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3E" w:rsidRDefault="003B333E" w:rsidP="00B6567B">
      <w:pPr>
        <w:widowControl/>
        <w:shd w:val="clear" w:color="auto" w:fill="FFFFFF"/>
        <w:rPr>
          <w:sz w:val="24"/>
          <w:szCs w:val="24"/>
        </w:rPr>
      </w:pPr>
      <w:bookmarkStart w:id="0" w:name="_Hlk512628485"/>
      <w:bookmarkStart w:id="1" w:name="_Hlk513022752"/>
      <w:r w:rsidRPr="003B333E">
        <w:rPr>
          <w:rFonts w:hint="eastAsia"/>
          <w:sz w:val="24"/>
          <w:szCs w:val="24"/>
        </w:rPr>
        <w:t>婴幼儿配方奶粉</w:t>
      </w:r>
    </w:p>
    <w:p w:rsidR="00B6567B" w:rsidRPr="003B333E" w:rsidRDefault="00B6567B" w:rsidP="00B6567B">
      <w:pPr>
        <w:widowControl/>
        <w:shd w:val="clear" w:color="auto" w:fill="FFFFFF"/>
        <w:rPr>
          <w:sz w:val="24"/>
          <w:szCs w:val="24"/>
        </w:rPr>
      </w:pPr>
      <w:hyperlink r:id="rId7" w:tgtFrame="_self" w:tooltip="2016-2021年中国婴幼儿配方奶粉产业运行态势及投资战略研究报告" w:history="1">
        <w:r w:rsidR="003B333E">
          <w:rPr>
            <w:rFonts w:hint="eastAsia"/>
            <w:sz w:val="24"/>
            <w:szCs w:val="24"/>
          </w:rPr>
          <w:t>2020-2026</w:t>
        </w:r>
        <w:r w:rsidRPr="003B333E">
          <w:rPr>
            <w:rFonts w:hint="eastAsia"/>
            <w:sz w:val="24"/>
            <w:szCs w:val="24"/>
          </w:rPr>
          <w:t>年中国婴幼儿配方奶粉产业运行态势及投资战略研究报告</w:t>
        </w:r>
      </w:hyperlink>
    </w:p>
    <w:bookmarkEnd w:id="0"/>
    <w:bookmarkEnd w:id="1"/>
    <w:p w:rsidR="003B333E" w:rsidRPr="00DA707E" w:rsidRDefault="003B333E" w:rsidP="00DE3BE3">
      <w:pPr>
        <w:widowControl/>
        <w:shd w:val="clear" w:color="auto" w:fill="FFFFFF"/>
        <w:rPr>
          <w:rFonts w:hint="eastAsia"/>
        </w:rPr>
      </w:pPr>
      <w:r>
        <w:rPr>
          <w:rFonts w:hint="eastAsia"/>
        </w:rPr>
        <w:t>【报告编码】</w:t>
      </w:r>
      <w:r>
        <w:rPr>
          <w:rFonts w:hint="eastAsia"/>
        </w:rPr>
        <w:t>Y</w:t>
      </w:r>
      <w:r>
        <w:t>YEPFNF</w:t>
      </w:r>
    </w:p>
    <w:p w:rsidR="00DE3BE3" w:rsidRPr="00DE3BE3" w:rsidRDefault="00CA0706" w:rsidP="00DE3BE3">
      <w:pPr>
        <w:pStyle w:val="a9"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</w:pPr>
      <w:r w:rsidRPr="00CA0706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婴幼儿配方奶粉相关概念</w:t>
      </w:r>
    </w:p>
    <w:p w:rsidR="00DE3BE3" w:rsidRPr="00DE3BE3" w:rsidRDefault="00CA0706" w:rsidP="00DE3BE3">
      <w:pPr>
        <w:ind w:left="284"/>
        <w:jc w:val="left"/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</w:pP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一、婴幼儿配方奶粉简介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二、婴幼儿配方奶粉的分类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三、婴幼儿配方奶粉的质量指标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婴幼儿配方奶粉的主要作用及用途简介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婴幼儿配方奶粉产品主要生产技术分析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一、婴幼儿配方奶粉生产工艺概述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二、婴幼儿配方奶粉主要生产工艺简介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第二章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全球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婴幼儿配方奶粉行业发展状况分析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全球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婴幼儿配方奶粉行业运行概况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全球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婴幼儿配方奶粉行业市场供需分析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全球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婴幼儿配方奶粉价格分析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全球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主要地区婴幼儿配方奶粉行业运行情况分析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一、美国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二、日韩地区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三、欧洲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bookmarkStart w:id="2" w:name="_GoBack"/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bookmarkEnd w:id="2"/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全球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婴幼儿配方奶粉行业发展趋势分析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第三章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年中国婴幼儿配方奶粉的行业发展环境分析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年中国经济环境分析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一、宏观经济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二、工业形势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三、固定资产投资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年中国婴幼儿配方奶粉的行业发展政策环境分析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一、行业政策影响分析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二、相关行业标准分析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年中国婴幼儿配方奶粉行业发展社会环境分析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第四章中国婴幼儿配方奶粉行业市场运行动态分析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第一节中国婴幼儿配方奶粉行业市场供需分析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一、婴幼儿配方奶粉市场消费结构分析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二、婴幼儿配方奶粉进出口形势分析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三、中国婴幼儿配方奶粉企业动态分析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第二节中国婴幼儿配方奶粉行业市场营销策略分析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一、不断推出新的销售方式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二、辨别并选择正确的销售对象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三、创造性的广告策略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四、密切关注消费者的需求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中国婴幼儿配方奶粉市场供需平衡分析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第五章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年中国婴幼儿配方奶粉行业数据调查分析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年中国婴幼儿配方奶粉行业规模分析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一、企业数量增长分析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二、从业人数增长分析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lastRenderedPageBreak/>
        <w:t>三、资产规模增长分析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年中国婴幼儿配方奶粉行业结构分析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一、企业数量结构分析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二、销售收入结构分析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年中国婴幼儿配方奶粉行业产值分析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一、产成品增长分析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二、工业销售产值分析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三、出口交货值分析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第四节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年中国婴幼儿配方奶粉行业成本费用分析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一、销售成本统计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二、费用统计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第五节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年中国婴幼儿配方奶粉行业盈利能力分析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一、主要盈利指标分析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二、主要盈利能力指标分析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第六章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年中国婴幼儿配方奶粉进出口数据监测分析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年中国婴幼儿配方奶粉进口数据分析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一、进口数量分析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二、进口金额分析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年中国婴幼儿配方奶粉出口数据分析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一、出口数量分析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二、出口金额分析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年中国婴幼儿配方奶粉进出口平均单价分析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第四节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年中国婴幼儿配方奶粉进出口国家及地区分析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第七章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中国婴幼儿配方奶粉区域市场调查状况分析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华北市场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一、地区生产状况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二、地区需求状况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三、地区竞争状况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中南市场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一、地区生产状况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二、地区需求状况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三、地区竞争状况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华东市场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一、地区生产状况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二、地区需求状况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三、地区竞争状况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第四节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东北市场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一、地区生产状况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二、地区需求状况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三、地区竞争状况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第五节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西南市场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一、地区生产状况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二、地区需求状况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三、地区竞争状况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lastRenderedPageBreak/>
        <w:t>第八章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中国婴幼儿配方奶粉用户度市场调查情况分析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婴幼儿配方奶粉用户认知程度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婴幼儿配方奶粉用户关注因素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一、功能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二、质量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三、价格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四、外观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五、服务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第九章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年中国婴幼儿配方奶粉产业市场竞争格局分析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年中国婴幼儿配方奶粉产业竞争现状分析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一、市场竞争程度分析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二、婴幼儿配方奶粉产品价格竞争分析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三、婴幼儿配方奶粉产业技术竞争分析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四、婴幼儿配方奶粉产业品牌竞争分析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婴幼儿配方奶粉竞争优劣势分析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年中国婴幼儿配方奶粉行业集中度分析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一、市场集中度分析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二、区域集中度</w:t>
      </w:r>
      <w:r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第四节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年中国婴幼儿配方奶粉企业提升竞争力策略分析</w:t>
      </w:r>
    </w:p>
    <w:p w:rsidR="00CA0706" w:rsidRDefault="00DE3BE3" w:rsidP="00DE3BE3">
      <w:pPr>
        <w:ind w:leftChars="203" w:left="426" w:firstLineChars="50" w:firstLine="105"/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444444"/>
          <w:szCs w:val="21"/>
          <w:shd w:val="clear" w:color="auto" w:fill="FFFFFF"/>
        </w:rPr>
        <w:t>第十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章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 xml:space="preserve"> “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十三五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”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期间婴幼儿配方奶粉行业市场竞争策略分析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第一节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 xml:space="preserve"> 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行业总体市场竞争状况分析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一、婴幼儿配方奶粉行业竞争结构分析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1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、现有企业间竞争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2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、潜在进入者分析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3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、替代品威胁分析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4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、供应商议价能力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5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、客户议价能力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6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、竞争结构特点总结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二、婴幼儿配方奶粉行业企业间竞争格局分析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1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、不同地域企业竞争格局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2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、不同规模企业竞争格局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3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、不同所有制企业竞争格局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三、婴幼儿配方奶粉行业集中度分析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1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、市场集中度分析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2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、企业集中度分析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3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、区域集中度分析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4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、各子行业集中度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5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、集中度变化趋势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第二节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 xml:space="preserve"> 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中国婴幼儿配方奶粉行业竞争格局综述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一、婴幼儿配方奶粉行业竞争概况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1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、中国婴幼儿配方奶粉行业品牌竞争格局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2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、婴幼儿配方奶粉业未来竞争格局和特点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3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、婴幼儿配方奶粉市场进入及竞争对手分析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二、婴幼儿配方奶粉行业主要企业竞争力分析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lastRenderedPageBreak/>
        <w:t>1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、重点企业资产总计对比分析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2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、重点企业从业人员对比分析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3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、重点企业营业收入对比分析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4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、重点企业利润总额对比分析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5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、重点企业综合竞争力对比分析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第三节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 xml:space="preserve"> </w:t>
      </w:r>
      <w:r w:rsidR="003B333E">
        <w:rPr>
          <w:rFonts w:ascii="Arial" w:hAnsi="Arial" w:cs="Arial"/>
          <w:color w:val="444444"/>
          <w:szCs w:val="21"/>
          <w:shd w:val="clear" w:color="auto" w:fill="FFFFFF"/>
        </w:rPr>
        <w:t>2015-2019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年婴幼儿配方奶粉行业竞争格局分析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一、</w:t>
      </w:r>
      <w:r w:rsidR="003B333E">
        <w:rPr>
          <w:rFonts w:ascii="Arial" w:hAnsi="Arial" w:cs="Arial"/>
          <w:color w:val="444444"/>
          <w:szCs w:val="21"/>
          <w:shd w:val="clear" w:color="auto" w:fill="FFFFFF"/>
        </w:rPr>
        <w:t>2015-2019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年国内外婴幼儿配方奶粉竞争分析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二、</w:t>
      </w:r>
      <w:r w:rsidR="003B333E">
        <w:rPr>
          <w:rFonts w:ascii="Arial" w:hAnsi="Arial" w:cs="Arial"/>
          <w:color w:val="444444"/>
          <w:szCs w:val="21"/>
          <w:shd w:val="clear" w:color="auto" w:fill="FFFFFF"/>
        </w:rPr>
        <w:t>2015-2019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年我国婴幼儿配方奶粉市场竞争分析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三、</w:t>
      </w:r>
      <w:r w:rsidR="003B333E">
        <w:rPr>
          <w:rFonts w:ascii="Arial" w:hAnsi="Arial" w:cs="Arial"/>
          <w:color w:val="444444"/>
          <w:szCs w:val="21"/>
          <w:shd w:val="clear" w:color="auto" w:fill="FFFFFF"/>
        </w:rPr>
        <w:t>2015-2019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年我国婴幼儿配方奶粉市场集中度分析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四、</w:t>
      </w:r>
      <w:r w:rsidR="003B333E">
        <w:rPr>
          <w:rFonts w:ascii="Arial" w:hAnsi="Arial" w:cs="Arial"/>
          <w:color w:val="444444"/>
          <w:szCs w:val="21"/>
          <w:shd w:val="clear" w:color="auto" w:fill="FFFFFF"/>
        </w:rPr>
        <w:t>2015-2019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年国内主要婴幼儿配方奶粉企业动向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五、</w:t>
      </w:r>
      <w:r w:rsidR="003B333E">
        <w:rPr>
          <w:rFonts w:ascii="Arial" w:hAnsi="Arial" w:cs="Arial"/>
          <w:color w:val="444444"/>
          <w:szCs w:val="21"/>
          <w:shd w:val="clear" w:color="auto" w:fill="FFFFFF"/>
        </w:rPr>
        <w:t>2015-2019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年国内婴幼儿配方奶粉企业拟在建项目分析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第四节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 xml:space="preserve"> </w:t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婴幼儿配方奶粉企业竞争策略分析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一、提高婴幼儿配方奶粉企业核心竞争力的对策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二、影响婴幼儿配方奶粉企业核心竞争力的因素及提升途径</w:t>
      </w:r>
      <w:r w:rsidRPr="00DE3BE3">
        <w:rPr>
          <w:rFonts w:ascii="Arial" w:hAnsi="Arial" w:cs="Arial"/>
          <w:color w:val="444444"/>
          <w:sz w:val="2"/>
          <w:szCs w:val="2"/>
        </w:rPr>
        <w:br/>
      </w:r>
      <w:r w:rsidRPr="00DE3BE3">
        <w:rPr>
          <w:rFonts w:ascii="Arial" w:hAnsi="Arial" w:cs="Arial"/>
          <w:color w:val="444444"/>
          <w:szCs w:val="21"/>
          <w:shd w:val="clear" w:color="auto" w:fill="FFFFFF"/>
        </w:rPr>
        <w:t>三、提高婴幼儿配方奶粉企业竞争力的策略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第十</w:t>
      </w:r>
      <w:r>
        <w:rPr>
          <w:rFonts w:ascii="Arial" w:eastAsia="宋体" w:hAnsi="Arial" w:cs="Arial" w:hint="eastAsia"/>
          <w:color w:val="444444"/>
          <w:kern w:val="0"/>
          <w:szCs w:val="21"/>
          <w:shd w:val="clear" w:color="auto" w:fill="FFFFFF"/>
        </w:rPr>
        <w:t>一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章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年中国婴幼儿配方奶粉行业重点厂商分析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A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一、企业概况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企业主要经营情况分析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三、企业盈利能力分析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四、企业偿债能力分析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五、企业运营能力分析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六、企业成长能力分析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B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一、企业概况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企业主要经营情况分析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三、企业盈利能力分析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四、企业偿债能力分析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五、企业运营能力分析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六、企业成长能力分析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C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一、企业概况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企业主要经营情况分析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三、企业盈利能力分析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四、企业偿债能力分析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五、企业运营能力分析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六、企业成长能力分析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第四节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D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一、企业概况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企业主要经营情况分析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三、企业盈利能力分析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四、企业偿债能力分析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五、企业运营能力分析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六、企业成长能力分析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lastRenderedPageBreak/>
        <w:t>第五节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E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一、企业概况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</w:t>
      </w:r>
      <w:r w:rsidR="00DA707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企业主要经营情况分析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三、企业盈利能力分析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四、企业偿债能力分析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五、企业运营能力分析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六、企业成长能力分析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第十</w:t>
      </w:r>
      <w:r>
        <w:rPr>
          <w:rFonts w:ascii="Arial" w:eastAsia="宋体" w:hAnsi="Arial" w:cs="Arial" w:hint="eastAsia"/>
          <w:color w:val="444444"/>
          <w:kern w:val="0"/>
          <w:szCs w:val="21"/>
          <w:shd w:val="clear" w:color="auto" w:fill="FFFFFF"/>
        </w:rPr>
        <w:t>二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章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2015-2019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年中国婴幼儿配方奶粉行业产业链分析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婴幼儿配方奶粉上游行业分析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一、上游行业发展现状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二、上游行业发展趋势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三、上游行业对婴幼儿配方奶粉行业的影响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婴幼儿配方奶粉下游行业分析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一、下游行业发展现状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二、下游行业发展趋势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三、下游行业对婴幼儿配方奶粉行业的影响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第十</w:t>
      </w:r>
      <w:r>
        <w:rPr>
          <w:rFonts w:ascii="Arial" w:eastAsia="宋体" w:hAnsi="Arial" w:cs="Arial" w:hint="eastAsia"/>
          <w:color w:val="444444"/>
          <w:kern w:val="0"/>
          <w:szCs w:val="21"/>
          <w:shd w:val="clear" w:color="auto" w:fill="FFFFFF"/>
        </w:rPr>
        <w:t>三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章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年中国婴幼儿配方奶粉产业发展趋势预测分析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年中国婴幼儿配方奶粉产业发展趋势分析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一、婴幼儿配方奶粉技术发展方向分析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二、婴幼儿配方奶粉行业前景分析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年中国婴幼儿配方奶粉产业市场预测分析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一、婴幼儿配方奶粉市场供给预测分析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二、婴幼儿配方奶粉产品需求预测分析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三、婴幼儿配方奶粉进出口预测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年中国婴幼儿配方奶粉产业市场盈利预测分析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第十</w:t>
      </w:r>
      <w:r>
        <w:rPr>
          <w:rFonts w:ascii="Arial" w:eastAsia="宋体" w:hAnsi="Arial" w:cs="Arial" w:hint="eastAsia"/>
          <w:color w:val="444444"/>
          <w:kern w:val="0"/>
          <w:szCs w:val="21"/>
          <w:shd w:val="clear" w:color="auto" w:fill="FFFFFF"/>
        </w:rPr>
        <w:t>四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章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年中国婴幼儿配方奶粉产业投资机会与风险分析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第一节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年中国婴幼儿配方奶粉产业投资环境分析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第二节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年中国婴幼儿配方奶粉产业投资机会分析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一、婴幼儿配方奶粉行业区域投资热点分析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二、婴幼儿配方奶粉行业投资潜力分析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第三节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3B333E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2020-2026</w:t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年中国婴幼儿配方奶粉产业投资风险分析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一、市场运营风险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二、技术风险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三、政策风险</w:t>
      </w:r>
      <w:r w:rsidR="00CA0706" w:rsidRPr="00DE3BE3">
        <w:rPr>
          <w:rFonts w:ascii="Arial" w:eastAsia="宋体" w:hAnsi="Arial" w:cs="Arial"/>
          <w:color w:val="444444"/>
          <w:kern w:val="0"/>
          <w:sz w:val="2"/>
          <w:szCs w:val="2"/>
        </w:rPr>
        <w:br/>
      </w:r>
      <w:r w:rsidR="00CA0706" w:rsidRPr="00DE3BE3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四、进入退出风险</w:t>
      </w:r>
    </w:p>
    <w:p w:rsidR="00DE3BE3" w:rsidRPr="00DE3BE3" w:rsidRDefault="00DE3BE3" w:rsidP="00DE3BE3">
      <w:pPr>
        <w:ind w:leftChars="203" w:left="426"/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444444"/>
          <w:szCs w:val="21"/>
          <w:shd w:val="clear" w:color="auto" w:fill="FFFFFF"/>
        </w:rPr>
        <w:t>第</w:t>
      </w:r>
      <w:r>
        <w:rPr>
          <w:rFonts w:ascii="Arial" w:hAnsi="Arial" w:cs="Arial" w:hint="eastAsia"/>
          <w:color w:val="444444"/>
          <w:szCs w:val="21"/>
          <w:shd w:val="clear" w:color="auto" w:fill="FFFFFF"/>
        </w:rPr>
        <w:t>四</w:t>
      </w:r>
      <w:r>
        <w:rPr>
          <w:rFonts w:ascii="Arial" w:hAnsi="Arial" w:cs="Arial"/>
          <w:color w:val="444444"/>
          <w:szCs w:val="21"/>
          <w:shd w:val="clear" w:color="auto" w:fill="FFFFFF"/>
        </w:rPr>
        <w:t>节</w:t>
      </w:r>
      <w:r>
        <w:rPr>
          <w:rFonts w:ascii="Arial" w:hAnsi="Arial" w:cs="Arial"/>
          <w:color w:val="444444"/>
          <w:szCs w:val="21"/>
          <w:shd w:val="clear" w:color="auto" w:fill="FFFFFF"/>
        </w:rPr>
        <w:t xml:space="preserve"> </w:t>
      </w:r>
      <w:r w:rsidR="003B333E">
        <w:rPr>
          <w:rFonts w:ascii="Arial" w:hAnsi="Arial" w:cs="Arial"/>
          <w:color w:val="444444"/>
          <w:szCs w:val="21"/>
          <w:shd w:val="clear" w:color="auto" w:fill="FFFFFF"/>
        </w:rPr>
        <w:t>2020-2026</w:t>
      </w:r>
      <w:r>
        <w:rPr>
          <w:rFonts w:ascii="Arial" w:hAnsi="Arial" w:cs="Arial"/>
          <w:color w:val="444444"/>
          <w:szCs w:val="21"/>
          <w:shd w:val="clear" w:color="auto" w:fill="FFFFFF"/>
        </w:rPr>
        <w:t>年中国婴幼儿配方奶粉技术发展趋势预测</w:t>
      </w:r>
      <w:r>
        <w:rPr>
          <w:rFonts w:ascii="Arial" w:hAnsi="Arial" w:cs="Arial"/>
          <w:color w:val="444444"/>
          <w:sz w:val="2"/>
          <w:szCs w:val="2"/>
        </w:rPr>
        <w:br/>
      </w:r>
      <w:r>
        <w:rPr>
          <w:rFonts w:ascii="Arial" w:hAnsi="Arial" w:cs="Arial"/>
          <w:color w:val="444444"/>
          <w:szCs w:val="21"/>
          <w:shd w:val="clear" w:color="auto" w:fill="FFFFFF"/>
        </w:rPr>
        <w:t>一、产品发展新动态</w:t>
      </w:r>
      <w:r>
        <w:rPr>
          <w:rFonts w:ascii="Arial" w:hAnsi="Arial" w:cs="Arial"/>
          <w:color w:val="444444"/>
          <w:sz w:val="2"/>
          <w:szCs w:val="2"/>
        </w:rPr>
        <w:br/>
      </w:r>
      <w:r>
        <w:rPr>
          <w:rFonts w:ascii="Arial" w:hAnsi="Arial" w:cs="Arial"/>
          <w:color w:val="444444"/>
          <w:szCs w:val="21"/>
          <w:shd w:val="clear" w:color="auto" w:fill="FFFFFF"/>
        </w:rPr>
        <w:t>二、产品技术新动态</w:t>
      </w:r>
      <w:r>
        <w:rPr>
          <w:rFonts w:ascii="Arial" w:hAnsi="Arial" w:cs="Arial"/>
          <w:color w:val="444444"/>
          <w:sz w:val="2"/>
          <w:szCs w:val="2"/>
        </w:rPr>
        <w:br/>
      </w:r>
      <w:r>
        <w:rPr>
          <w:rFonts w:ascii="Arial" w:hAnsi="Arial" w:cs="Arial"/>
          <w:color w:val="444444"/>
          <w:szCs w:val="21"/>
          <w:shd w:val="clear" w:color="auto" w:fill="FFFFFF"/>
        </w:rPr>
        <w:t>三、产品技术发展趋势预测</w:t>
      </w:r>
    </w:p>
    <w:p w:rsidR="003B528F" w:rsidRDefault="00DE3BE3" w:rsidP="00DE3BE3">
      <w:pPr>
        <w:ind w:firstLineChars="200" w:firstLine="420"/>
      </w:pPr>
      <w:r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第十</w:t>
      </w:r>
      <w:r>
        <w:rPr>
          <w:rFonts w:ascii="Arial" w:eastAsia="宋体" w:hAnsi="Arial" w:cs="Arial" w:hint="eastAsia"/>
          <w:color w:val="444444"/>
          <w:kern w:val="0"/>
          <w:szCs w:val="21"/>
          <w:shd w:val="clear" w:color="auto" w:fill="FFFFFF"/>
        </w:rPr>
        <w:t>五</w:t>
      </w:r>
      <w:r w:rsidR="00CA0706" w:rsidRPr="00CA0706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章</w:t>
      </w:r>
      <w:r w:rsidR="00CA0706" w:rsidRPr="00CA0706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 xml:space="preserve"> </w:t>
      </w:r>
      <w:r w:rsidR="00ED5F43">
        <w:rPr>
          <w:rFonts w:ascii="Arial" w:eastAsia="宋体" w:hAnsi="Arial" w:cs="Arial" w:hint="eastAsia"/>
          <w:color w:val="444444"/>
          <w:kern w:val="0"/>
          <w:szCs w:val="21"/>
          <w:shd w:val="clear" w:color="auto" w:fill="FFFFFF"/>
        </w:rPr>
        <w:t>普华有策</w:t>
      </w:r>
      <w:r w:rsidR="00CA0706" w:rsidRPr="00CA0706">
        <w:rPr>
          <w:rFonts w:ascii="Arial" w:eastAsia="宋体" w:hAnsi="Arial" w:cs="Arial"/>
          <w:color w:val="444444"/>
          <w:kern w:val="0"/>
          <w:szCs w:val="21"/>
          <w:shd w:val="clear" w:color="auto" w:fill="FFFFFF"/>
        </w:rPr>
        <w:t>结论和建议</w:t>
      </w:r>
    </w:p>
    <w:sectPr w:rsidR="003B5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19" w:rsidRDefault="00181419" w:rsidP="00CA0706">
      <w:r>
        <w:separator/>
      </w:r>
    </w:p>
  </w:endnote>
  <w:endnote w:type="continuationSeparator" w:id="0">
    <w:p w:rsidR="00181419" w:rsidRDefault="00181419" w:rsidP="00CA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19" w:rsidRDefault="00181419" w:rsidP="00CA0706">
      <w:r>
        <w:separator/>
      </w:r>
    </w:p>
  </w:footnote>
  <w:footnote w:type="continuationSeparator" w:id="0">
    <w:p w:rsidR="00181419" w:rsidRDefault="00181419" w:rsidP="00CA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5044"/>
    <w:multiLevelType w:val="hybridMultilevel"/>
    <w:tmpl w:val="C4268910"/>
    <w:lvl w:ilvl="0" w:tplc="1574634C">
      <w:start w:val="1"/>
      <w:numFmt w:val="japaneseCounting"/>
      <w:lvlText w:val="第%1章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06"/>
    <w:rsid w:val="00181419"/>
    <w:rsid w:val="003B333E"/>
    <w:rsid w:val="003B528F"/>
    <w:rsid w:val="00A53B94"/>
    <w:rsid w:val="00B6567B"/>
    <w:rsid w:val="00CA0706"/>
    <w:rsid w:val="00DA707E"/>
    <w:rsid w:val="00DE3BE3"/>
    <w:rsid w:val="00E90B4A"/>
    <w:rsid w:val="00E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0969"/>
  <w15:docId w15:val="{F89C9282-A33A-4883-92B0-D427FF66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706"/>
    <w:rPr>
      <w:sz w:val="18"/>
      <w:szCs w:val="18"/>
    </w:rPr>
  </w:style>
  <w:style w:type="character" w:styleId="a7">
    <w:name w:val="Strong"/>
    <w:basedOn w:val="a0"/>
    <w:uiPriority w:val="22"/>
    <w:qFormat/>
    <w:rsid w:val="00CA0706"/>
    <w:rPr>
      <w:b/>
      <w:bCs/>
    </w:rPr>
  </w:style>
  <w:style w:type="character" w:styleId="a8">
    <w:name w:val="Hyperlink"/>
    <w:basedOn w:val="a0"/>
    <w:uiPriority w:val="99"/>
    <w:semiHidden/>
    <w:unhideWhenUsed/>
    <w:rsid w:val="00CA0706"/>
    <w:rPr>
      <w:color w:val="0000FF"/>
      <w:u w:val="single"/>
    </w:rPr>
  </w:style>
  <w:style w:type="character" w:customStyle="1" w:styleId="keywordinfotitle">
    <w:name w:val="keyword_infotitle"/>
    <w:basedOn w:val="a0"/>
    <w:rsid w:val="00CA0706"/>
  </w:style>
  <w:style w:type="paragraph" w:styleId="a9">
    <w:name w:val="List Paragraph"/>
    <w:basedOn w:val="a"/>
    <w:uiPriority w:val="34"/>
    <w:qFormat/>
    <w:rsid w:val="00CA07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he.chinabgao.com/report/16713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538</Words>
  <Characters>3068</Characters>
  <Application>Microsoft Office Word</Application>
  <DocSecurity>0</DocSecurity>
  <Lines>25</Lines>
  <Paragraphs>7</Paragraphs>
  <ScaleCrop>false</ScaleCrop>
  <Company>China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13810353970</cp:lastModifiedBy>
  <cp:revision>5</cp:revision>
  <dcterms:created xsi:type="dcterms:W3CDTF">2018-05-15T14:39:00Z</dcterms:created>
  <dcterms:modified xsi:type="dcterms:W3CDTF">2020-01-02T13:16:00Z</dcterms:modified>
</cp:coreProperties>
</file>