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91B" w:rsidRDefault="00D1291B" w:rsidP="00E32E9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乳糖酶</w:t>
      </w:r>
    </w:p>
    <w:p w:rsidR="00E32E96" w:rsidRDefault="00E32E96" w:rsidP="00E32E9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中国乳糖酶行业发展现状分析与发展趋势预测报告（</w:t>
      </w:r>
      <w:r>
        <w:rPr>
          <w:rFonts w:ascii="宋体" w:eastAsia="宋体" w:hAnsi="宋体" w:hint="eastAsia"/>
          <w:sz w:val="24"/>
          <w:szCs w:val="24"/>
        </w:rPr>
        <w:t>20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-202</w:t>
      </w:r>
      <w:r>
        <w:rPr>
          <w:rFonts w:ascii="宋体" w:eastAsia="宋体" w:hAnsi="宋体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年）</w:t>
      </w:r>
    </w:p>
    <w:p w:rsidR="004D0772" w:rsidRDefault="00D1291B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</w:t>
      </w:r>
      <w:r>
        <w:rPr>
          <w:rFonts w:ascii="宋体" w:eastAsia="宋体" w:hAnsi="宋体" w:hint="eastAsia"/>
          <w:sz w:val="24"/>
          <w:szCs w:val="24"/>
        </w:rPr>
        <w:t>180131</w:t>
      </w:r>
      <w:r>
        <w:rPr>
          <w:rFonts w:ascii="宋体" w:eastAsia="宋体" w:hAnsi="宋体" w:hint="eastAsia"/>
          <w:sz w:val="24"/>
          <w:szCs w:val="24"/>
        </w:rPr>
        <w:t>SP225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乳糖酶产品概述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产品定义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产品用途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行业生命周期分析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中国乳糖酶行业供给情况分析及趋势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年中国乳糖酶行业市场供给分析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一、乳糖酶整体供给情况分析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二、乳糖酶重点区域供给分析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乳糖酶行业供给关系因素分析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一、需求变化因素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二、厂商产能因素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三、原料供给状况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四、技术水平因素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五、政策变动因素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bookmarkStart w:id="0" w:name="_GoBack"/>
      <w:r>
        <w:rPr>
          <w:rFonts w:ascii="宋体" w:eastAsia="宋体" w:hAnsi="宋体" w:hint="eastAsia"/>
          <w:sz w:val="24"/>
          <w:szCs w:val="24"/>
        </w:rPr>
        <w:t>2020-2026</w:t>
      </w:r>
      <w:bookmarkEnd w:id="0"/>
      <w:r>
        <w:rPr>
          <w:rFonts w:ascii="宋体" w:eastAsia="宋体" w:hAnsi="宋体" w:hint="eastAsia"/>
          <w:sz w:val="24"/>
          <w:szCs w:val="24"/>
        </w:rPr>
        <w:t>年中国乳糖酶行业市场供给趋势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一、乳糖酶整体供给情况趋势分析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二、影响未来乳糖酶供给的因素分析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后金融危机下乳糖酶行业宏观经济环境分析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全球经济环境分析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一、全球经济运行概况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二、全球经济形势预测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后金融危机对全球经济的影响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一、国际后金融危机</w:t>
      </w:r>
      <w:hyperlink r:id="rId5" w:tgtFrame="http://www.cir.cn/7/56/_blank" w:tooltip="发展趋势" w:history="1">
        <w:r>
          <w:rPr>
            <w:rFonts w:ascii="宋体" w:eastAsia="宋体" w:hAnsi="宋体" w:hint="eastAsia"/>
            <w:sz w:val="24"/>
            <w:szCs w:val="24"/>
          </w:rPr>
          <w:t>发展趋势</w:t>
        </w:r>
      </w:hyperlink>
      <w:r>
        <w:rPr>
          <w:rFonts w:ascii="宋体" w:eastAsia="宋体" w:hAnsi="宋体" w:hint="eastAsia"/>
          <w:sz w:val="24"/>
          <w:szCs w:val="24"/>
        </w:rPr>
        <w:t>及其国际影响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二、对各国实体经济的影响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后金融危机对中国经济的影响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一、后金融危机对中国实体经济的影响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二、后金融危机影响下的主要行业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三、中国宏观经济政策变动及趋势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四、2019</w:t>
      </w:r>
      <w:r>
        <w:rPr>
          <w:rFonts w:ascii="宋体" w:eastAsia="宋体" w:hAnsi="宋体" w:hint="eastAsia"/>
          <w:sz w:val="24"/>
          <w:szCs w:val="24"/>
        </w:rPr>
        <w:t>年中国宏观经济运行概况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五、中国宏观经济趋势预测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、固定资产投资将保持适度增长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、社会消费品零售总额保持平稳增长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、外贸进出口将出现恢复性增长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、价格水平将温和回升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、工业增速将有所加快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年中国乳糖酶行业发展概况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年中国乳糖酶行业发展态势分析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年中国乳糖酶行业发展特点分析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年中国乳糖酶行业市场供需分析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年中国乳糖酶行业产品结构分析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乳糖酶产品竞争力优势分析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一、整体产品竞争力评价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二、产品竞争力评价结果分析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三、竞争优势评价及构建建议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年中国乳糖酶行业进出口</w:t>
      </w:r>
      <w:r>
        <w:rPr>
          <w:rFonts w:ascii="宋体" w:eastAsia="宋体" w:hAnsi="宋体" w:hint="eastAsia"/>
          <w:sz w:val="24"/>
          <w:szCs w:val="24"/>
        </w:rPr>
        <w:fldChar w:fldCharType="begin"/>
      </w:r>
      <w:r>
        <w:rPr>
          <w:rFonts w:ascii="宋体" w:eastAsia="宋体" w:hAnsi="宋体" w:hint="eastAsia"/>
          <w:sz w:val="24"/>
          <w:szCs w:val="24"/>
        </w:rPr>
        <w:instrText xml:space="preserve"> HYPERLINK "http://www.cir.cn/" \o "</w:instrText>
      </w:r>
      <w:r>
        <w:rPr>
          <w:rFonts w:ascii="宋体" w:eastAsia="宋体" w:hAnsi="宋体" w:hint="eastAsia"/>
          <w:sz w:val="24"/>
          <w:szCs w:val="24"/>
        </w:rPr>
        <w:instrText>市场分析</w:instrText>
      </w:r>
      <w:r>
        <w:rPr>
          <w:rFonts w:ascii="宋体" w:eastAsia="宋体" w:hAnsi="宋体" w:hint="eastAsia"/>
          <w:sz w:val="24"/>
          <w:szCs w:val="24"/>
        </w:rPr>
        <w:instrText xml:space="preserve">" \t "http://www.cir.cn/7/56/_blank" </w:instrText>
      </w:r>
      <w:r>
        <w:rPr>
          <w:rFonts w:ascii="宋体" w:eastAsia="宋体" w:hAnsi="宋体" w:hint="eastAsia"/>
          <w:sz w:val="24"/>
          <w:szCs w:val="24"/>
        </w:rPr>
        <w:fldChar w:fldCharType="separate"/>
      </w:r>
      <w:r>
        <w:rPr>
          <w:rFonts w:ascii="宋体" w:eastAsia="宋体" w:hAnsi="宋体" w:hint="eastAsia"/>
          <w:sz w:val="24"/>
          <w:szCs w:val="24"/>
        </w:rPr>
        <w:t>市场分析</w:t>
      </w:r>
      <w:r>
        <w:rPr>
          <w:rFonts w:ascii="宋体" w:eastAsia="宋体" w:hAnsi="宋体" w:hint="eastAsia"/>
          <w:sz w:val="24"/>
          <w:szCs w:val="24"/>
        </w:rPr>
        <w:fldChar w:fldCharType="end"/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年乳糖酶行业进出口特点分析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年乳糖酶行业进出口量分析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一、进口分析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二、出口分析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年乳糖酶行业进出口市场预测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一、进口预测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二、出口预测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乳糖酶国内产品价格走势及影响因素分析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国内产品2015-2019</w:t>
      </w:r>
      <w:r>
        <w:rPr>
          <w:rFonts w:ascii="宋体" w:eastAsia="宋体" w:hAnsi="宋体" w:hint="eastAsia"/>
          <w:sz w:val="24"/>
          <w:szCs w:val="24"/>
        </w:rPr>
        <w:t>年价格回顾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国内产品当前市场价格及评述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国内产品价格影响因素分析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年国内产品未来价格走势预测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行业运行状况分析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行业情况背景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一、参与调查企业及其分布情况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二、典型企业介绍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总体效益运行状况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一、总体销售效益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二、2015-2019</w:t>
      </w:r>
      <w:r>
        <w:rPr>
          <w:rFonts w:ascii="宋体" w:eastAsia="宋体" w:hAnsi="宋体" w:hint="eastAsia"/>
          <w:sz w:val="24"/>
          <w:szCs w:val="24"/>
        </w:rPr>
        <w:t>年乳糖酶行业总体盈利能力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三、2015-2019</w:t>
      </w:r>
      <w:r>
        <w:rPr>
          <w:rFonts w:ascii="宋体" w:eastAsia="宋体" w:hAnsi="宋体" w:hint="eastAsia"/>
          <w:sz w:val="24"/>
          <w:szCs w:val="24"/>
        </w:rPr>
        <w:t>年乳糖酶行业总体税收能力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四、2015-2019</w:t>
      </w:r>
      <w:r>
        <w:rPr>
          <w:rFonts w:ascii="宋体" w:eastAsia="宋体" w:hAnsi="宋体" w:hint="eastAsia"/>
          <w:sz w:val="24"/>
          <w:szCs w:val="24"/>
        </w:rPr>
        <w:t>年乳糖酶行业市场总体产值能力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不同地区行业效益状况对比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一、不同地区销售效益状况对比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</w:t>
      </w:r>
      <w:r>
        <w:rPr>
          <w:rFonts w:ascii="宋体" w:eastAsia="宋体" w:hAnsi="宋体" w:hint="eastAsia"/>
          <w:sz w:val="24"/>
          <w:szCs w:val="24"/>
        </w:rPr>
        <w:t>同地区行业盈利能力状况对比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三、不同地区行业税收能力状况对比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四、不同地区行业产值状况对比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类型运行效益对比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一、行业不同类型销售效益状况对比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二、不同类型盈利能力状况对比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三、不同类型税收能力状况对比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四、不同类型产值状况对比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规模运行效益对比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一、行业不同规模销售效益状况对比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二、不同规模盈利能力状况对比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三、不同规模税收能力状况对比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四、不同规模产值状况对比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年中国乳糖酶产业重点区域运行分析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年东北地区乳糖酶产业运行情况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年华东地区乳糖酶产业运行情况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年中南地区乳糖酶产业运行情况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年华北地区乳糖酶产业运行情况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年西北地区乳糖酶产业运行情况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年西南地区乳糖酶产业运行情况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年中国乳糖酶行业重点企业竞争力分析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哈尔滨美华生物技术股份有限公司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一、公司基本情况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二、公司主要财务指标分析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、销售毛利率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、资产负债率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、已获利息倍数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、产权比率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、固定资产周转次数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、流动资产周转次数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、总资产周转次数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三、公司竞争力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四、公司未来战略分析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郑州仁诚</w:t>
      </w:r>
      <w:r>
        <w:rPr>
          <w:rFonts w:ascii="宋体" w:eastAsia="宋体" w:hAnsi="宋体" w:hint="eastAsia"/>
          <w:sz w:val="24"/>
          <w:szCs w:val="24"/>
        </w:rPr>
        <w:fldChar w:fldCharType="begin"/>
      </w:r>
      <w:r>
        <w:rPr>
          <w:rFonts w:ascii="宋体" w:eastAsia="宋体" w:hAnsi="宋体" w:hint="eastAsia"/>
          <w:sz w:val="24"/>
          <w:szCs w:val="24"/>
        </w:rPr>
        <w:instrText xml:space="preserve"> HYPERLINK "http://www.cir.cn/0/78/HuaGongFaZhanXianZhuangFenXiQian.html" \o "</w:instrText>
      </w:r>
      <w:r>
        <w:rPr>
          <w:rFonts w:ascii="宋体" w:eastAsia="宋体" w:hAnsi="宋体" w:hint="eastAsia"/>
          <w:sz w:val="24"/>
          <w:szCs w:val="24"/>
        </w:rPr>
        <w:instrText>化工发展现状分析前景预测</w:instrText>
      </w:r>
      <w:r>
        <w:rPr>
          <w:rFonts w:ascii="宋体" w:eastAsia="宋体" w:hAnsi="宋体" w:hint="eastAsia"/>
          <w:sz w:val="24"/>
          <w:szCs w:val="24"/>
        </w:rPr>
        <w:instrText xml:space="preserve">" \t "http://www.cir.cn/7/56/_blank" </w:instrText>
      </w:r>
      <w:r>
        <w:rPr>
          <w:rFonts w:ascii="宋体" w:eastAsia="宋体" w:hAnsi="宋体" w:hint="eastAsia"/>
          <w:sz w:val="24"/>
          <w:szCs w:val="24"/>
        </w:rPr>
        <w:fldChar w:fldCharType="separate"/>
      </w:r>
      <w:r>
        <w:rPr>
          <w:rFonts w:ascii="宋体" w:eastAsia="宋体" w:hAnsi="宋体" w:hint="eastAsia"/>
          <w:sz w:val="24"/>
          <w:szCs w:val="24"/>
        </w:rPr>
        <w:t>化工</w:t>
      </w:r>
      <w:r>
        <w:rPr>
          <w:rFonts w:ascii="宋体" w:eastAsia="宋体" w:hAnsi="宋体" w:hint="eastAsia"/>
          <w:sz w:val="24"/>
          <w:szCs w:val="24"/>
        </w:rPr>
        <w:fldChar w:fldCharType="end"/>
      </w:r>
      <w:r>
        <w:rPr>
          <w:rFonts w:ascii="宋体" w:eastAsia="宋体" w:hAnsi="宋体" w:hint="eastAsia"/>
          <w:sz w:val="24"/>
          <w:szCs w:val="24"/>
        </w:rPr>
        <w:t>产品有限公司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一、公司基本情况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二、公司主要财务指标分析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、销售毛利率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、资产负债率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、已获利息倍数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、产权比率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、固定资产周转次数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、流动资产周转次数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、总资产周转次数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三、公司竞争力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四、公司未来战略分析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长春天明瑞科技有限公司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一、公司基本情况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二、公司主要财务指标分析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、销售毛利率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、资产负债率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、已获利息倍数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、产权比率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、固定资产周转次数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、流动资产周转次数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、总资产周转次数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三、公司竞争力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四、公司未来战略分析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郑州超群化工产品有限公司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一、公司基本情况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二、公司主要财务指标分析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、销售毛利率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、资产负债率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、已获利息倍数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、产权比率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、固定资产周转次数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、流动资产周转次数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、总资产周转次数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三、公司竞争力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四、公司未来战略分析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河南省郑州蓝宇化工有限公司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一、公司基本情况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二、公司主要财务指标分析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、销售毛利率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、资产负债率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、已获利息倍数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、产权比率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5</w:t>
      </w:r>
      <w:r>
        <w:rPr>
          <w:rFonts w:ascii="宋体" w:eastAsia="宋体" w:hAnsi="宋体" w:hint="eastAsia"/>
          <w:sz w:val="24"/>
          <w:szCs w:val="24"/>
        </w:rPr>
        <w:t>、固定资产周转次数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、流动资产周转次数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、总资产周转次数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、企业未来发展策略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三、公司竞争力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四、公司未来战略分析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乳糖酶行业竞争格局分析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年中国乳糖酶行业集中度分析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乳糖酶国内外</w:t>
      </w:r>
      <w:proofErr w:type="spellStart"/>
      <w:r>
        <w:rPr>
          <w:rFonts w:ascii="宋体" w:eastAsia="宋体" w:hAnsi="宋体" w:hint="eastAsia"/>
          <w:sz w:val="24"/>
          <w:szCs w:val="24"/>
        </w:rPr>
        <w:t>swot</w:t>
      </w:r>
      <w:proofErr w:type="spellEnd"/>
      <w:r>
        <w:rPr>
          <w:rFonts w:ascii="宋体" w:eastAsia="宋体" w:hAnsi="宋体" w:hint="eastAsia"/>
          <w:sz w:val="24"/>
          <w:szCs w:val="24"/>
        </w:rPr>
        <w:t>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、国内企业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、国外企业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年中国乳糖</w:t>
      </w:r>
      <w:r>
        <w:rPr>
          <w:rFonts w:ascii="宋体" w:eastAsia="宋体" w:hAnsi="宋体" w:hint="eastAsia"/>
          <w:sz w:val="24"/>
          <w:szCs w:val="24"/>
        </w:rPr>
        <w:t>酶行业竞争格局预测分析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中国乳糖酶行业投资策略分析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年中国乳糖酶行业投资环境分析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一、本土品牌企业整合，提高竞争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hyperlink r:id="rId6" w:tgtFrame="http://www.cir.cn/7/56/_blank" w:tooltip="健康市场前景分析预测" w:history="1">
        <w:r>
          <w:rPr>
            <w:rFonts w:ascii="宋体" w:eastAsia="宋体" w:hAnsi="宋体" w:hint="eastAsia"/>
            <w:sz w:val="24"/>
            <w:szCs w:val="24"/>
          </w:rPr>
          <w:t>健康</w:t>
        </w:r>
      </w:hyperlink>
      <w:r>
        <w:rPr>
          <w:rFonts w:ascii="宋体" w:eastAsia="宋体" w:hAnsi="宋体" w:hint="eastAsia"/>
          <w:sz w:val="24"/>
          <w:szCs w:val="24"/>
        </w:rPr>
        <w:t>个性是竞争卖点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三、从包装到“内容”的惨烈市场竞争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年中国乳糖酶行业投资趋势分析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年中国乳糖酶行业产品投资方向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年中国乳糖酶行业投资收益预测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一、预测理论依据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二、2020-2026</w:t>
      </w:r>
      <w:r>
        <w:rPr>
          <w:rFonts w:ascii="宋体" w:eastAsia="宋体" w:hAnsi="宋体" w:hint="eastAsia"/>
          <w:sz w:val="24"/>
          <w:szCs w:val="24"/>
        </w:rPr>
        <w:t>年中国乳糖酶行业工业总产值预测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三、2020-2026</w:t>
      </w:r>
      <w:r>
        <w:rPr>
          <w:rFonts w:ascii="宋体" w:eastAsia="宋体" w:hAnsi="宋体" w:hint="eastAsia"/>
          <w:sz w:val="24"/>
          <w:szCs w:val="24"/>
        </w:rPr>
        <w:t>年中国乳糖酶行业销售收入预测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四、2020-2026</w:t>
      </w:r>
      <w:r>
        <w:rPr>
          <w:rFonts w:ascii="宋体" w:eastAsia="宋体" w:hAnsi="宋体" w:hint="eastAsia"/>
          <w:sz w:val="24"/>
          <w:szCs w:val="24"/>
        </w:rPr>
        <w:t>年中国乳糖酶行业市场容量预测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五、2020-2026</w:t>
      </w:r>
      <w:r>
        <w:rPr>
          <w:rFonts w:ascii="宋体" w:eastAsia="宋体" w:hAnsi="宋体" w:hint="eastAsia"/>
          <w:sz w:val="24"/>
          <w:szCs w:val="24"/>
        </w:rPr>
        <w:t>年中国乳糖酶行业总资产预测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中国乳糖酶行业投资风险分析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中国乳糖酶行业内部风险分析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一、市场竞争风险分析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二、技术水平风险分析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三、企业竞争风险分析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四、企业出口风险分析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中国乳糖酶行业外部风险</w:t>
      </w:r>
      <w:r>
        <w:rPr>
          <w:rFonts w:ascii="宋体" w:eastAsia="宋体" w:hAnsi="宋体" w:hint="eastAsia"/>
          <w:sz w:val="24"/>
          <w:szCs w:val="24"/>
        </w:rPr>
        <w:t>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一、宏观经济环境风险分析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二、行业政策环境风险分析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三、关联行业风险分析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中国乳糖酶行业投资风险分析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一、政策风险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二、市场竞争风险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三、技术风险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四、进入退出风险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1.1 </w:t>
      </w:r>
      <w:r>
        <w:rPr>
          <w:rFonts w:ascii="宋体" w:eastAsia="宋体" w:hAnsi="宋体" w:hint="eastAsia"/>
          <w:sz w:val="24"/>
          <w:szCs w:val="24"/>
        </w:rPr>
        <w:t>进入壁垒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1.11 </w:t>
      </w:r>
      <w:r>
        <w:rPr>
          <w:rFonts w:ascii="宋体" w:eastAsia="宋体" w:hAnsi="宋体" w:hint="eastAsia"/>
          <w:sz w:val="24"/>
          <w:szCs w:val="24"/>
        </w:rPr>
        <w:t>结构性进入壁垒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3.</w:t>
      </w:r>
      <w:r>
        <w:rPr>
          <w:rFonts w:ascii="宋体" w:eastAsia="宋体" w:hAnsi="宋体" w:hint="eastAsia"/>
          <w:sz w:val="24"/>
          <w:szCs w:val="24"/>
        </w:rPr>
        <w:t>绝对费用壁垒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1.12 </w:t>
      </w:r>
      <w:r>
        <w:rPr>
          <w:rFonts w:ascii="宋体" w:eastAsia="宋体" w:hAnsi="宋体" w:hint="eastAsia"/>
          <w:sz w:val="24"/>
          <w:szCs w:val="24"/>
        </w:rPr>
        <w:t>行为性进入壁垒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1.2 </w:t>
      </w:r>
      <w:r>
        <w:rPr>
          <w:rFonts w:ascii="宋体" w:eastAsia="宋体" w:hAnsi="宋体" w:hint="eastAsia"/>
          <w:sz w:val="24"/>
          <w:szCs w:val="24"/>
        </w:rPr>
        <w:t>退出壁垒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1.2.1 </w:t>
      </w:r>
      <w:r>
        <w:rPr>
          <w:rFonts w:ascii="宋体" w:eastAsia="宋体" w:hAnsi="宋体" w:hint="eastAsia"/>
          <w:sz w:val="24"/>
          <w:szCs w:val="24"/>
        </w:rPr>
        <w:t>沉没成本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1.2.2 </w:t>
      </w:r>
      <w:r>
        <w:rPr>
          <w:rFonts w:ascii="宋体" w:eastAsia="宋体" w:hAnsi="宋体" w:hint="eastAsia"/>
          <w:sz w:val="24"/>
          <w:szCs w:val="24"/>
        </w:rPr>
        <w:t>政策上的限制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市场预测及行业项目投资建议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中国生产、营销企业投资运作模式分析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外销与内销优势分析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一、投资对象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二、投资营销模式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、乳糖酶企业的国内营销模式建议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、乳糖酶企业海外营销模式建议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年全国市场规模趋势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年全国投资规模预测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年市场盈利预测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投资策略与建议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一、企业资本结构选择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、乳糖酶企业国内资本市场的运作建议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、乳糖酶企业海外资本市场的运作建议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二、企业战略选择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投资建议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一、技术应用注意事项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二、项目投资注意事项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三、生产开发注意事项</w:t>
      </w:r>
    </w:p>
    <w:p w:rsidR="004D0772" w:rsidRDefault="00D129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四、销售注意事项</w:t>
      </w:r>
    </w:p>
    <w:p w:rsidR="004D0772" w:rsidRDefault="004D0772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4D07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4D0772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D1291B"/>
    <w:rsid w:val="00D31D50"/>
    <w:rsid w:val="00E32E96"/>
    <w:rsid w:val="01076324"/>
    <w:rsid w:val="01E5646F"/>
    <w:rsid w:val="02BD00C7"/>
    <w:rsid w:val="03095887"/>
    <w:rsid w:val="045215C6"/>
    <w:rsid w:val="045A72F5"/>
    <w:rsid w:val="04653E64"/>
    <w:rsid w:val="04DB0967"/>
    <w:rsid w:val="05372E15"/>
    <w:rsid w:val="05585987"/>
    <w:rsid w:val="06924CFC"/>
    <w:rsid w:val="06B56152"/>
    <w:rsid w:val="06C91665"/>
    <w:rsid w:val="071551CF"/>
    <w:rsid w:val="0917678F"/>
    <w:rsid w:val="09435005"/>
    <w:rsid w:val="0ABB13A4"/>
    <w:rsid w:val="0B332592"/>
    <w:rsid w:val="0B5A7C80"/>
    <w:rsid w:val="0BB5650F"/>
    <w:rsid w:val="0BF47B39"/>
    <w:rsid w:val="0CDE3D78"/>
    <w:rsid w:val="0D110DFB"/>
    <w:rsid w:val="0D14701F"/>
    <w:rsid w:val="0DA4085A"/>
    <w:rsid w:val="0F4F6176"/>
    <w:rsid w:val="0F784339"/>
    <w:rsid w:val="0F7A5515"/>
    <w:rsid w:val="0F974379"/>
    <w:rsid w:val="0FC51BCD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29502F"/>
    <w:rsid w:val="15AE2879"/>
    <w:rsid w:val="15DB7E89"/>
    <w:rsid w:val="163527E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583510"/>
    <w:rsid w:val="1EEE397F"/>
    <w:rsid w:val="1F116FDA"/>
    <w:rsid w:val="2030271E"/>
    <w:rsid w:val="20A41A77"/>
    <w:rsid w:val="22AA70DA"/>
    <w:rsid w:val="22C0132A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A212C3"/>
    <w:rsid w:val="2AA61BB0"/>
    <w:rsid w:val="2B927FFE"/>
    <w:rsid w:val="2BA23D81"/>
    <w:rsid w:val="2C2801EA"/>
    <w:rsid w:val="2C9369D1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6DE0138"/>
    <w:rsid w:val="3729430F"/>
    <w:rsid w:val="378C57D0"/>
    <w:rsid w:val="38A761FB"/>
    <w:rsid w:val="3A4F126B"/>
    <w:rsid w:val="3B1F2B5C"/>
    <w:rsid w:val="3B551498"/>
    <w:rsid w:val="3BCB1CDF"/>
    <w:rsid w:val="3C69619A"/>
    <w:rsid w:val="3C956D00"/>
    <w:rsid w:val="3E3349D0"/>
    <w:rsid w:val="3E9620C1"/>
    <w:rsid w:val="402A4A5A"/>
    <w:rsid w:val="41017CD4"/>
    <w:rsid w:val="419E480B"/>
    <w:rsid w:val="42423748"/>
    <w:rsid w:val="42ED13E1"/>
    <w:rsid w:val="43950BE4"/>
    <w:rsid w:val="4421517F"/>
    <w:rsid w:val="442F02DF"/>
    <w:rsid w:val="44F0445C"/>
    <w:rsid w:val="450E1C98"/>
    <w:rsid w:val="458022BD"/>
    <w:rsid w:val="45A35E31"/>
    <w:rsid w:val="45B9329A"/>
    <w:rsid w:val="460F0C50"/>
    <w:rsid w:val="4656019F"/>
    <w:rsid w:val="46C87B86"/>
    <w:rsid w:val="476C0138"/>
    <w:rsid w:val="489100FA"/>
    <w:rsid w:val="489F49B4"/>
    <w:rsid w:val="4A675D19"/>
    <w:rsid w:val="4BA6510C"/>
    <w:rsid w:val="4BCE41C5"/>
    <w:rsid w:val="4C6A5809"/>
    <w:rsid w:val="4C73108C"/>
    <w:rsid w:val="4D0140C0"/>
    <w:rsid w:val="4E371AA4"/>
    <w:rsid w:val="4E636674"/>
    <w:rsid w:val="4EE70A50"/>
    <w:rsid w:val="4FF977F6"/>
    <w:rsid w:val="4FFC29C8"/>
    <w:rsid w:val="501838BD"/>
    <w:rsid w:val="5091227E"/>
    <w:rsid w:val="50AB7977"/>
    <w:rsid w:val="51C05323"/>
    <w:rsid w:val="51DB11E3"/>
    <w:rsid w:val="5249559F"/>
    <w:rsid w:val="53A47C59"/>
    <w:rsid w:val="53CB3A57"/>
    <w:rsid w:val="54275632"/>
    <w:rsid w:val="54C530A0"/>
    <w:rsid w:val="554F41DD"/>
    <w:rsid w:val="55545D3C"/>
    <w:rsid w:val="55983E0D"/>
    <w:rsid w:val="5771608F"/>
    <w:rsid w:val="57D77904"/>
    <w:rsid w:val="58497EC0"/>
    <w:rsid w:val="589B1A74"/>
    <w:rsid w:val="59324AF9"/>
    <w:rsid w:val="5A382A7F"/>
    <w:rsid w:val="5AD63146"/>
    <w:rsid w:val="5B0C2DD2"/>
    <w:rsid w:val="5C1C6751"/>
    <w:rsid w:val="5EBF4968"/>
    <w:rsid w:val="5ED043EE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A766C9"/>
    <w:rsid w:val="67512A40"/>
    <w:rsid w:val="684D3A38"/>
    <w:rsid w:val="68563C77"/>
    <w:rsid w:val="6872140D"/>
    <w:rsid w:val="68B569EA"/>
    <w:rsid w:val="69955C98"/>
    <w:rsid w:val="6A371662"/>
    <w:rsid w:val="6A4A387E"/>
    <w:rsid w:val="6ACC63A0"/>
    <w:rsid w:val="6ADA5740"/>
    <w:rsid w:val="6AE37F1C"/>
    <w:rsid w:val="6B2B0559"/>
    <w:rsid w:val="6B573205"/>
    <w:rsid w:val="6BA15CF9"/>
    <w:rsid w:val="6BD311B6"/>
    <w:rsid w:val="6BEF78A1"/>
    <w:rsid w:val="6C1F446E"/>
    <w:rsid w:val="6CF2459D"/>
    <w:rsid w:val="6D0A5EB8"/>
    <w:rsid w:val="6E3D1A16"/>
    <w:rsid w:val="6E565585"/>
    <w:rsid w:val="6E8916F9"/>
    <w:rsid w:val="6EDD2EA4"/>
    <w:rsid w:val="6F1F037B"/>
    <w:rsid w:val="70AC2234"/>
    <w:rsid w:val="733B3CE0"/>
    <w:rsid w:val="734971C1"/>
    <w:rsid w:val="73666803"/>
    <w:rsid w:val="74157D3C"/>
    <w:rsid w:val="74252CCF"/>
    <w:rsid w:val="744E76C6"/>
    <w:rsid w:val="74F735F7"/>
    <w:rsid w:val="75664E9A"/>
    <w:rsid w:val="768F65A5"/>
    <w:rsid w:val="77332318"/>
    <w:rsid w:val="773E7629"/>
    <w:rsid w:val="7745623D"/>
    <w:rsid w:val="7779177C"/>
    <w:rsid w:val="78967B1A"/>
    <w:rsid w:val="7966497C"/>
    <w:rsid w:val="7A40497E"/>
    <w:rsid w:val="7A773F47"/>
    <w:rsid w:val="7AE2432F"/>
    <w:rsid w:val="7B4E6600"/>
    <w:rsid w:val="7BA76B61"/>
    <w:rsid w:val="7BC10189"/>
    <w:rsid w:val="7CD13290"/>
    <w:rsid w:val="7DE90B30"/>
    <w:rsid w:val="7E0C4C95"/>
    <w:rsid w:val="7E125A6F"/>
    <w:rsid w:val="7E133A9C"/>
    <w:rsid w:val="7E8A60D3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981B5"/>
  <w15:docId w15:val="{04BDE963-AD35-4CBB-AAEF-FF2F76F4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9/39/JianKangShiChangQianJingFenXiYuC.html" TargetMode="External"/><Relationship Id="rId5" Type="http://schemas.openxmlformats.org/officeDocument/2006/relationships/hyperlink" Target="http://www.cir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6</cp:revision>
  <dcterms:created xsi:type="dcterms:W3CDTF">2019-02-01T01:56:00Z</dcterms:created>
  <dcterms:modified xsi:type="dcterms:W3CDTF">2020-01-02T01:37:00Z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