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15" w:rsidRDefault="00371B15" w:rsidP="00F42EB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肉罐头市场现状研究及未来走势预测报告（2019-2025年）"/>
      <w:r>
        <w:rPr>
          <w:rFonts w:ascii="宋体" w:eastAsia="宋体" w:hAnsi="宋体" w:hint="eastAsia"/>
          <w:sz w:val="24"/>
          <w:szCs w:val="24"/>
        </w:rPr>
        <w:t>肉罐头</w:t>
      </w:r>
    </w:p>
    <w:p w:rsidR="00F42EBC" w:rsidRDefault="00F42EBC" w:rsidP="00F42EB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中国肉罐头市场现状研究及未来走势预测报告（</w:t>
      </w:r>
      <w:r w:rsidR="00371B15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324151" w:rsidRDefault="00371B1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SP231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中国肉罐头行业发展环境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肉罐头行业及属性分析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一、肉罐头行业定义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二、国民经济依赖性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三、经济类型属性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四、肉罐头行业周期属性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经济发展环境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一、中国经济发展阶段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二、中国经济发展状况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三、经济结构调整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四、国民收入状况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肉罐头行业政策发展环境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一、产业振兴规划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二、肉罐头产业发展规划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三、肉罐头行业标准政策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四、肉罐头市场应用政策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五、财政税收政策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社会发展环境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一、中国人口规模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二、分年龄结构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三、分学历结构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四、分地区结构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五、消费观念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肉罐头投融资发展环境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一、金融开放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二、金融财政政策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三、金融货币政策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四、外汇政策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五、银行信贷政策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六、股权债券融资政策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中国肉罐头行业供给与需求情况分析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年中国肉罐头行业总体规模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中国肉罐头行业盈利情况分析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中国肉罐头行业供给概况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年中国肉罐头供给情况分析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年中国肉罐头行业供给特点分析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年中国肉罐头行业供给预测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中国肉罐头行业需求概况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年中国肉罐头行业需求情况分析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二、2019</w:t>
      </w:r>
      <w:r>
        <w:rPr>
          <w:rFonts w:ascii="宋体" w:eastAsia="宋体" w:hAnsi="宋体" w:hint="eastAsia"/>
          <w:sz w:val="24"/>
          <w:szCs w:val="24"/>
        </w:rPr>
        <w:t>年中国肉罐头行业市场需求特</w:t>
      </w:r>
      <w:r>
        <w:rPr>
          <w:rFonts w:ascii="宋体" w:eastAsia="宋体" w:hAnsi="宋体" w:hint="eastAsia"/>
          <w:sz w:val="24"/>
          <w:szCs w:val="24"/>
        </w:rPr>
        <w:t>点分析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年中国肉罐头市场需求预测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肉罐头产业供需平衡状况分析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年中国肉罐头行业重点地区调研分析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一、中国肉罐头行业重点区域市场结构调研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地区肉罐头市场调研分析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地区肉罐头市场调研分析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地区肉罐头市场调研分析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地区肉罐头市场调研分析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地区肉罐头</w:t>
      </w:r>
      <w:hyperlink r:id="rId5" w:tgtFrame="http://www.cir.cn/R_2011-09/_blank" w:tooltip="市场调研" w:history="1">
        <w:r>
          <w:rPr>
            <w:rFonts w:ascii="宋体" w:eastAsia="宋体" w:hAnsi="宋体" w:hint="eastAsia"/>
            <w:sz w:val="24"/>
            <w:szCs w:val="24"/>
          </w:rPr>
          <w:t>市场调研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中国肉罐头行业进出口情况分析预测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年中国肉罐头行业进出口情况分析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年中国肉罐头行业进口分析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</w:t>
      </w:r>
      <w:r>
        <w:rPr>
          <w:rFonts w:ascii="宋体" w:eastAsia="宋体" w:hAnsi="宋体" w:hint="eastAsia"/>
          <w:sz w:val="24"/>
          <w:szCs w:val="24"/>
        </w:rPr>
        <w:t>年中国肉罐头行业出口分析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年中国肉罐头行业进出口情况预测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年中国肉罐头行业进口预测分析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年中国肉罐头行业出口预测分析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影响肉罐头行业进出口变化的主要原因分析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肉罐头行业上、下游</w:t>
      </w:r>
      <w:hyperlink r:id="rId6" w:tgtFrame="http://www.cir.cn/R_2011-09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肉罐头行业上游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二、行业集中度分析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三、行业发展趋势预测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肉罐头行业下游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一、关注因素分析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二、需求特点分析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肉罐头行业重点企业发展调研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肉罐头重点企业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二、肉罐头企业经营情况分析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三、肉罐头企业发展规划及前景展望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肉罐头重点企业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二、肉罐头企业</w:t>
      </w:r>
      <w:r>
        <w:rPr>
          <w:rFonts w:ascii="宋体" w:eastAsia="宋体" w:hAnsi="宋体" w:hint="eastAsia"/>
          <w:sz w:val="24"/>
          <w:szCs w:val="24"/>
        </w:rPr>
        <w:t>经营情况分析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三、肉罐头企业发展规划及前景展望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肉罐头重点企业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二、肉罐头企业经营情况分析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三、肉罐头企业发展规划及前景展望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肉罐头重点企业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二、肉罐头企业经营情况分析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三、肉罐头企业发展规划及前景展望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肉罐头重点企业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二、肉罐头企业经营情况分析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三、肉罐头企业发展规划及前景展望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肉罐头行业企业经营策略研究分析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肉罐头企业多样化经营策略分析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一、肉罐头企业多样化经营情况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二、济研：现行肉罐头行业多样化经营的方向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三、多样化经营分析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大型肉罐头企业集团未来发展策略分析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一、做好自身产业结构的调整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二、要实行专业化和多元化并进的策略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对中小肉罐头企业生产经营的建议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一、细分化生存方式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二、产品化生存方式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三、区域化生存方式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四、专业化生存方式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五、个性化生存方式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肉罐头行业发展前景与市场趋势分析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我国肉罐头行业前景与机遇分析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一、济研：我国肉罐头行业</w:t>
      </w:r>
      <w:hyperlink r:id="rId7" w:tgtFrame="http://www.cir.cn/R_2011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二、我国肉罐头发展机遇分析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</w:t>
      </w:r>
      <w:r>
        <w:rPr>
          <w:rFonts w:ascii="宋体" w:eastAsia="宋体" w:hAnsi="宋体" w:hint="eastAsia"/>
          <w:sz w:val="24"/>
          <w:szCs w:val="24"/>
        </w:rPr>
        <w:t>年肉罐头的发展机遇分析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四、欧债危机对肉罐头行业的影响分析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年中国肉罐头市场趋势分析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一、肉罐头市场趋势总结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二、肉罐头发展趋势分析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三、肉罐头市场发展空间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四、肉罐头产业政策趋向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五、肉罐头技术革新趋势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六、肉罐头价格走势分析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七、国际环境对肉罐头行业的影响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肉罐头行业投资效益及风险分析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肉罐头行业投资效益分析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</w:t>
      </w:r>
      <w:r>
        <w:rPr>
          <w:rFonts w:ascii="宋体" w:eastAsia="宋体" w:hAnsi="宋体" w:hint="eastAsia"/>
          <w:sz w:val="24"/>
          <w:szCs w:val="24"/>
        </w:rPr>
        <w:t>年肉罐头行业投资状况分析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年肉罐头行业投资效益分析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年肉罐头行业投资趋势预测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年肉罐头行业的投资方向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年肉罐头行业投资的建议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年肉罐头行业投资风险及控制策略分析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一、肉罐头市场风险及控制策略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二、肉罐头行业政策风险及控制策略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三、肉罐头经营风险及控制策略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四、肉罐头同业竞争风险及控制策略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五、肉罐头行业其他风险及控制策略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肉罐头市场预测及项目投资建议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中国肉罐头行业生产、营销企业投资运作模式分析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肉罐头行业外销与内销优势分析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年中国肉罐头行业市场规模及增长趋势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年中国肉罐头行业投资规模预测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年肉罐头行业市场盈利预测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肉罐头行业项目投资建议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一、肉罐头技术应用注意事项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二、肉罐头项目投资注意事项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三、肉罐头生产开发注意事项</w:t>
      </w:r>
    </w:p>
    <w:p w:rsidR="00324151" w:rsidRDefault="00371B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四、肉罐头销售注意事项</w:t>
      </w:r>
    </w:p>
    <w:p w:rsidR="00324151" w:rsidRDefault="0032415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3241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4151"/>
    <w:rsid w:val="00326561"/>
    <w:rsid w:val="00371B15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F42EBC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917678F"/>
    <w:rsid w:val="09435005"/>
    <w:rsid w:val="09AA7130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BDB47"/>
  <w15:docId w15:val="{A8828F6E-0750-43BB-B611-970832E6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