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3A" w:rsidRDefault="00F937D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SP261</w:t>
      </w:r>
    </w:p>
    <w:p w:rsidR="00751A3A" w:rsidRDefault="00F937D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【交付时间】</w:t>
      </w:r>
      <w:r>
        <w:rPr>
          <w:rFonts w:ascii="宋体" w:eastAsia="宋体" w:hAnsi="宋体" w:hint="eastAsia"/>
          <w:sz w:val="24"/>
          <w:szCs w:val="24"/>
        </w:rPr>
        <w:t>2-5</w:t>
      </w:r>
      <w:r>
        <w:rPr>
          <w:rFonts w:ascii="宋体" w:eastAsia="宋体" w:hAnsi="宋体" w:hint="eastAsia"/>
          <w:sz w:val="24"/>
          <w:szCs w:val="24"/>
        </w:rPr>
        <w:t>个工作日，特殊要求再议</w:t>
      </w:r>
    </w:p>
    <w:p w:rsidR="00751A3A" w:rsidRDefault="00F937D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【发布机构】普华有策</w:t>
      </w:r>
    </w:p>
    <w:p w:rsidR="00751A3A" w:rsidRDefault="00F937D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【报告格式】纸质版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rFonts w:ascii="宋体" w:eastAsia="宋体" w:hAnsi="宋体" w:hint="eastAsia"/>
          <w:sz w:val="24"/>
          <w:szCs w:val="24"/>
        </w:rPr>
        <w:t>电子版</w:t>
      </w:r>
    </w:p>
    <w:p w:rsidR="00751A3A" w:rsidRDefault="00F937D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（可开具增值税专用发票）</w:t>
      </w:r>
    </w:p>
    <w:p w:rsidR="00751A3A" w:rsidRDefault="00F937D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【交付方式】</w:t>
      </w:r>
      <w:r>
        <w:rPr>
          <w:rFonts w:ascii="宋体" w:eastAsia="宋体" w:hAnsi="宋体" w:hint="eastAsia"/>
          <w:sz w:val="24"/>
          <w:szCs w:val="24"/>
        </w:rPr>
        <w:t>Email</w:t>
      </w:r>
      <w:r>
        <w:rPr>
          <w:rFonts w:ascii="宋体" w:eastAsia="宋体" w:hAnsi="宋体" w:hint="eastAsia"/>
          <w:sz w:val="24"/>
          <w:szCs w:val="24"/>
        </w:rPr>
        <w:t>发送或快递</w:t>
      </w:r>
    </w:p>
    <w:p w:rsidR="00751A3A" w:rsidRDefault="00F937D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【售后服务】一年数据更新服务</w:t>
      </w:r>
    </w:p>
    <w:p w:rsidR="00751A3A" w:rsidRDefault="00F937D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【详情咨询】张老师</w:t>
      </w:r>
      <w:r>
        <w:rPr>
          <w:rFonts w:ascii="宋体" w:eastAsia="宋体" w:hAnsi="宋体" w:hint="eastAsia"/>
          <w:sz w:val="24"/>
          <w:szCs w:val="24"/>
        </w:rPr>
        <w:t>18610339331</w:t>
      </w:r>
    </w:p>
    <w:p w:rsidR="00751A3A" w:rsidRDefault="00F937D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010-89218002</w:t>
      </w:r>
    </w:p>
    <w:p w:rsidR="00751A3A" w:rsidRDefault="00F937D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值班电话</w:t>
      </w:r>
      <w:r>
        <w:rPr>
          <w:rFonts w:ascii="宋体" w:eastAsia="宋体" w:hAnsi="宋体" w:hint="eastAsia"/>
          <w:sz w:val="24"/>
          <w:szCs w:val="24"/>
        </w:rPr>
        <w:t>13911702652</w:t>
      </w:r>
    </w:p>
    <w:p w:rsidR="00751A3A" w:rsidRDefault="00F937D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【邮件订购】</w:t>
      </w:r>
      <w:r>
        <w:rPr>
          <w:rFonts w:ascii="宋体" w:eastAsia="宋体" w:hAnsi="宋体" w:hint="eastAsia"/>
          <w:sz w:val="24"/>
          <w:szCs w:val="24"/>
        </w:rPr>
        <w:t>puhua_policy@126.com</w:t>
      </w:r>
    </w:p>
    <w:p w:rsidR="00751A3A" w:rsidRDefault="00F937D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13911702652@139.com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航空食品市场调查研究与发展趋势预测报告（2018-2025年）"/>
      <w:r>
        <w:rPr>
          <w:rFonts w:ascii="宋体" w:eastAsia="宋体" w:hAnsi="宋体" w:hint="eastAsia"/>
          <w:sz w:val="24"/>
          <w:szCs w:val="24"/>
        </w:rPr>
        <w:t>中国航空食品市场调查研究与发展趋势预测报告（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0"/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行业发展环境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航空食品行业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年规划概述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年航空食品行业发展回顾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年航空食品行业运行情况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年航空食品行业发展特点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年航空食品行业发展成就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航空食品行业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年总体规划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一、航空食品行业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年规划纲要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二、航空食品行业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年规划指导思想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三、航空食品行业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年规划主要目标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年规划解读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年规划的总体布局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年规划对经济发展的影响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年规划的主要精神解读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年经济环境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年世界经济发展趋势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年世界经济将逐步恢复增长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年经济全球化曲折发展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年新能源与节能环保将引领全球产业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年跨国投资再趋活跃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年气候变化与能源资源将制约世界经济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年美元地位继续削弱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年世界主要新兴经济体大幅提升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年我国经济面临的形势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年我国经济将长期趋好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年我国经济将围绕三个转变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年我国工业产业将全面升级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年我国以绿色行业前景调研为基调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年我国对外经济贸易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</w:t>
      </w:r>
      <w:hyperlink r:id="rId5" w:tgtFrame="http://www.cir.cn/7/89/_blank" w:tooltip="劳动力市场调研与前景预测" w:history="1">
        <w:r>
          <w:rPr>
            <w:rFonts w:ascii="宋体" w:eastAsia="宋体" w:hAnsi="宋体" w:hint="eastAsia"/>
            <w:sz w:val="24"/>
            <w:szCs w:val="24"/>
          </w:rPr>
          <w:t>劳动力</w:t>
        </w:r>
      </w:hyperlink>
      <w:r>
        <w:rPr>
          <w:rFonts w:ascii="宋体" w:eastAsia="宋体" w:hAnsi="宋体" w:hint="eastAsia"/>
          <w:sz w:val="24"/>
          <w:szCs w:val="24"/>
        </w:rPr>
        <w:t>结构预测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年我国贸易形式和利用外资方式预测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年我国自主创新结构预测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年我国产业体系预测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年我国产业竞争力预测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年我国经济国家化预测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年我国经济将面临的贸易障碍预测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年人民币区域化和国际化预测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年我国对外贸易与城市发展关系预测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年我国中小企业面临的外需</w:t>
      </w:r>
      <w:r>
        <w:rPr>
          <w:rFonts w:ascii="宋体" w:eastAsia="宋体" w:hAnsi="宋体" w:hint="eastAsia"/>
          <w:sz w:val="24"/>
          <w:szCs w:val="24"/>
        </w:rPr>
        <w:t>环境预测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行业运行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年航空食品所属行业总体发展状况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年航空食品所属行业规模情况分析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一、航空食品所属行业企业数量情况分析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二、航空食品所属行业资产规模状况分析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三、航空食品所属行业销售收入状况分析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四、航空食品行业利润总额状况分析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年航空食品所属行业财务能力分析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一、航空食品所属行业盈利能力分析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二、航空食品所属行业偿债能力分析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三、航空食品所属行业营运能力分析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四、航空食品所属行业发展能力分析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航空食品市场规模分析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年中国航空食品市场规模分析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</w:t>
      </w:r>
      <w:r>
        <w:rPr>
          <w:rFonts w:ascii="宋体" w:eastAsia="宋体" w:hAnsi="宋体"/>
          <w:sz w:val="24"/>
          <w:szCs w:val="24"/>
        </w:rPr>
        <w:t>9</w:t>
      </w:r>
      <w:bookmarkStart w:id="1" w:name="_GoBack"/>
      <w:bookmarkEnd w:id="1"/>
      <w:r>
        <w:rPr>
          <w:rFonts w:ascii="宋体" w:eastAsia="宋体" w:hAnsi="宋体" w:hint="eastAsia"/>
          <w:sz w:val="24"/>
          <w:szCs w:val="24"/>
        </w:rPr>
        <w:t>年我国航空食品区域结构分析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年中国航空食品区域市场规模分析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年东北市场规模分析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年华北地区市场规模分析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年华东地区市场规模分析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年华中地区市场规模分析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年华南地区市场规模分析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年西北地区市场规模分析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年西南地区市场规模分析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年中国航空食品市场规模预测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年航空食品行业发展现状分析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航空食品行业特性分析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航空食品产业特征与行业重要性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年航空食品行业发展分析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年航空食品市场发展现状分析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年航空食品行业发展特点分析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年航空食品行业市场供需分析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年区域产业发展分析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年区域发展态势与存在问题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年我国区域政策的基本走向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年区域产业布局与产业转移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行业竞争策略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航空食品行业竞争力优势分析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行业地位分析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行业整体竞争力评价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行业竞争力评价结果分析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竞争优势评价及构建建议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航空食品行业市场竞争策略分析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行业国际竞争力比较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一、生产要素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二、条件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三、相关和支持性产业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四、企业战略、结构与竞争状态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航空食品企业竞争</w:t>
      </w:r>
      <w:r>
        <w:rPr>
          <w:rFonts w:ascii="宋体" w:eastAsia="宋体" w:hAnsi="宋体" w:hint="eastAsia"/>
          <w:sz w:val="24"/>
          <w:szCs w:val="24"/>
        </w:rPr>
        <w:t>策略分析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一、提高航空食品企业核心竞争力的对策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二、影响航空食品企业核心竞争力的因素及提升途径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三、提高航空食品企业竞争力的策略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航空食品行业重点企业竞争分析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深圳航空食品有限公司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一、企业发展简况分析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三、企业经营优劣势分析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中国南航集团航空食品有限公司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一、企业发展简况分析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三、企业经营优劣势分析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上海航空食品有限公司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一、企业发展简况分析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三、企业经营优劣势分析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云南空港航空食品有限公司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一、企业发展简况分析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三、企业经营优劣势分析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黄山航空食品有限公司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一、企业发展简况分析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三、企业经营优劣势分析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行业前景调研分析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航空食品行业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年投资与趋势预测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航空食品行业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年投资机会分析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一、航空食品投资项目分析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二、可以投资的航空食品模式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年航空食品投资机会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年航空食品行业发展预测分析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年航空食品发展分析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年航空食品行业技术开发方向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三、总体行业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年整体规划及预测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未来市场发展趋势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一、产业集中度趋势分析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年行业发展趋势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航空食品行业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年热点问题探讨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推进城镇化和加快新农村建设，调整优化城乡结构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一、坚持以人为本、群众受益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二、坚持城乡统筹、以城带乡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三、坚持</w:t>
      </w:r>
      <w:hyperlink r:id="rId6" w:tgtFrame="http://www.cir.cn/7/89/_blank" w:tooltip="产城融合市场调研与前景预测" w:history="1">
        <w:r>
          <w:rPr>
            <w:rFonts w:ascii="宋体" w:eastAsia="宋体" w:hAnsi="宋体" w:hint="eastAsia"/>
            <w:sz w:val="24"/>
            <w:szCs w:val="24"/>
          </w:rPr>
          <w:t>产城融合</w:t>
        </w:r>
      </w:hyperlink>
      <w:r>
        <w:rPr>
          <w:rFonts w:ascii="宋体" w:eastAsia="宋体" w:hAnsi="宋体" w:hint="eastAsia"/>
          <w:sz w:val="24"/>
          <w:szCs w:val="24"/>
        </w:rPr>
        <w:t>、相互促进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四、坚持规划先行、三规合一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五、坚持改革创新、依法推进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六、坚持因地制宜、分类指导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发展绿色经济和航空食品经济，增强可持续发展能力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一、加强生态环境建设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二、大力发展循环经济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三、推进节能减排工作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发挥地区比较优势，促进区域协调发展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一、形成科学衡量标准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二、增强政策精准性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三、增强规划实施有效性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四、建立区域良性互动机制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五、推进重大区域创新试验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建立扩大消费需求的长效机制研究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一、消费长效机制的基本特征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二、消费长效机制是转变经济发展方式的突破口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三、消费长效机制的制约因素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四、建立消费长效机制的几点建议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培育新型战略型产业，优化经济结构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一、抓住机遇，加快培育和行业前景调研性新兴产业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二、坚持创新发展，将战略性新兴产业加快培育成为先导产业和支柱产业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三、立足国情，努力实现重点领域</w:t>
      </w:r>
      <w:r>
        <w:rPr>
          <w:rFonts w:ascii="宋体" w:eastAsia="宋体" w:hAnsi="宋体" w:hint="eastAsia"/>
          <w:sz w:val="24"/>
          <w:szCs w:val="24"/>
        </w:rPr>
        <w:t>快速健康发展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四、强化科技创新，提升产业核心竞争力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五、积极培育市场，营造良好市场环境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六、深化国际合作，提高国际化发展水平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七、加大财税金融政策扶持力度，引导和鼓励社会投入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八、推进体制机制创新，加强组织领导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年航空食品行业自身热点问题研究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一、行业技术发展热点问题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二、产业增长方式转型问题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三、行业产业链延伸问题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四、行业节能减排问题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五、行业产业转移及承接问题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年航空食品行业发展趋势及行业前景调研分析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年航空食品存在的问题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年发展预测分析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年航空食品发展方向分析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年航空食品行业发展规模预测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年航空食品行业发展趋势预测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年航空食品行业前景调研分析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一、竞争风险分析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二、市场风险分析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三、管理风险分析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四、行业前景调研分析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中国航空食品行业投资建议研究分析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年中国航空食品行业投资环境分析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年中国航空食品行业投资收益分析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年中国航空食品</w:t>
      </w:r>
      <w:r>
        <w:rPr>
          <w:rFonts w:ascii="宋体" w:eastAsia="宋体" w:hAnsi="宋体" w:hint="eastAsia"/>
          <w:sz w:val="24"/>
          <w:szCs w:val="24"/>
        </w:rPr>
        <w:t>行业产品投资方向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 w:rsidR="008256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年中国航空食品行业投资收益预测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一、预测理论依据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年中国航空食品行业总产值预测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年中国航空食品行业销售收入预测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年中国航空食品行业利润总额预测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8256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年中国航空食品行业总资产预测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观点与结论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航空食品行业营销策略分析及建议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一、航空食品行业营销模式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二、航空食品行业营销策略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行业应对策略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一、把握国家投资的契机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二、竞争性战略联盟的实施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三、企业自身应对策略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市场的重点客户战略实施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一、实施重点客户战略的必要性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二、合理确立重点客户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三、重点客户战略管理</w:t>
      </w:r>
    </w:p>
    <w:p w:rsidR="00751A3A" w:rsidRDefault="00F937D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四、重点客户管理功能</w:t>
      </w:r>
    </w:p>
    <w:p w:rsidR="00751A3A" w:rsidRDefault="00751A3A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51A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51A3A"/>
    <w:rsid w:val="0078663D"/>
    <w:rsid w:val="0082565E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F937D0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0F3A1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E917CC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13E1802"/>
    <w:rsid w:val="71C64F9B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170D"/>
  <w15:docId w15:val="{E17A4292-65BD-497D-A978-64937257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7/81/ChanChengRongHeShiChangDiaoYanYu.html" TargetMode="External"/><Relationship Id="rId5" Type="http://schemas.openxmlformats.org/officeDocument/2006/relationships/hyperlink" Target="http://www.cir.cn/6/16/LaoDongLiShiChangDiaoYanYuQianJ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