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53" w:rsidRDefault="00972EF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淀粉</w:t>
      </w:r>
      <w:bookmarkStart w:id="0" w:name="_GoBack"/>
      <w:bookmarkEnd w:id="0"/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淀粉行业发展研究及投资前景分析报告（2019-2025年）"/>
      <w:r>
        <w:rPr>
          <w:rFonts w:ascii="宋体" w:eastAsia="宋体" w:hAnsi="宋体" w:hint="eastAsia"/>
          <w:sz w:val="24"/>
          <w:szCs w:val="24"/>
        </w:rPr>
        <w:t>中国淀粉行业发展研究及投资前景分析报告（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972EFD" w:rsidRDefault="00972EF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【报告编号】180131SP257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淀粉产业概述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淀粉产业定义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淀粉产业发展历程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淀粉分类情况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淀粉产业链分析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年淀粉行业发展环境分析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淀粉行业环境分析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一、政治法律环境分析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二、经济环境分析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三、社会</w:t>
      </w:r>
      <w:hyperlink r:id="rId5" w:tgtFrame="http://www.cir.cn/R_2011-07/_blank" w:tooltip="中国文化行业调研及未来趋势预测报告（2019-2025年）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环境分析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四、技术环境分析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年淀粉行业相关政策、法规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淀粉行业所进入的壁垒与周期性分析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年中国淀粉行业发展现状分析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年中国淀粉行业发展现状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一、淀粉行业品牌发展现状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二、淀粉行业需求市场现状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三、淀粉市场需求层次分析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四、中国淀粉市场走向分析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中国淀粉产品技术分析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年淀粉产品技术变化特点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年淀粉产品市场的新技术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年淀粉产品市场现状分析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对中国淀粉市场的分析及思考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一、淀粉市场特点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二、淀粉</w:t>
      </w:r>
      <w:hyperlink r:id="rId6" w:tgtFrame="http://www.cir.cn/R_2011-07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三、淀粉市场变化的方向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四、中国淀粉行业发展的新思路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五、对中国淀粉行业发展的思考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中国淀粉行业供给情况分析预测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年中国淀粉行业供给情况分析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年中国淀粉行业供给特点分析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年中国淀粉行业供给情况预测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中国淀粉行业需求情况分析预测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年中国淀粉行业需求情况分析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年中国淀粉行业需求特点分析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年中国淀粉行业市场价格分析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年中国淀粉行业市场需求预测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中国淀粉行业重点区域调研分析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一、中国淀粉行业重点区域市场结构变化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二、中国淀粉行业重点区域（一）调研分析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三、中国淀粉行业重点区域（二）调研分析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四、中国淀粉行业重点区域（三）调研分析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五、中国淀粉</w:t>
      </w:r>
      <w:r>
        <w:rPr>
          <w:rFonts w:ascii="宋体" w:eastAsia="宋体" w:hAnsi="宋体" w:hint="eastAsia"/>
          <w:sz w:val="24"/>
          <w:szCs w:val="24"/>
        </w:rPr>
        <w:t>行业重点区域（四）调研分析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六、中国淀粉行业重点区域（五）调研分析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中国淀粉行业重点企业竞争力分析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淀粉企业（一）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三、淀粉企业经营状况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四、淀粉企业发展策略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淀粉企业（二）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三、淀粉企业经营状况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四、淀粉企业发展策略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淀粉企业（三）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三、淀粉企业经营状况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四、淀粉企业发展策略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淀粉企业（四）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三、淀粉企业经营状况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四、淀粉企业发展策略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淀粉企业（五）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三、淀粉企业经营状况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四、淀粉企业发展策略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中国淀粉产业基本竞争战略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淀粉成本领先战略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一、竞争战略的类型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二、竞争战略的适用条件及组织要求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三、竞争战略的收益及风险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淀粉差异化竞争战略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淀粉集中化竞争战略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年淀粉行业发展趋势及投资风险分析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当前淀粉行业存在的问题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淀粉未来发展预测分析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一、中国淀粉发展方向分析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年中国淀粉行业发展规模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年中国淀粉行业发展趋势预测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年中国淀粉行业投资风险分析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一、淀粉市场竞争风险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二、淀粉原材料压力风险分析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三、淀粉技术风险分析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四、淀粉政策和体制风险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淀粉行业投资机会与风险规避研究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年中国淀粉投资环境的分析与对策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年中国淀粉投资机遇分析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年中国淀粉投资风险分析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二、经营风险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四、进入退出风险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</w:t>
      </w:r>
      <w:r>
        <w:rPr>
          <w:rFonts w:ascii="宋体" w:eastAsia="宋体" w:hAnsi="宋体" w:hint="eastAsia"/>
          <w:sz w:val="24"/>
          <w:szCs w:val="24"/>
        </w:rPr>
        <w:t>2025</w:t>
      </w:r>
      <w:r>
        <w:rPr>
          <w:rFonts w:ascii="宋体" w:eastAsia="宋体" w:hAnsi="宋体" w:hint="eastAsia"/>
          <w:sz w:val="24"/>
          <w:szCs w:val="24"/>
        </w:rPr>
        <w:t>年中国淀粉投资策略与建议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一、淀粉企业资本结构选择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二、淀粉企业战略选择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三、淀粉行业投资区域选择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淀粉市场的重点客户战略实施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775553" w:rsidRDefault="00972EF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775553" w:rsidRDefault="0077555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7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75553"/>
    <w:rsid w:val="0078663D"/>
    <w:rsid w:val="00876C48"/>
    <w:rsid w:val="00896347"/>
    <w:rsid w:val="00896506"/>
    <w:rsid w:val="008B7726"/>
    <w:rsid w:val="008D38B3"/>
    <w:rsid w:val="00972EFD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6A3C"/>
  <w15:docId w15:val="{4ED41F21-3714-47C3-A243-05D0444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DiaoYan/2012-09/wenhuahangyediaoyanjiweilai4nianqus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