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E2" w:rsidRDefault="00924E2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牛肉酱</w:t>
      </w:r>
      <w:bookmarkStart w:id="0" w:name="_GoBack"/>
      <w:bookmarkEnd w:id="0"/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牛肉酱行业发展回顾与展望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年中国牛肉酱行业发展回顾与展望报告</w:t>
      </w:r>
      <w:bookmarkEnd w:id="1"/>
    </w:p>
    <w:p w:rsidR="00924E25" w:rsidRDefault="00924E2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【报告编号】180131SP201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牛肉酱概述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牛肉酱定义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牛肉酱性质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牛肉酱用途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牛肉酱发展环境及政策分析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中国经济发展环境分析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一、中国宏观经济发展现状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二、中国宏观经济走势分析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三、中国宏观经济趋势预测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牛肉酱行业相关政策、法规、标准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牛肉酱生产技术现状及未来发展趋势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牛肉酱主要生产方法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牛肉酱生产技术现状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牛肉酱生产技术研究及未来发展趋势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世界牛肉酱市场运行状况分析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世界牛肉酱</w:t>
      </w:r>
      <w:hyperlink r:id="rId5" w:tgtFrame="http://www.cir.cn/R_2009-07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一、世界牛肉酱行业特点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二、世界牛肉酱发展状况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三、世界牛肉酱行业发展趋势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世界牛肉酱市场分析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一、世界牛肉酱生产状况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二、世界牛肉酱消费分析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三、世界牛肉酱价格分析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中国牛肉酱行业生产现状分析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牛肉酱行业总体规模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牛肉酱行业产能概况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年牛肉酱行业产能分析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年年牛肉酱行业产能预测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牛肉酱行业产量概况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年牛肉酱行业产量分析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二、牛肉酱行业产能配置与产能利用率调查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年年牛肉酱行业产量预测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牛肉酱产业的生命周期分析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中国牛肉酱行业营销策略分析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牛肉酱市场推广策略研究分析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一、做好牛肉酱产品导入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二、做好牛肉酱产品组合和产品线决策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三、牛肉酱行业城市市场推广策略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牛肉酱行业渠道营销研究分析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一、牛肉酱行业营销环境分析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二、牛肉酱行业现存的营销渠道分析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三、牛肉酱行</w:t>
      </w:r>
      <w:r>
        <w:rPr>
          <w:rFonts w:ascii="宋体" w:eastAsia="宋体" w:hAnsi="宋体" w:hint="eastAsia"/>
          <w:sz w:val="24"/>
          <w:szCs w:val="24"/>
        </w:rPr>
        <w:t>业终端市场营销管理策略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牛肉酱行业营销战略研究分析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一、中国牛肉酱行业有效整合营销策略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二、建立牛肉酱行业厂商的双嬴模式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中国牛肉酱市场运行概况分析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一、牛肉酱行业历史供给总量指标综述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、影响牛肉酱供给的主要因素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年牛肉酱行业供给量分析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年年牛肉酱行业供给总量预测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二、牛肉酱行业历史需求总量指标综述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、影响牛肉酱行业需求态势的主要因素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年牛肉酱行业需求量分析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年年牛肉酱行业需求总量预测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三、牛肉酱行业供需平衡发展趋势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四、供需平衡对其价格的影响分析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、价格走势分析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、价格走势预测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牛肉酱行业市场竞争策略分析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一、现有企业间竞争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牛肉酱市场竞争策略分析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一、牛肉酱市场增长潜力分析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二、牛肉酱产品竞争策略分析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牛肉酱企业竞争策略分析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年年中国牛肉酱市场竞争趋势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年年牛肉酱行业竞争格局展望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年年牛肉酱行业竞争策略分析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中国牛肉酱行业产品价格分析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中国牛肉酱行业历年价格回顾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中国牛肉酱行业当前市场价格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一、牛肉酱产品当前价格分析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二、牛肉酱产品未来价格预测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牛肉酱行业价格影响因素分析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一、全球金融危机影响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二、人民币汇率变化影响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三、其它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中国牛肉酱行业进出口情况分析预测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年中国牛肉酱行业进出口情况分析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年中国牛肉酱行业进口分析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年中国牛肉酱行业出口分析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年年中国牛肉酱行业进出口情况预测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年年中国牛肉酱行业进口预测分析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年年中国牛肉酱行业出口预测分析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影响牛肉酱行业进出口变化的主要原因分析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牛肉酱国内重点企业发展分析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牛肉酱行业重点企业发展分析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**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、企业简介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、产品介绍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、经营情况分析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、未来发展规划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牛肉酱行业重点企业竞争优势分析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牛肉酱行业投资情况与发展前景分析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年牛肉酱行业投资情况分析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年牛肉酱总体投资结构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年牛肉酱投资规模情况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年牛肉酱投资增速情况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年牛肉酱分地区投资分析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牛肉酱行业投资机会分析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一、牛肉酱投资项目分析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二、可以投资的牛肉</w:t>
      </w:r>
      <w:r>
        <w:rPr>
          <w:rFonts w:ascii="宋体" w:eastAsia="宋体" w:hAnsi="宋体" w:hint="eastAsia"/>
          <w:sz w:val="24"/>
          <w:szCs w:val="24"/>
        </w:rPr>
        <w:t>酱模式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年牛肉酱投资机会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年牛肉酱投资新方向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牛肉酱行业发展前景分析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年牛肉酱市场的</w:t>
      </w:r>
      <w:hyperlink r:id="rId6" w:tgtFrame="http://www.cir.cn/R_2009-07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年牛肉酱市场面临的发展商机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中国牛肉酱行业投资价值与投资策略分析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模型分析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一、牛肉酱行业优势分析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二、牛肉酱行业劣势分析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三、牛肉酱行业机会分析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四、牛肉酱行业风险分析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牛肉酱行业投资风险分析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一、牛肉酱行业市场竞争风险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二、牛肉酱行业原材料压力风险分析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三、牛肉酱行业技术风险分析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四、牛肉酱行业政策和体制风险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五、牛肉酱行业外资进入现状及对未来市场的威胁</w:t>
      </w:r>
    </w:p>
    <w:p w:rsidR="007C00E2" w:rsidRDefault="00924E2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第十四章</w:t>
      </w:r>
      <w:r>
        <w:rPr>
          <w:rFonts w:ascii="宋体" w:eastAsia="宋体" w:hAnsi="宋体" w:hint="eastAsia"/>
          <w:sz w:val="24"/>
          <w:szCs w:val="24"/>
        </w:rPr>
        <w:t> </w:t>
      </w:r>
      <w:hyperlink r:id="rId7" w:tgtFrame="http://www.cir.cn/R_2009-07/_blank" w:tooltip="牛肉酱市场调查报告§牛肉酱行业前景报告" w:history="1">
        <w:r>
          <w:rPr>
            <w:rFonts w:ascii="宋体" w:eastAsia="宋体" w:hAnsi="宋体" w:hint="eastAsia"/>
            <w:sz w:val="24"/>
            <w:szCs w:val="24"/>
          </w:rPr>
          <w:t>牛肉酱</w:t>
        </w:r>
      </w:hyperlink>
      <w:r>
        <w:rPr>
          <w:rFonts w:ascii="宋体" w:eastAsia="宋体" w:hAnsi="宋体" w:hint="eastAsia"/>
          <w:sz w:val="24"/>
          <w:szCs w:val="24"/>
        </w:rPr>
        <w:t>行业专家结论及建议</w:t>
      </w:r>
    </w:p>
    <w:p w:rsidR="007C00E2" w:rsidRDefault="007C00E2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C00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7C00E2"/>
    <w:rsid w:val="00876C48"/>
    <w:rsid w:val="00896347"/>
    <w:rsid w:val="00896506"/>
    <w:rsid w:val="008B7726"/>
    <w:rsid w:val="008D38B3"/>
    <w:rsid w:val="00924E25"/>
    <w:rsid w:val="009D3542"/>
    <w:rsid w:val="009F00FD"/>
    <w:rsid w:val="00B6044C"/>
    <w:rsid w:val="00B97C08"/>
    <w:rsid w:val="00D31D50"/>
    <w:rsid w:val="01076324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435005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966497C"/>
    <w:rsid w:val="7A40497E"/>
    <w:rsid w:val="7A773F47"/>
    <w:rsid w:val="7AE2432F"/>
    <w:rsid w:val="7B4E6600"/>
    <w:rsid w:val="7BA76B61"/>
    <w:rsid w:val="7BC10189"/>
    <w:rsid w:val="7DE90B30"/>
    <w:rsid w:val="7E0C4C95"/>
    <w:rsid w:val="7E125A6F"/>
    <w:rsid w:val="7E133A9C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B0A0"/>
  <w15:docId w15:val="{E572BAB9-CE70-4315-A944-3D2424D7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R_2009-07/2009_2013niuroujiangshichangdiaochay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