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FC" w:rsidRDefault="0041714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白果</w:t>
      </w:r>
      <w:bookmarkStart w:id="0" w:name="_GoBack"/>
      <w:bookmarkEnd w:id="0"/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白果市场调研及发展前景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年中国白果市场调研及发展前景分析报告</w:t>
      </w:r>
      <w:bookmarkEnd w:id="1"/>
    </w:p>
    <w:p w:rsidR="00417141" w:rsidRDefault="0041714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【报告编号】180131SP193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白果概述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白果定义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白果行业发展历程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白果分类情况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白果产业链分析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二、白果产业链模型分析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年中国白果行业发展环境分析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二、工业形势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三、固定资产投资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白果行业相关政策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一、国家“十三五”产业政策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二、其他相关政策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三、出口关税政策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年中国白果行业发展社会环境分析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中国白果生产现状分析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白果行业总体规模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白果产能概况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年产能分析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年产能预测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白果市场容量概况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年市场容量分析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二、产能配置与产能利用率调查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年市场容量预测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白果产业的生命周期分析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白果产业供需情况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白果国内产品价格走势及影响因素分析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年价格回顾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国内产品当前市场价格及评述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国内产品价格影响因素分析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年国内产品未来价格走势预测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年我国白果行业发展现状分析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我国白果行业发展现状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一、白果行业品牌发展现状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二、白果行业需求市场现状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三、白果市场需求层次分析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四、我国白果市场走向分析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中国白果产品技术分析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年白果产品技术变化特点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年白果产品市场的新技术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年白果产品市场现状分析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中国白果行业存在的问题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一、白果产品市场存在的主要问题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二、国内白果产品市场的三大瓶颈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三、白果产品市场遭遇的规模难题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对中国白果市场的分析及思考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一、白果市场特点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二、白果市场分析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三、白果市场变化的方向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四、中国白果行业发展的新思路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五、对中国白果行业发展的思考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年中国白果行业发展概况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年中国白果行业发展态势分析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年中国白果行业发展特点分析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年中国白果行业市场供需分析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白果行业市场竞争策略分析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二、潜在进入者分析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白果市场竞争策略分析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一、白果市场增长潜力分析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二、白果产品竞争策略分析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白果企业竞争策略分析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年我国白果市场竞争趋势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年白果行业竞争格局展望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年白果行业竞争策略分析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白果行业投资与发展前景分析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年白果行业投资情况分析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年总体投资结构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年投资规模情况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年投资增速情况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年分地区投资分析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白果行业投资机会分析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一、白果投资项目分析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二、可以投资的白果模式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年白果投资机会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年白果投资新方向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白果行业发展前景分析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hyperlink r:id="rId5" w:tgtFrame="http://www.cir.cn/R_2012-03/_blank" w:tooltip="金融市场竞争与发展趋势" w:history="1">
        <w:r>
          <w:rPr>
            <w:rFonts w:ascii="宋体" w:eastAsia="宋体" w:hAnsi="宋体" w:hint="eastAsia"/>
            <w:sz w:val="24"/>
            <w:szCs w:val="24"/>
          </w:rPr>
          <w:t>金融</w:t>
        </w:r>
      </w:hyperlink>
      <w:r>
        <w:rPr>
          <w:rFonts w:ascii="宋体" w:eastAsia="宋体" w:hAnsi="宋体" w:hint="eastAsia"/>
          <w:sz w:val="24"/>
          <w:szCs w:val="24"/>
        </w:rPr>
        <w:t>危机下白果市场的发展前景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年白果市场面临的发展商机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年中国白果行业</w:t>
      </w:r>
      <w:hyperlink r:id="rId6" w:tgtFrame="http://www.cir.cn/R_2012-03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预测分析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年中国白果行业发展预测分析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一、未来白果发展分析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二、未来白果行业技术开发方向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三、总体行业“十三五”整体规划及预测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年中国白果行业市场前景分析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一、产品差异化是企业发展的方向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二、渠道重心下沉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白果上游原材料供应状况分析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年价格及供应情况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年主要原材料未来价格及供应情况预测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白果行业上下游</w:t>
      </w:r>
      <w:hyperlink r:id="rId7" w:tgtFrame="http://www.cir.cn/R_2012-03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上游行业分析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一、发展现状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二、发展趋势预测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三、行业新动态及其对白果行业的影响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四、行业竞争状况及其对白果行业的意义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下游行业分析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一、发展现状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二、发展趋势预测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三、市场现状分析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四、行业新动态及其对白果行业的影响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五、行业竞争状况及其对白果行业的意义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年白果行业发展趋势及投资风险分析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当前白果存在的问题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白果未来发展预测分析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一、中国白果发展方向分析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年中国白果行业发展规模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年中国白果行业发展趋势预测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年中国白果行业投资风险分析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二、原材料压力风险分析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四、政策和体制风险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五、外资进入现状及对未来市场的威胁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白果国内重点生产厂家分析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A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</w:t>
      </w:r>
      <w:r>
        <w:rPr>
          <w:rFonts w:ascii="宋体" w:eastAsia="宋体" w:hAnsi="宋体" w:hint="eastAsia"/>
          <w:sz w:val="24"/>
          <w:szCs w:val="24"/>
        </w:rPr>
        <w:t>况分析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B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C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D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E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一、企业基本概况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F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白果地区销售分析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中国白果区域销售市场结构变化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白果“东北地区”销售分析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年东北地区销售规模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二、东北地区“规格”销售分析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19-2025</w:t>
      </w:r>
      <w:r>
        <w:rPr>
          <w:rFonts w:ascii="宋体" w:eastAsia="宋体" w:hAnsi="宋体" w:hint="eastAsia"/>
          <w:sz w:val="24"/>
          <w:szCs w:val="24"/>
        </w:rPr>
        <w:t>年东北地区“规格”销售规模分析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白果“华北地区”销售分析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年华北地区销售规模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二、华北地区“规格”销售分析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年华北地区“规格”销售规模分析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白果“中南地区”销售分析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年中南地区销售规模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二、中南地区“规格”销售分析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年中南地区“规格”销售规模分析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白果“华东地区”销售分析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年华东地区销售规模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二、华东地区“规格”销售分析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年华东地区“规格”销售规模分析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白果“西北地区”销售分析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年西北地区销售规模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二、西北地区“规格”销售分析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年中国白果行业投资战略研究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年中国白果行业投资策略分析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一、白果投资策略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二、白果投资筹划策略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年白果品牌竞争战略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年中国白果行业品牌建设策略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一、白果的规划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二、白果的建设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三、白果业成功之道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市场指标预测及行业项目投资建议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中国白果行业市场发展趋势预测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白果产品投资机会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白果产品投资趋势分析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项目投资建议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一、行业投资环境考察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二、投资风险及控制策略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三、产品投资方向建议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四、项目投资建议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、技术应用注意事项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、项目投资注意事项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、生产开发注意事项</w:t>
      </w:r>
    </w:p>
    <w:p w:rsidR="006E2DFC" w:rsidRDefault="0041714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、销售注意事项</w:t>
      </w:r>
    </w:p>
    <w:p w:rsidR="006E2DFC" w:rsidRDefault="006E2DF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6E2D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17141"/>
    <w:rsid w:val="00426133"/>
    <w:rsid w:val="004358AB"/>
    <w:rsid w:val="005B1329"/>
    <w:rsid w:val="006152BD"/>
    <w:rsid w:val="006E1C52"/>
    <w:rsid w:val="006E2DFC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1517F"/>
    <w:rsid w:val="442F02DF"/>
    <w:rsid w:val="450E1C98"/>
    <w:rsid w:val="458022BD"/>
    <w:rsid w:val="45A35E31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C1C6751"/>
    <w:rsid w:val="5EBF4968"/>
    <w:rsid w:val="5F701209"/>
    <w:rsid w:val="611B30CE"/>
    <w:rsid w:val="61A95042"/>
    <w:rsid w:val="61D06F59"/>
    <w:rsid w:val="629E5838"/>
    <w:rsid w:val="630C538C"/>
    <w:rsid w:val="63486DE3"/>
    <w:rsid w:val="655E4393"/>
    <w:rsid w:val="656A586E"/>
    <w:rsid w:val="66A766C9"/>
    <w:rsid w:val="67512A40"/>
    <w:rsid w:val="684D3A38"/>
    <w:rsid w:val="6872140D"/>
    <w:rsid w:val="68B569EA"/>
    <w:rsid w:val="69955C98"/>
    <w:rsid w:val="6A371662"/>
    <w:rsid w:val="6ACC63A0"/>
    <w:rsid w:val="6ADA5740"/>
    <w:rsid w:val="6AE37F1C"/>
    <w:rsid w:val="6B2B0559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966497C"/>
    <w:rsid w:val="7A40497E"/>
    <w:rsid w:val="7A773F47"/>
    <w:rsid w:val="7AE2432F"/>
    <w:rsid w:val="7BA76B61"/>
    <w:rsid w:val="7DE90B30"/>
    <w:rsid w:val="7E0C4C95"/>
    <w:rsid w:val="7E125A6F"/>
    <w:rsid w:val="7E133A9C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0FEFF"/>
  <w15:docId w15:val="{76E708A0-A941-4884-AC32-1DD4313C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3/07/JinRongShiChangJingZhengYuFaZha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