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6F7" w:rsidRDefault="00FA405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学前教育</w:t>
      </w:r>
      <w:bookmarkStart w:id="0" w:name="_GoBack"/>
      <w:bookmarkEnd w:id="0"/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学前教育行业调查分析及市场前景预测报告（2019-2025年）"/>
      <w:r>
        <w:rPr>
          <w:rFonts w:ascii="宋体" w:eastAsia="宋体" w:hAnsi="宋体" w:hint="eastAsia"/>
          <w:sz w:val="24"/>
          <w:szCs w:val="24"/>
        </w:rPr>
        <w:t>中国学前教育行业调查分析及市场前景预测报告（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FA4052" w:rsidRDefault="00FA4052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【报告编号】180131SP46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学前教育行业产品定义及行业概述发展分析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学前教育行业产品定义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一、学前教育行业产品定义及分类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二、学前教育行业产品应用范围分析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三、学前教育行业发展历程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四、学前教育行业或所属大行业发展地位及在国民经济中的地位分析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学前教育行业产业链发展环境简析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一、学前教育行业产业链模型理论</w:t>
      </w:r>
      <w:r>
        <w:rPr>
          <w:rFonts w:ascii="宋体" w:eastAsia="宋体" w:hAnsi="宋体" w:hint="eastAsia"/>
          <w:sz w:val="24"/>
          <w:szCs w:val="24"/>
        </w:rPr>
        <w:t>7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二、学前教育行业产业链示意图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三、学前教育行业产业链相关叙述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学前教育行业市场环境分析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一、学前教育行业政策发展环境分析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、行业监管体制分析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、行业法律法规分析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、行业发展规划分析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二、学前教育行业经济环境发展分析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、居民收入</w:t>
      </w:r>
      <w:hyperlink r:id="rId5" w:tgtFrame="http://www.cir.cn/6/92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、居民消费水平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、恩格尔系数情况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、城市化进程情况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、人民币汇率走势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三、学前教育行业技术环境分析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、学前教育行业专利申请数分析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、学前教育行业专利申请人分析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、学前教育行业热门专利技术分析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四、学前教育行业消费环境分析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、学前教育行业消费态度调查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、学前教育行业消费驱动分析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、学前教育行业消费需求特点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、学前教育行业消费群体分析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、学前教育行业消费行为分析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、学前教育行业消费关注点分析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、学前教育行业消费区域分布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年学前教育行业国内外市场发展概述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年全球学前教育行业发展分析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一、全球经济发展现状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、全球经济发展分析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、全球贸易现</w:t>
      </w:r>
      <w:r>
        <w:rPr>
          <w:rFonts w:ascii="宋体" w:eastAsia="宋体" w:hAnsi="宋体" w:hint="eastAsia"/>
          <w:sz w:val="24"/>
          <w:szCs w:val="24"/>
        </w:rPr>
        <w:t>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、全球经济发展趋势分析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年全球学前教育行业发展概述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、全球学前教育行业市场供需情况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、全球学前教育行业市场规模及区域分布情况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、全球学前教育行业重点国家市场分析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、全球学前教育行业发展热点分析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年全球学前教育行业市场规模预测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、全球学前教育行业技术发展现状及趋势分析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年中国学前教育行业简述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一、中国经济发展分析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、中国人口分析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走势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年中国经济现状分析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年中国学前教育行业发展情况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、中国学前教育行业生命周期分析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、中国学前教育行业市场成熟度情况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、中国和国外学前教育行业对比</w:t>
      </w:r>
      <w:r>
        <w:rPr>
          <w:rFonts w:ascii="宋体" w:eastAsia="宋体" w:hAnsi="宋体" w:hint="eastAsia"/>
          <w:sz w:val="24"/>
          <w:szCs w:val="24"/>
        </w:rPr>
        <w:t>SWTO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国内外学前教育行业国家支持情况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一、全球学前教育行业发展优惠政策或措施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二、国内学前教育行业发展优惠政策或措施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、进出口关税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、国家政策支持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、部分地方政府支持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年学前教育行业发展前景分析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、全球学前教育行业发展前景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、中国学前教育行业发展前景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年中国学前教育行业市场运行现状分析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年中国学前教育行业市场规模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年中国学前教育行业市场规模情况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二、中国学前教育行业市场细分规模情况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年中国学前教育行业生产情况分析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一、中国学前教育行业生产企业分析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年中国学前教育行业产量情况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年中国学前教育行业消费情况分析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年中国学前教育行业经费投入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>
        <w:rPr>
          <w:rFonts w:ascii="宋体" w:eastAsia="宋体" w:hAnsi="宋体" w:hint="eastAsia"/>
          <w:sz w:val="24"/>
          <w:szCs w:val="24"/>
        </w:rPr>
        <w:t>年我国各级各类教育经费投入情况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二、中国学前教育行业消费结构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年中国学前教育行业价格情况分析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一、中国学前教育行业平均价格走势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二、中国学前教育行业影响价格因素分析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年中国学前教育行业平均价格走势预测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年中国学前教育行业供需平衡情况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年中国学前教育相关行业运行数据分析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年中国学前教育相关行业总体运行情况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一、学前教育企业数量及分布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二、学前教育行业从业人员统计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年中国学前教育所属行业运行数据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一、行业资产情况分析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</w:t>
      </w:r>
      <w:r>
        <w:rPr>
          <w:rFonts w:ascii="宋体" w:eastAsia="宋体" w:hAnsi="宋体" w:hint="eastAsia"/>
          <w:sz w:val="24"/>
          <w:szCs w:val="24"/>
        </w:rPr>
        <w:t>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三、行业利润情况分析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年中国学前教育所属行业成本费用结构分析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年中国学前教育所属行业经营成本情况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年中国学前教育所属行业管理费用情况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年中国学前教育行业区域发展分析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中国学前教育行业区域发展现状分析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年中国学前教育行业区域消费格局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年中国学前教育行业区域品牌发展分析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年中国学前教育行业区域重点企业分析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年华北地区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一、华北地区</w:t>
      </w:r>
      <w:r>
        <w:rPr>
          <w:rFonts w:ascii="宋体" w:eastAsia="宋体" w:hAnsi="宋体" w:hint="eastAsia"/>
          <w:sz w:val="24"/>
          <w:szCs w:val="24"/>
        </w:rPr>
        <w:t>经济发展现状分析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年东北地区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一、东北地区经济发展现状分析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年华东地区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一、华东地区经济发展现状分析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年华南地区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一、华南地区经济发展现状分析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年华中地区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一、华中地区经济发展现状分析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二、市场规模情况分析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年西部地区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一、西部地区经济发展现状分析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二、市场规模情况分析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三、市场需求情况分析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四、行业发展前景预测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年中国学前教育行业竞争格局分析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行业集中度分析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一、市场集中度分析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二、企业集中度分析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三、区域集中度分析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行业国际竞争力比较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三、相关产业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年学前教育行业竞争格局分析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年国内外学前教育竞争分析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年我国学前教育市场竞争分析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年国内主要学前教育企业品牌分析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年中国学前教育行业上下游主要行业发展现状分析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年主要上游产业发展分析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hyperlink r:id="rId6" w:tgtFrame="http://www.cir.cn/6/92/_blank" w:tooltip="2019-2025年中国玩具产业专项研究及发展前景分析报告" w:history="1">
        <w:r>
          <w:rPr>
            <w:rFonts w:ascii="宋体" w:eastAsia="宋体" w:hAnsi="宋体" w:hint="eastAsia"/>
            <w:sz w:val="24"/>
            <w:szCs w:val="24"/>
          </w:rPr>
          <w:t>玩具</w:t>
        </w:r>
      </w:hyperlink>
      <w:r>
        <w:rPr>
          <w:rFonts w:ascii="宋体" w:eastAsia="宋体" w:hAnsi="宋体" w:hint="eastAsia"/>
          <w:sz w:val="24"/>
          <w:szCs w:val="24"/>
        </w:rPr>
        <w:t>行业发展分析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、行业市场规模情况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、行业价格分析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、行业生产情况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二、智慧校园行业发展分析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、行业市场规模情况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、行业价格分析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、行业生产情况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年主要下游产业发展分析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一、出生人口发展分析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hyperlink r:id="rId7" w:tgtFrame="http://www.cir.cn/6/92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、行业发展前景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二、居民收入发展分析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、行业现状分析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、行业发展前景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年中国学前教育行业上下游关系分析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一、中国学前教育行业与上游发展关系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二、中国学前教育行业与下游发展关系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中国学前教育行业重点企业分析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北京红黄蓝儿童教育科技发展有限公司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四、企业未来发展趋势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河南启元教育有限公司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四、企业未来发展趋势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北京市东方爱婴咨询有限公司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四、企业未来发展趋势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北京金宝威教育科技股份有限公司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三、经营情况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四、企业未来发展趋势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上海蓝色未来公关顾问股份有限公司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四、企业未来发展趋势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广东伟才教育科技股份有限公司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一、企业简介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二、产品介绍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四、企业未来发展趋势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中国学前教育行业投资机会与风险分析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年中国学前教育产业发展前景趋势预测分析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一、学前教育产量预测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二、学前教育市场规模预测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三、学前教育技术研发方向预测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年中国学前教育市场发展预测分析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一、学前教育市场需求预测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二、学前教育价格走势分析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三、学前教育进出口预测分析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学前教育行业投资机会分析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一、学前教育投资项目分析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二、可以投资的学前教育模式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年学前教育投资机会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年学前教育投资新方向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</w:t>
      </w:r>
      <w:r>
        <w:rPr>
          <w:rFonts w:ascii="宋体" w:eastAsia="宋体" w:hAnsi="宋体" w:hint="eastAsia"/>
          <w:sz w:val="24"/>
          <w:szCs w:val="24"/>
        </w:rPr>
        <w:t>9-2025</w:t>
      </w:r>
      <w:r>
        <w:rPr>
          <w:rFonts w:ascii="宋体" w:eastAsia="宋体" w:hAnsi="宋体" w:hint="eastAsia"/>
          <w:sz w:val="24"/>
          <w:szCs w:val="24"/>
        </w:rPr>
        <w:t>年学前教育行业投资的建议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六、新进入者应注意的障碍因素分析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影响学前教育行业发展的主要因素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年影响学前教育行业运行的有利因素分析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年影响学前教育行业运行的不利因素分析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年我国学前教育行业发展面临的挑战分析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年我国学前教育行业发展面临的机遇分析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学前教育行业投资风险及控制策略分析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年学前教育行业市场风险及控制策略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年学前教育行业政策风险及控制策略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年学前教育行业经营风险及控制策略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年学前教育行业技术风险及控制策略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年学前教育同业竞争风险及控制策略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年学前教育行业投资前景分析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学前教育行业投资情况分析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一、总体投资结构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二、投资规模情况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三、投资增速情况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四、分地区投资分析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学前教育行业投资机会分析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学前教育行业发展前景分析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一、全球化下学前教育市场的发展前景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二、学前教育市场面临的发展商机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中国学前教育行业市场发展趋势预测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学前教育产品投资机会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学前教育产品投资趋势分析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项目投资建议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一、行业投资环境考察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二、投资风险及控制策略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三、产品投资方向建议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四、项目投资建议</w:t>
      </w:r>
    </w:p>
    <w:p w:rsidR="00BE36F7" w:rsidRDefault="00FA4052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中国学前教育行业市场重点客户战略分析</w:t>
      </w:r>
    </w:p>
    <w:p w:rsidR="00BE36F7" w:rsidRDefault="00BE36F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BE36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BE36F7"/>
    <w:rsid w:val="00D31D50"/>
    <w:rsid w:val="00FA4052"/>
    <w:rsid w:val="06924CFC"/>
    <w:rsid w:val="09435005"/>
    <w:rsid w:val="0F4F6176"/>
    <w:rsid w:val="105B7561"/>
    <w:rsid w:val="12F73123"/>
    <w:rsid w:val="131A7DF8"/>
    <w:rsid w:val="16B54F00"/>
    <w:rsid w:val="16BF1736"/>
    <w:rsid w:val="16D829C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30365223"/>
    <w:rsid w:val="318215E1"/>
    <w:rsid w:val="319660FB"/>
    <w:rsid w:val="338301F5"/>
    <w:rsid w:val="340473B7"/>
    <w:rsid w:val="35090A1F"/>
    <w:rsid w:val="358B3D18"/>
    <w:rsid w:val="3E3349D0"/>
    <w:rsid w:val="42423748"/>
    <w:rsid w:val="42ED13E1"/>
    <w:rsid w:val="45A35E31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6CD2"/>
  <w15:docId w15:val="{DCCBF02E-73B6-4B9E-8E21-776EF401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r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R_2012-03/wanjuchanyezhuanxiangyanjiujifazhanq.html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