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EB5" w:rsidRDefault="00271245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杏干</w:t>
      </w:r>
      <w:bookmarkStart w:id="0" w:name="_GoBack"/>
      <w:bookmarkEnd w:id="0"/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中国杏干行业发展现状分析与发展趋势预测报告（2019-2025年）"/>
      <w:r>
        <w:rPr>
          <w:rFonts w:ascii="宋体" w:eastAsia="宋体" w:hAnsi="宋体" w:hint="eastAsia"/>
          <w:sz w:val="24"/>
          <w:szCs w:val="24"/>
        </w:rPr>
        <w:t>中国杏干行业发展现状分析与发展趋势预测报告（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年）</w:t>
      </w:r>
      <w:bookmarkEnd w:id="1"/>
    </w:p>
    <w:p w:rsidR="00271245" w:rsidRDefault="00271245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【报告编号】180131SP8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行业运行环境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杏干行业相关概述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杏干行业分类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一、行业主要分类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二、行业特性及在国民经济中的地位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杏干行业统计标准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一、统计部门和统计口径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二、行业主要统计方法介绍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三、行业涵盖数据种类介绍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年中国杏干所属行业经济指标分析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一、赢利性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二、成长速度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三、附加值的提升空间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四、进入壁垒／退出机制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五、风险性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六、行业周期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七、竞争激烈程度指标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八、行业及其主要子行业成熟度分析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杏干行业产业链分析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一、产业链结构分析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二、主要环节的增值空间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三、与上下游行业之间的关联性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四、行业产业链上游相关行业分析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五、行业下游产业链相关行业分析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六、上下游行业影响及风险提示</w:t>
      </w:r>
    </w:p>
    <w:p w:rsidR="007D1EB5" w:rsidRDefault="007D1EB5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杏干行业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年规划概述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年杏干行业发展回顾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年杏干行业运行情况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年杏干行业发展特点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年杏干行业发展成就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杏干行业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年总体规划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一、杏干行业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年规划纲要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二、杏干行业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年规划指导思想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三、杏干行业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年规划主要目标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年规划解读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年规划的总体战略布局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年规划对经济发展的影响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年规划的主要精神解读</w:t>
      </w:r>
    </w:p>
    <w:p w:rsidR="007D1EB5" w:rsidRDefault="007D1EB5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年经济环境分析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年世界经济发展趋势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年世界经济将逐步恢复增长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年经济全球化曲折发展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年我国经济面临的形势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年我国经济将长期趋好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年我国经济将围绕三个转变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年我国工业产业将全面升级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年我国以绿色发展战略为基调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年我国对外经济贸易预测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年我国劳动力结构预测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年我国贸易形式和利用外资方式预测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年我国自主创新结构预测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年我国产业体系预测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年我国产业竞争力预测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年我国经济国家化预测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年我国经济将面临的贸易障碍预测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八、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年人民币区域</w:t>
      </w:r>
      <w:r>
        <w:rPr>
          <w:rFonts w:ascii="宋体" w:eastAsia="宋体" w:hAnsi="宋体" w:hint="eastAsia"/>
          <w:sz w:val="24"/>
          <w:szCs w:val="24"/>
        </w:rPr>
        <w:t>化和国际化预测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九、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年我国</w:t>
      </w:r>
      <w:hyperlink r:id="rId5" w:tgtFrame="http://www.cir.cn/9/06/_blank" w:tooltip="对外贸易发展趋势预测分析" w:history="1">
        <w:r>
          <w:rPr>
            <w:rFonts w:ascii="宋体" w:eastAsia="宋体" w:hAnsi="宋体" w:hint="eastAsia"/>
            <w:sz w:val="24"/>
            <w:szCs w:val="24"/>
          </w:rPr>
          <w:t>对外贸易</w:t>
        </w:r>
      </w:hyperlink>
      <w:r>
        <w:rPr>
          <w:rFonts w:ascii="宋体" w:eastAsia="宋体" w:hAnsi="宋体" w:hint="eastAsia"/>
          <w:sz w:val="24"/>
          <w:szCs w:val="24"/>
        </w:rPr>
        <w:t>与城市发展关系预测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十、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年我国中小企业面临的外需环境预测</w:t>
      </w:r>
    </w:p>
    <w:p w:rsidR="007D1EB5" w:rsidRDefault="007D1EB5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行业深度分析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杏干所属行业全球发展分析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全球杏干市场总体情况分析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一、全球杏干行业的发展特点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年全球杏干市场结构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年全球杏干行业发展分析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年全球杏干行业竞争格局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年全球杏干市场区域分布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全球主要国家（地区）市场分析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一、欧洲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、欧洲杏干行业发展概况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年欧洲杏干市场结构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年欧洲杏干行业发展前景预测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二、北美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、北美杏干行业发展概况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年北美杏干市场结构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年北美杏干行业发展前景预测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三、日本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、日本杏干行业发展概况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年日本杏干市场结构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3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年日本杏干行业发展前景预测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四、韩国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、韩国杏干行业发展概况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年韩国杏干市场结构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年韩国杏干行业发展前景预测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五、其他国家地区</w:t>
      </w:r>
    </w:p>
    <w:p w:rsidR="007D1EB5" w:rsidRDefault="007D1EB5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年杏干所属行业总体发展状况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杏干行业特性分析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杏干产业特征与行业重要性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年杏干行业发展分析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年杏干行业发展态势分析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年杏干行业发展特点分析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</w:t>
      </w: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年区域产业布局与产业转移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年杏干行业规模情况分析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一、行业单位规模情况分析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二、行业人员规模状况分析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三、行业资产规模状况分析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四、行业市场规模状况分析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年杏干行业财务能力分析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一、行业盈利能力分析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二、行业偿债能力分析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三、行业营运能力分析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四、行业发展能力分析</w:t>
      </w:r>
    </w:p>
    <w:p w:rsidR="007D1EB5" w:rsidRDefault="007D1EB5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中国杏干市场规模分析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年中国杏干市场规模分析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年我国杏干区域结构分析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年中国杏干区域市场规模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年东北地区市场规模分析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年华北地区市场规模分析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年华东地区市场规模分析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年华中地区市场规模分析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年华南地区市场规模分析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年西部地区市场规模分析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年中国杏干市场规模预测</w:t>
      </w:r>
    </w:p>
    <w:p w:rsidR="007D1EB5" w:rsidRDefault="007D1EB5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我国杏干所属行业运行分析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我国杏干行业发展状况分析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一、我国杏干行业发展阶段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二、我国杏干行业发展总体概况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三、我国杏干行业发展特点分析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四、我国杏干行业商业模式分析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年杏干行业发展现状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年我国杏干行业市场规模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年我国杏干行业发展分析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年我国杏干进出口金额分析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年我国杏干进出口数量情况分析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年中国杏干企业发展分析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年杏干市场情况分析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年中国杏干市场总体概况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年中国杏干市场发展分析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我国杏干市场价格走势分析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一、杏干市场定价机制组成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二、杏干市场价格影响因素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年杏干价格走势分析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年杏干价格走势预测</w:t>
      </w:r>
    </w:p>
    <w:p w:rsidR="007D1EB5" w:rsidRDefault="007D1EB5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年我国杏干市场供需形势分析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我国杏干市场供需分析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年我国杏干行业供给情况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、我国杏干行业供给分析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、重点企业供给及占有份额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年我国杏干行业需求情况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、杏干行业需求市场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、杏干行业客户结构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、杏干行业需求的地区差异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年我国杏干行业供需平衡分析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杏干产品（服务）市场应用及需求预测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一、杏干产品（服务）应用市场总</w:t>
      </w:r>
      <w:r>
        <w:rPr>
          <w:rFonts w:ascii="宋体" w:eastAsia="宋体" w:hAnsi="宋体" w:hint="eastAsia"/>
          <w:sz w:val="24"/>
          <w:szCs w:val="24"/>
        </w:rPr>
        <w:t>体需求分析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、杏干产品（服务）应用市场需求特征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、杏干产品（服务）应用市场需求总规模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年杏干行业领域需求量预测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年杏干行业领域需求产品（服务）功能预测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年杏干行业领域需求产品（服务）市场格局预测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三、重点行业杏干产品（服务）需求分析预测</w:t>
      </w:r>
    </w:p>
    <w:p w:rsidR="007D1EB5" w:rsidRDefault="007D1EB5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行业竞争策略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年杏干所属行业产业结构调整分析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杏干产业结构分析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一、市场细分充分程度分析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二、各细分市场领先企业排名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三、各细分市场占总市场的结构比例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四、领先企业的结构分析（所有制结构）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产业价值链条的结构分析及产业链条的整体竞争优势分析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一、产业价值链条的构成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二、产业链条的竞争优势与劣势分析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年产业结构发展预测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一、产业结构调整指导政策分析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二、产业结构调整中消费者需求的引导因素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三、中国杏干行业参与国际竞争的战略市场定位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年产业结构调整方向分析</w:t>
      </w:r>
    </w:p>
    <w:p w:rsidR="007D1EB5" w:rsidRDefault="007D1EB5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杏干行业竞争力优势分析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杏干行业竞争力优势分析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一、行业地位分析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二、行业整体竞争力评价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三、行业竞争力评价结果分析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四、竞争优势评</w:t>
      </w:r>
      <w:r>
        <w:rPr>
          <w:rFonts w:ascii="宋体" w:eastAsia="宋体" w:hAnsi="宋体" w:hint="eastAsia"/>
          <w:sz w:val="24"/>
          <w:szCs w:val="24"/>
        </w:rPr>
        <w:t>价及构建建议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中国杏干行业竞争力分析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一、我国杏干行业竞争力剖析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二、我国杏干企业市场竞争的优势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三、民企与外企比较分析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四、国内杏干企业竞争能力提升途径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杏干行业</w:t>
      </w:r>
      <w:r>
        <w:rPr>
          <w:rFonts w:ascii="宋体" w:eastAsia="宋体" w:hAnsi="宋体" w:hint="eastAsia"/>
          <w:sz w:val="24"/>
          <w:szCs w:val="24"/>
        </w:rPr>
        <w:t>SWOT</w:t>
      </w:r>
      <w:r>
        <w:rPr>
          <w:rFonts w:ascii="宋体" w:eastAsia="宋体" w:hAnsi="宋体" w:hint="eastAsia"/>
          <w:sz w:val="24"/>
          <w:szCs w:val="24"/>
        </w:rPr>
        <w:t>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一、杏干行业优势分析</w:t>
      </w:r>
      <w:r>
        <w:rPr>
          <w:rFonts w:ascii="宋体" w:eastAsia="宋体" w:hAnsi="宋体" w:hint="eastAsia"/>
          <w:sz w:val="24"/>
          <w:szCs w:val="24"/>
        </w:rPr>
        <w:t xml:space="preserve"> 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二、杏干行业劣势分析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三、杏干行业机会分析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四、杏干行业威胁分析</w:t>
      </w:r>
    </w:p>
    <w:p w:rsidR="007D1EB5" w:rsidRDefault="007D1EB5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年杏干行业市场竞争策略分析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行业总体市场竞争状况分析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一、杏干行业竞争结构分析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、现有企业间竞争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、潜在进入者分析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、替代品威胁分析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、供应商议价能力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、客户议价能力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>、竞争结构特点总结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二、杏干行业企业间竞争格局分析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、不同地域企业竞争格局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、不同规模企业竞争格局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、不同所有制企业竞争格局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三、杏干行业集中度分析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、市场集中度分析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、企业集中度分析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3</w:t>
      </w:r>
      <w:r>
        <w:rPr>
          <w:rFonts w:ascii="宋体" w:eastAsia="宋体" w:hAnsi="宋体" w:hint="eastAsia"/>
          <w:sz w:val="24"/>
          <w:szCs w:val="24"/>
        </w:rPr>
        <w:t>、区域集中度分析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、各子行业集中度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、集中度变化趋势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中国杏干行业竞争格局综述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一、杏干行业竞争概况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、中国杏干行业品牌竞争格局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、杏干业未来竞争格局和特点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、杏干市场进入及竞争对手分析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二、杏干行业主要企业竞争力分析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、重点企业资产总计对比分析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、重点企业从业人员对比分析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、重点企业营业收入对比分析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、重点企业利润总额对比分析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、重点企业综合竞争力对比分析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年杏干行业竞争格局分析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年国内外杏干竞争分析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年我国杏干市场竞争分析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年我国杏干市场集中度分析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年国内主要杏干企业动向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年国内杏干企业拟在建项目分析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杏干企业竞争策略分析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一、提高杏干企业核心竞争力的对策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二、影响杏干企业核心竞争力的因素及提升途径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三、提高杏干企业竞争力的策</w:t>
      </w:r>
      <w:r>
        <w:rPr>
          <w:rFonts w:ascii="宋体" w:eastAsia="宋体" w:hAnsi="宋体" w:hint="eastAsia"/>
          <w:sz w:val="24"/>
          <w:szCs w:val="24"/>
        </w:rPr>
        <w:t>略</w:t>
      </w:r>
    </w:p>
    <w:p w:rsidR="007D1EB5" w:rsidRDefault="007D1EB5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杏干行业重点企业发展形势分析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山东健之峰国际</w:t>
      </w:r>
      <w:hyperlink r:id="rId6" w:tgtFrame="http://www.cir.cn/9/06/_blank" w:tooltip="贸易市场调研与前景预测" w:history="1">
        <w:r>
          <w:rPr>
            <w:rFonts w:ascii="宋体" w:eastAsia="宋体" w:hAnsi="宋体" w:hint="eastAsia"/>
            <w:sz w:val="24"/>
            <w:szCs w:val="24"/>
          </w:rPr>
          <w:t>贸易</w:t>
        </w:r>
      </w:hyperlink>
      <w:r>
        <w:rPr>
          <w:rFonts w:ascii="宋体" w:eastAsia="宋体" w:hAnsi="宋体" w:hint="eastAsia"/>
          <w:sz w:val="24"/>
          <w:szCs w:val="24"/>
        </w:rPr>
        <w:t>有限公司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二、企业优势分析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三、产品</w:t>
      </w:r>
      <w:r>
        <w:rPr>
          <w:rFonts w:ascii="宋体" w:eastAsia="宋体" w:hAnsi="宋体" w:hint="eastAsia"/>
          <w:sz w:val="24"/>
          <w:szCs w:val="24"/>
        </w:rPr>
        <w:t>/</w:t>
      </w:r>
      <w:r>
        <w:rPr>
          <w:rFonts w:ascii="宋体" w:eastAsia="宋体" w:hAnsi="宋体" w:hint="eastAsia"/>
          <w:sz w:val="24"/>
          <w:szCs w:val="24"/>
        </w:rPr>
        <w:t>服务特色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四、经营状况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五、发展规划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潮州市老佰头食品有限公司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二、企业优势分析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三、产品</w:t>
      </w:r>
      <w:r>
        <w:rPr>
          <w:rFonts w:ascii="宋体" w:eastAsia="宋体" w:hAnsi="宋体" w:hint="eastAsia"/>
          <w:sz w:val="24"/>
          <w:szCs w:val="24"/>
        </w:rPr>
        <w:t>/</w:t>
      </w:r>
      <w:r>
        <w:rPr>
          <w:rFonts w:ascii="宋体" w:eastAsia="宋体" w:hAnsi="宋体" w:hint="eastAsia"/>
          <w:sz w:val="24"/>
          <w:szCs w:val="24"/>
        </w:rPr>
        <w:t>服务特色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四、经营状况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五、发展规划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漳州市芗城区富易干果加工厂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二、企业优势分析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三、产品</w:t>
      </w:r>
      <w:r>
        <w:rPr>
          <w:rFonts w:ascii="宋体" w:eastAsia="宋体" w:hAnsi="宋体" w:hint="eastAsia"/>
          <w:sz w:val="24"/>
          <w:szCs w:val="24"/>
        </w:rPr>
        <w:t>/</w:t>
      </w:r>
      <w:r>
        <w:rPr>
          <w:rFonts w:ascii="宋体" w:eastAsia="宋体" w:hAnsi="宋体" w:hint="eastAsia"/>
          <w:sz w:val="24"/>
          <w:szCs w:val="24"/>
        </w:rPr>
        <w:t>服务特色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四、经营状况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五、发展规划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潮州市老佰头食品有限公司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二、企业优势分析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三、产品</w:t>
      </w:r>
      <w:r>
        <w:rPr>
          <w:rFonts w:ascii="宋体" w:eastAsia="宋体" w:hAnsi="宋体" w:hint="eastAsia"/>
          <w:sz w:val="24"/>
          <w:szCs w:val="24"/>
        </w:rPr>
        <w:t>/</w:t>
      </w:r>
      <w:r>
        <w:rPr>
          <w:rFonts w:ascii="宋体" w:eastAsia="宋体" w:hAnsi="宋体" w:hint="eastAsia"/>
          <w:sz w:val="24"/>
          <w:szCs w:val="24"/>
        </w:rPr>
        <w:t>服务特色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四、经营状况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五、发展规划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广西南宁市日日升食品有限公司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二、企业优势分析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三、产品</w:t>
      </w:r>
      <w:r>
        <w:rPr>
          <w:rFonts w:ascii="宋体" w:eastAsia="宋体" w:hAnsi="宋体" w:hint="eastAsia"/>
          <w:sz w:val="24"/>
          <w:szCs w:val="24"/>
        </w:rPr>
        <w:t>/</w:t>
      </w:r>
      <w:r>
        <w:rPr>
          <w:rFonts w:ascii="宋体" w:eastAsia="宋体" w:hAnsi="宋体" w:hint="eastAsia"/>
          <w:sz w:val="24"/>
          <w:szCs w:val="24"/>
        </w:rPr>
        <w:t>服务特色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四、经营状况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五、发展规划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加格达奇区漠兴冷饮</w:t>
      </w:r>
      <w:hyperlink r:id="rId7" w:tgtFrame="http://www.cir.cn/9/06/_blank" w:tooltip="速冻食品市场行情分析与趋势预测" w:history="1">
        <w:r>
          <w:rPr>
            <w:rFonts w:ascii="宋体" w:eastAsia="宋体" w:hAnsi="宋体" w:hint="eastAsia"/>
            <w:sz w:val="24"/>
            <w:szCs w:val="24"/>
          </w:rPr>
          <w:t>速冻食品</w:t>
        </w:r>
      </w:hyperlink>
      <w:r>
        <w:rPr>
          <w:rFonts w:ascii="宋体" w:eastAsia="宋体" w:hAnsi="宋体" w:hint="eastAsia"/>
          <w:sz w:val="24"/>
          <w:szCs w:val="24"/>
        </w:rPr>
        <w:t>厂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二、企业优势分析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三、产品</w:t>
      </w:r>
      <w:r>
        <w:rPr>
          <w:rFonts w:ascii="宋体" w:eastAsia="宋体" w:hAnsi="宋体" w:hint="eastAsia"/>
          <w:sz w:val="24"/>
          <w:szCs w:val="24"/>
        </w:rPr>
        <w:t>/</w:t>
      </w:r>
      <w:r>
        <w:rPr>
          <w:rFonts w:ascii="宋体" w:eastAsia="宋体" w:hAnsi="宋体" w:hint="eastAsia"/>
          <w:sz w:val="24"/>
          <w:szCs w:val="24"/>
        </w:rPr>
        <w:t>服务特色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四、经营状况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五、发展规划</w:t>
      </w:r>
    </w:p>
    <w:p w:rsidR="007D1EB5" w:rsidRDefault="007D1EB5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第四部分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投资前景展望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第十三章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年杏干行业投资前景展望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杏干行业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年投资机会分析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一、杏干投资项目分析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可以投资的杏干模式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年杏干投资机会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年杏干行业发展预测分析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年杏干发展分析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年杏干行业技术开发方向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三、总体行业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年整体规划及预测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未来市场发展趋势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一、产业集中度趋势分析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年行业发展趋势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年规划将为杏干行业找到新的增长点</w:t>
      </w:r>
    </w:p>
    <w:p w:rsidR="007D1EB5" w:rsidRDefault="007D1EB5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第十四章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年杏干行业投资价值评估分析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杏干行业投资特性分析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一、杏干行业进入壁垒分析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二、杏干行业盈利因素分析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三、杏干行业盈利模式分析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年杏干行业发展的影响因素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一、有利因素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二、不利因素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年杏干行业投资价值评估分析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一、行业投资效益分析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、行业投资收益率比较及分析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、行业投资效益评估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二、产业发展的空白点分析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三、投资回报率比较高的投资方向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四、新进入者应注意的障碍因素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年中国杏干行业投资收益预测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一、预测理论依据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年中国杏干行业总产值预测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年中国杏干行业销售收入</w:t>
      </w:r>
      <w:r>
        <w:rPr>
          <w:rFonts w:ascii="宋体" w:eastAsia="宋体" w:hAnsi="宋体" w:hint="eastAsia"/>
          <w:sz w:val="24"/>
          <w:szCs w:val="24"/>
        </w:rPr>
        <w:t>预测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年中国杏干行业利润总额预测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年中国杏干行业总资产预测</w:t>
      </w:r>
    </w:p>
    <w:p w:rsidR="007D1EB5" w:rsidRDefault="007D1EB5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第十五章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年杏干行业发展趋势及投资风险分析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年杏干存在的问题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发展预测分析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年杏干发展方向分析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年杏干行业发展规模预测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年杏干行业发展趋势预测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年杏干行业投资风险分析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一、竞争风险分析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二、市场风险分析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三、管理风险分析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四、投资风险分析</w:t>
      </w:r>
    </w:p>
    <w:p w:rsidR="007D1EB5" w:rsidRDefault="007D1EB5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杏干行业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年热点问题探讨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推进城镇化和加快新农村建设，调整优化城乡结构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发展绿色经济和杏干经济，增强可持续发展能力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发挥地区比较优势，促进区域协调发展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建立扩大消费需求的长效机制研究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培育新型战略型产业，优化经济结构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年时期杏干行业自身热点问题研究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一、行业技术发展热点问题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二、产业增长方式转型问题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三、行业产业链延伸问题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四、行业节能减排问题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五、行业产业转移及承接问题</w:t>
      </w:r>
    </w:p>
    <w:p w:rsidR="007D1EB5" w:rsidRDefault="007D1EB5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投资规划指导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第十七章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年杏干行业面临的困境及对策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年杏干行业面临的困境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杏干企业面临的困境及对策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一、重点杏干企业面临的困境及对策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、重点杏干企业面临的困境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、重点杏干企业对策探讨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二、中小杏干企业发展困境及策略分析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、中小杏干企业面临的困境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、中小杏干企业对策探讨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三、国内杏干企业的出路分析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中国杏干行业存在的问题及对策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一、中国杏干行业存在的问题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二、杏干行业发展的建议对策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、把握国家投资的契机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、竞争性战略联盟的实施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、企业自身应对策略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三、市场的重点客户战略实施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、实施重点客户战略的必要性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、合理确立重点客户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、重点客户战略管理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、重点客户管理功能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中国杏干市场发展面临的挑战与对策</w:t>
      </w:r>
    </w:p>
    <w:p w:rsidR="007D1EB5" w:rsidRDefault="007D1EB5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第十八章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年杏干行业投资战略研究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杏干行业发展战略研究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一、战略综合规划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二、技术开发战略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三、业务组合战略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四、区域战略规划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五、产业战略规划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六、营销品牌战略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七、竞争战略规划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对我国杏干品牌的战略思考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一、杏干品牌的重要性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二、杏干实施品牌战略的意义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三、杏干企业品牌的现状分析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四、我国杏干企业的品牌战略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五、杏干品牌战略管理的策略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杏干经营策略分析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一、杏干市场细分策略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二、杏干市场创新策略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三、品牌定位与品类规划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四、杏干新产品差异化战略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杏干行业投资战略研究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年杏干行业投资战略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年杏干行业投资战略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年细分行业投资战略</w:t>
      </w:r>
    </w:p>
    <w:p w:rsidR="007D1EB5" w:rsidRDefault="007D1EB5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第十九章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研究结论及投资建议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杏干行业研究结论及建议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杏干子行业研究结论及建议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杏干行业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年投资建议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一、行业发展策略建议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二、行业投资方向建议</w:t>
      </w:r>
    </w:p>
    <w:p w:rsidR="007D1EB5" w:rsidRDefault="0027124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三、行业投资方式建议</w:t>
      </w:r>
    </w:p>
    <w:p w:rsidR="007D1EB5" w:rsidRDefault="007D1EB5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7D1EB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71245"/>
    <w:rsid w:val="002C35BC"/>
    <w:rsid w:val="00323B43"/>
    <w:rsid w:val="003D37D8"/>
    <w:rsid w:val="00426133"/>
    <w:rsid w:val="004358AB"/>
    <w:rsid w:val="005B1329"/>
    <w:rsid w:val="006152BD"/>
    <w:rsid w:val="006E1C52"/>
    <w:rsid w:val="0078663D"/>
    <w:rsid w:val="007D1EB5"/>
    <w:rsid w:val="00896347"/>
    <w:rsid w:val="008B7726"/>
    <w:rsid w:val="008D38B3"/>
    <w:rsid w:val="009D3542"/>
    <w:rsid w:val="009F00FD"/>
    <w:rsid w:val="00B6044C"/>
    <w:rsid w:val="00B97C08"/>
    <w:rsid w:val="00D31D50"/>
    <w:rsid w:val="09435005"/>
    <w:rsid w:val="16BF1736"/>
    <w:rsid w:val="16D829C1"/>
    <w:rsid w:val="24564D7F"/>
    <w:rsid w:val="2748694C"/>
    <w:rsid w:val="338301F5"/>
    <w:rsid w:val="35090A1F"/>
    <w:rsid w:val="358B3D18"/>
    <w:rsid w:val="3E3349D0"/>
    <w:rsid w:val="4C6A5809"/>
    <w:rsid w:val="4D0140C0"/>
    <w:rsid w:val="4E636674"/>
    <w:rsid w:val="50AB7977"/>
    <w:rsid w:val="55545D3C"/>
    <w:rsid w:val="5A382A7F"/>
    <w:rsid w:val="6E3D1A16"/>
    <w:rsid w:val="7366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65547"/>
  <w15:docId w15:val="{ACD4548C-9C96-4341-9602-08FDD575B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ir.cn/5/79/SuDongShiPinShiChangXingQingFenX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3/77/MaoYiShiChangDiaoYanYuQianJingYu.html" TargetMode="External"/><Relationship Id="rId5" Type="http://schemas.openxmlformats.org/officeDocument/2006/relationships/hyperlink" Target="http://www.cir.cn/1/25/DuiWaiMaoYiFaZhanQuShiYuCeFenXi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19</Pages>
  <Words>983</Words>
  <Characters>5604</Characters>
  <Application>Microsoft Office Word</Application>
  <DocSecurity>0</DocSecurity>
  <Lines>46</Lines>
  <Paragraphs>13</Paragraphs>
  <ScaleCrop>false</ScaleCrop>
  <Company/>
  <LinksUpToDate>false</LinksUpToDate>
  <CharactersWithSpaces>6574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2019-12-31T02:12:00Z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