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9C" w:rsidRDefault="004A73E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鲜或干的无花果</w:t>
      </w:r>
      <w:bookmarkStart w:id="0" w:name="_GoBack"/>
      <w:bookmarkEnd w:id="0"/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鲜或干的无花果行业现状调研及发展趋势分析报告（2019-2025年）"/>
      <w:r>
        <w:rPr>
          <w:rFonts w:ascii="宋体" w:eastAsia="宋体" w:hAnsi="宋体" w:hint="eastAsia"/>
          <w:sz w:val="24"/>
          <w:szCs w:val="24"/>
        </w:rPr>
        <w:t>中国鲜或干的无花果行业现状调研及发展趋势分析报告（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4A73E3" w:rsidRDefault="004A73E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【报告编号】180131SP11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鲜或干的无花果行业基本概述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行业定义、地位及作用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一、鲜或干的无花果行业研究背景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二、鲜或干的无花果行业研究方法及依据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三、鲜或干的无花果行业研究基本前景概况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四、行业定义和范围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五、行业在国民经济中的地位与作用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行业鲜或干的无花果品质及特点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一、行业鲜或干的无花果品质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二、行业特点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年中国鲜或干的无花果所属行业经济指标分析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七、竞争激烈程度指标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年中国鲜或干的无花果行业宏观环境分析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一、国民经济运行情况</w:t>
      </w:r>
      <w:r>
        <w:rPr>
          <w:rFonts w:ascii="宋体" w:eastAsia="宋体" w:hAnsi="宋体" w:hint="eastAsia"/>
          <w:sz w:val="24"/>
          <w:szCs w:val="24"/>
        </w:rPr>
        <w:t>GDP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</w:t>
      </w:r>
      <w:r>
        <w:rPr>
          <w:rFonts w:ascii="宋体" w:eastAsia="宋体" w:hAnsi="宋体" w:hint="eastAsia"/>
          <w:sz w:val="24"/>
          <w:szCs w:val="24"/>
        </w:rPr>
        <w:t>CPI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PPI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三、全国居民收入情况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五、工业发展形势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六、固定资产投资情况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七、财政收支状况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八、中国汇率调整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九、货币供应量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十、中国外汇储备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十一、存贷款基准利率调整情况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十二、存款准备金率调整情况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十三、社会消费品鲜或干的无花果总额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十四、对外鲜或干的无花果</w:t>
      </w:r>
      <w:r>
        <w:rPr>
          <w:rFonts w:ascii="宋体" w:eastAsia="宋体" w:hAnsi="宋体" w:hint="eastAsia"/>
          <w:sz w:val="24"/>
          <w:szCs w:val="24"/>
        </w:rPr>
        <w:t>&amp;</w:t>
      </w:r>
      <w:r>
        <w:rPr>
          <w:rFonts w:ascii="宋体" w:eastAsia="宋体" w:hAnsi="宋体" w:hint="eastAsia"/>
          <w:sz w:val="24"/>
          <w:szCs w:val="24"/>
        </w:rPr>
        <w:t>进出口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十五、城镇人员从业状况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十六、宏观经济环境对行业下游的影响分析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鲜或干的无花果产业政策环境变化及影响分析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鲜或干的无花果产业社会环境变化及影响分析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年中国鲜或干的无花果所属行业运行态势分析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年鲜或干的无花果所属行业市场运行状况分析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年中国鲜或干的无花果所属行业市场热点分析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年中国鲜或干的无花果所属行业市场存在的问题分析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年中国鲜或干的无花果行业发展面临的新挑战分析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年中国鲜或干的无花果所属行业监测数据分析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年中国鲜或干的无花果所属行业规模分析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二、资产规模增长分析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年中国鲜或干的无花果所属行业结构分析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二、鲜或干的无花果收入结构分析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年中国鲜或干的无花果所属行业产值分析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二、工业鲜或干的无花果产值分析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年中国鲜或干的无花果所属行业成本费用分析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一、鲜或干的无花果成本统计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二、费用统计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年中国鲜或干的无花果所属行业盈利</w:t>
      </w:r>
      <w:r>
        <w:rPr>
          <w:rFonts w:ascii="宋体" w:eastAsia="宋体" w:hAnsi="宋体" w:hint="eastAsia"/>
          <w:sz w:val="24"/>
          <w:szCs w:val="24"/>
        </w:rPr>
        <w:t>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年鲜或干的无花果所属行业进出口数据分析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年鲜或干的无花果进口情况分析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一、进口数量情况分析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二、进口金额变化分析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三、进口来源地区分析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四、进口价格变动分析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年鲜或干的无花果出口情况分析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一、出口数量情况情况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二、出口金额变化分析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三、出口国家流向分析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四、出口价格变动分析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中国鲜或干的无花果国内市场综述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中国鲜或干的无花果产品产量分析及预测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一、鲜或干的无花果产业总体产能规模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二、鲜或干的无花果生产区域分布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年产量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年消费情况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中国鲜或干的无花果市场需求分析及预测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一、中国鲜或干的无花果需求特点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二、主要地域分布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年中国鲜或干的无花果供需平衡预测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中国鲜或干的无花果价格趋势分析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一、中国鲜或干的无花果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年价格趋势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年我国鲜或干的无花果进出口均价情况分析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二、中国鲜或干的无花果当前市场价格及分析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三、影响鲜或干的无花果价格因素分</w:t>
      </w:r>
      <w:r>
        <w:rPr>
          <w:rFonts w:ascii="宋体" w:eastAsia="宋体" w:hAnsi="宋体" w:hint="eastAsia"/>
          <w:sz w:val="24"/>
          <w:szCs w:val="24"/>
        </w:rPr>
        <w:t>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年中国鲜或干的无花果价格走势预测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年中国鲜或干的无花果行业重点区域分析及前景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一、华北地区鲜或干的无花果产销情况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二、华北地区鲜或干的无花果行业市场规模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三、华北地区鲜或干的无花果行业发展前景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一、华东地区鲜或干的无花果产销情况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二、华东地区鲜或干的无花果行业市场规模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三、华东地区鲜或干的无花果行业发展前景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一、东北地区鲜或干的无花果产销情况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二、东北地区鲜或干的无花果行业市场规模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三、东北地区鲜或干的</w:t>
      </w:r>
      <w:r>
        <w:rPr>
          <w:rFonts w:ascii="宋体" w:eastAsia="宋体" w:hAnsi="宋体" w:hint="eastAsia"/>
          <w:sz w:val="24"/>
          <w:szCs w:val="24"/>
        </w:rPr>
        <w:t>无花果行业发展前景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一、华中地区鲜或干的无花果产销情况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二、华中地区鲜或干的无花果行业市场规模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三、华中地区鲜或干的无花果行业发展前景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一、华南地区鲜或干的无花果产销情况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二、华南地区鲜或干的无花果行业市场规模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三、华南地区鲜或干的无花果行业发展前景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西南地区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一、西南地区鲜或干的无花果产销情况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二、西南地区鲜或干的无花果行业市场规模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三、西南地区鲜或干的无花果行业发展前景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一、西北地区鲜或干的无花果产销情况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二、西北地区鲜或干的无花果行业市场规模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三、西北地区鲜或干的无花果行业发展前景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鲜或干的无花果重点企业分析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安居尔有限责任公司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（二）企业盈利能力分析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宿迁市新世界园林绿化有限公司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（二）企业盈利能力分析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郑州无花果保健品有限公司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（二）企业盈利能力分析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威海紫光科技园开发有限公司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（二）企业盈利能力分析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健人食品科技公司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（一）企业偿债能力分析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（二）企业盈利能力分析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四川省波姬红酒业有限公司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（二）企业盈利能力分析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山东嘉祥圣亚无花果制品有限公司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（二）企业盈利能力分析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上海田旺</w:t>
      </w:r>
      <w:hyperlink r:id="rId5" w:tgtFrame="http://www.cir.cn/5/06/_blank" w:tooltip="农业科技未来发展趋势" w:history="1">
        <w:r>
          <w:rPr>
            <w:rFonts w:ascii="宋体" w:eastAsia="宋体" w:hAnsi="宋体" w:hint="eastAsia"/>
            <w:sz w:val="24"/>
            <w:szCs w:val="24"/>
          </w:rPr>
          <w:t>农业科技</w:t>
        </w:r>
      </w:hyperlink>
      <w:r>
        <w:rPr>
          <w:rFonts w:ascii="宋体" w:eastAsia="宋体" w:hAnsi="宋体" w:hint="eastAsia"/>
          <w:sz w:val="24"/>
          <w:szCs w:val="24"/>
        </w:rPr>
        <w:t>发展有限公司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（二）企业盈利能力分析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山东滨州永大三合无花果开发有限公司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（二）企业盈利能力分析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新疆喜乐食品开发有限公司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（二）企业盈利能力分析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中国鲜或干的无花果行业市场竞争分析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行业竞争环境分析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</w:t>
      </w:r>
      <w:r>
        <w:rPr>
          <w:rFonts w:ascii="宋体" w:eastAsia="宋体" w:hAnsi="宋体" w:hint="eastAsia"/>
          <w:sz w:val="24"/>
          <w:szCs w:val="24"/>
        </w:rPr>
        <w:t>价能力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市场竞争策略分析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一、产品策略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二、价格策略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三、渠道策略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四、推广策略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鲜或干的无花果行业市场竞争趋势分析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一、鲜或干的无花果行业竞争格局分析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二、鲜或干的无花果典型企业竞争策略分析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三、鲜或干的无花果行业竞争趋势分析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一、优势分析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二、劣势分析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三、机会分析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四、风险分析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中国鲜或干的无花果产业国际竞争力分析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中国鲜或干的无花果产业上下游环境分析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中国鲜或干的无花果产业环节分析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中国鲜或干的无花果企业盈利模型研究分析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一、核心竞争力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二、战略思想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三、盈利模型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鲜或干的无花果企业世界竞争力比较优势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二、需求条件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三、配套与相关产业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五、政府推动作用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中国鲜或干的无花果企业竞争策略研究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一、供应鲜或干的无花果一体化战略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二、业务延伸及扩张策略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三、品牌管理策略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四、多元化经营策略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年中国鲜或干的无花果行业发展趋势展望分析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年中国鲜或干的无花果行业发展前景展望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一、鲜或干的无花果行业市场蕴藏的商机探讨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二、“十三五”规划对鲜或干的无花果行业影响研究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年中国鲜或干的无花果行业发展趋势分析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年中国鲜或干的无花果行业运行状况预测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一、中国鲜或干的无花果行业工业总产值预测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二、中国鲜或干的无花果行业鲜或干的无花果收入预测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三、中国鲜或干的无花果行业利润总额预测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四、中国鲜或干的无花果行业总资产预测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年中国鲜或干的无花果行业投资风险分析及建议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年中国鲜或干的无花果行业投资风险分析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一、宏观风险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二、微观风险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、其他风险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年中国鲜或干的无花果行业投资风险的防范和对策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一、风险规避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二、风险控制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三、风险转移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四、风险保留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年中国鲜或干的无花果行业投资策略分析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一、把握国家投资的契机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二、竞争鲜或干的无花果战略联盟的实施</w:t>
      </w:r>
    </w:p>
    <w:p w:rsidR="00FD739C" w:rsidRDefault="004A73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三、市场重点客户战略实施</w:t>
      </w:r>
    </w:p>
    <w:p w:rsidR="00FD739C" w:rsidRDefault="00FD739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D73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D37D8"/>
    <w:rsid w:val="00426133"/>
    <w:rsid w:val="004358AB"/>
    <w:rsid w:val="004A73E3"/>
    <w:rsid w:val="005B1329"/>
    <w:rsid w:val="006152BD"/>
    <w:rsid w:val="006E1C52"/>
    <w:rsid w:val="0078663D"/>
    <w:rsid w:val="00896347"/>
    <w:rsid w:val="008B7726"/>
    <w:rsid w:val="008D38B3"/>
    <w:rsid w:val="009D3542"/>
    <w:rsid w:val="009F00FD"/>
    <w:rsid w:val="00B6044C"/>
    <w:rsid w:val="00B97C08"/>
    <w:rsid w:val="00D31D50"/>
    <w:rsid w:val="00FD739C"/>
    <w:rsid w:val="09435005"/>
    <w:rsid w:val="16BF1736"/>
    <w:rsid w:val="16D829C1"/>
    <w:rsid w:val="1EEE397F"/>
    <w:rsid w:val="24564D7F"/>
    <w:rsid w:val="2748694C"/>
    <w:rsid w:val="338301F5"/>
    <w:rsid w:val="35090A1F"/>
    <w:rsid w:val="358B3D18"/>
    <w:rsid w:val="3E3349D0"/>
    <w:rsid w:val="4C6A5809"/>
    <w:rsid w:val="4D0140C0"/>
    <w:rsid w:val="4E636674"/>
    <w:rsid w:val="50AB7977"/>
    <w:rsid w:val="55545D3C"/>
    <w:rsid w:val="5A382A7F"/>
    <w:rsid w:val="6E3D1A16"/>
    <w:rsid w:val="73666803"/>
    <w:rsid w:val="77332318"/>
    <w:rsid w:val="7AE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6AFA"/>
  <w15:docId w15:val="{BB0D7D7B-041D-4F1D-8D57-19A7ED3A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6/39/NongYeKeJiWeiLaiFaZhanQuSh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