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D6" w:rsidRDefault="001E44D6" w:rsidP="001E44D6">
      <w:r w:rsidRPr="00DC0A62">
        <w:rPr>
          <w:rFonts w:hint="eastAsia"/>
        </w:rPr>
        <w:t>风力发电</w:t>
      </w:r>
    </w:p>
    <w:p w:rsidR="001E44D6" w:rsidRDefault="001E44D6" w:rsidP="001E44D6">
      <w:r w:rsidRPr="00DC0A62">
        <w:rPr>
          <w:rFonts w:hint="eastAsia"/>
        </w:rPr>
        <w:t>中国风力发电行业“十三五”发展趋势与投资机会研究报告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686DF7">
        <w:t>6</w:t>
      </w:r>
      <w:r w:rsidR="00D13C12">
        <w:t>5</w:t>
      </w:r>
    </w:p>
    <w:p w:rsidR="00DC0A62" w:rsidRDefault="00DC0A62" w:rsidP="00DC0A62">
      <w:bookmarkStart w:id="0" w:name="_GoBack"/>
      <w:bookmarkEnd w:id="0"/>
      <w:r>
        <w:rPr>
          <w:rFonts w:hint="eastAsia"/>
        </w:rPr>
        <w:t>第一章　视点</w:t>
      </w:r>
    </w:p>
    <w:p w:rsidR="00DC0A62" w:rsidRDefault="00DC0A62" w:rsidP="00DC0A62">
      <w:r>
        <w:t>1.1　行业投资要点</w:t>
      </w:r>
    </w:p>
    <w:p w:rsidR="00DC0A62" w:rsidRDefault="00DC0A62" w:rsidP="00DC0A62">
      <w:r>
        <w:t>1.2　报告研究思路</w:t>
      </w:r>
    </w:p>
    <w:p w:rsidR="00DC0A62" w:rsidRDefault="00DC0A62" w:rsidP="00DC0A62">
      <w:r>
        <w:rPr>
          <w:rFonts w:hint="eastAsia"/>
        </w:rPr>
        <w:t>第二章　风力发电行业概念界定及产业链分析</w:t>
      </w:r>
    </w:p>
    <w:p w:rsidR="00DC0A62" w:rsidRDefault="00DC0A62" w:rsidP="00DC0A62">
      <w:r>
        <w:t>2.1　风力发电行业定义及分类</w:t>
      </w:r>
    </w:p>
    <w:p w:rsidR="00DC0A62" w:rsidRDefault="00DC0A62" w:rsidP="00DC0A62">
      <w:r>
        <w:t>2.1.1　风力发电行业定义</w:t>
      </w:r>
    </w:p>
    <w:p w:rsidR="00DC0A62" w:rsidRDefault="00DC0A62" w:rsidP="00DC0A62">
      <w:r>
        <w:t>2.1.2　风力发电行业分类</w:t>
      </w:r>
    </w:p>
    <w:p w:rsidR="00DC0A62" w:rsidRDefault="00DC0A62" w:rsidP="00DC0A62">
      <w:r>
        <w:t>2.2　风力发电行业特点及模式</w:t>
      </w:r>
    </w:p>
    <w:p w:rsidR="00DC0A62" w:rsidRDefault="00DC0A62" w:rsidP="00DC0A62">
      <w:r>
        <w:t>2.2.1　风力发电行业地位及影响</w:t>
      </w:r>
    </w:p>
    <w:p w:rsidR="00DC0A62" w:rsidRDefault="00DC0A62" w:rsidP="00DC0A62">
      <w:r>
        <w:t>2.2.2　风力发电行业发展特征</w:t>
      </w:r>
    </w:p>
    <w:p w:rsidR="00DC0A62" w:rsidRDefault="00DC0A62" w:rsidP="00DC0A62">
      <w:r>
        <w:t>2.2.3　风力发电行业经营模式</w:t>
      </w:r>
    </w:p>
    <w:p w:rsidR="00DC0A62" w:rsidRDefault="00DC0A62" w:rsidP="00DC0A62">
      <w:r>
        <w:t>2.3　行业产业链分析</w:t>
      </w:r>
    </w:p>
    <w:p w:rsidR="00DC0A62" w:rsidRDefault="00DC0A62" w:rsidP="00DC0A62">
      <w:r>
        <w:t>2.3.1　产业链结构</w:t>
      </w:r>
    </w:p>
    <w:p w:rsidR="00DC0A62" w:rsidRDefault="00DC0A62" w:rsidP="00DC0A62">
      <w:r>
        <w:t>2.3.2　上下游行业影响</w:t>
      </w:r>
    </w:p>
    <w:p w:rsidR="00DC0A62" w:rsidRDefault="00DC0A62" w:rsidP="00DC0A62">
      <w:r>
        <w:rPr>
          <w:rFonts w:hint="eastAsia"/>
        </w:rPr>
        <w:t>第三章　风力发电行业发展状况分析</w:t>
      </w:r>
    </w:p>
    <w:p w:rsidR="00DC0A62" w:rsidRDefault="00DC0A62" w:rsidP="00DC0A62">
      <w:r>
        <w:t>3.1　国外风力发电行业发展分析</w:t>
      </w:r>
    </w:p>
    <w:p w:rsidR="00DC0A62" w:rsidRDefault="00DC0A62" w:rsidP="00DC0A62">
      <w:r>
        <w:t>3.1.1　全球市场格局</w:t>
      </w:r>
    </w:p>
    <w:p w:rsidR="00DC0A62" w:rsidRDefault="00DC0A62" w:rsidP="00DC0A62">
      <w:r>
        <w:t>3.1.2　国外技术动态</w:t>
      </w:r>
    </w:p>
    <w:p w:rsidR="00DC0A62" w:rsidRDefault="00DC0A62" w:rsidP="00DC0A62">
      <w:r>
        <w:t>3.1.3　国外经验借鉴</w:t>
      </w:r>
    </w:p>
    <w:p w:rsidR="00DC0A62" w:rsidRDefault="00DC0A62" w:rsidP="00DC0A62">
      <w:r>
        <w:t>3.2　中国风力发电行业规模结构</w:t>
      </w:r>
    </w:p>
    <w:p w:rsidR="00DC0A62" w:rsidRDefault="00DC0A62" w:rsidP="00DC0A62">
      <w:r>
        <w:t>3.2.1　行业经济规模</w:t>
      </w:r>
    </w:p>
    <w:p w:rsidR="00DC0A62" w:rsidRDefault="00DC0A62" w:rsidP="00DC0A62">
      <w:r>
        <w:t>3.2.2　市场结构分析</w:t>
      </w:r>
    </w:p>
    <w:p w:rsidR="00DC0A62" w:rsidRDefault="00DC0A62" w:rsidP="00DC0A62">
      <w:r>
        <w:t>3.2.3　区域布局状况</w:t>
      </w:r>
    </w:p>
    <w:p w:rsidR="00DC0A62" w:rsidRDefault="00DC0A62" w:rsidP="00DC0A62">
      <w:r>
        <w:t>3.3　中国风力发电行业供需状况</w:t>
      </w:r>
    </w:p>
    <w:p w:rsidR="00DC0A62" w:rsidRDefault="00DC0A62" w:rsidP="00DC0A62">
      <w:r>
        <w:t>3.3.1　行业供给状况</w:t>
      </w:r>
    </w:p>
    <w:p w:rsidR="00DC0A62" w:rsidRDefault="00DC0A62" w:rsidP="00DC0A62">
      <w:r>
        <w:t>3.3.2　行业需求状况</w:t>
      </w:r>
    </w:p>
    <w:p w:rsidR="00DC0A62" w:rsidRDefault="00DC0A62" w:rsidP="00DC0A62">
      <w:r>
        <w:t>3.3.3　供需平衡分析</w:t>
      </w:r>
    </w:p>
    <w:p w:rsidR="00DC0A62" w:rsidRDefault="00DC0A62" w:rsidP="00DC0A62">
      <w:r>
        <w:t>3.4　中国风力发电行业竞争结构分析</w:t>
      </w:r>
    </w:p>
    <w:p w:rsidR="00DC0A62" w:rsidRDefault="00DC0A62" w:rsidP="00DC0A62">
      <w:r>
        <w:t>3.4.1　新进入者威胁</w:t>
      </w:r>
    </w:p>
    <w:p w:rsidR="00DC0A62" w:rsidRDefault="00DC0A62" w:rsidP="00DC0A62">
      <w:r>
        <w:t>3.4.2　替代品威胁</w:t>
      </w:r>
    </w:p>
    <w:p w:rsidR="00DC0A62" w:rsidRDefault="00DC0A62" w:rsidP="00DC0A62">
      <w:r>
        <w:t>3.4.3　上游供应商议价能力</w:t>
      </w:r>
    </w:p>
    <w:p w:rsidR="00DC0A62" w:rsidRDefault="00DC0A62" w:rsidP="00DC0A62">
      <w:r>
        <w:t>3.4.4　下游用户议价能力</w:t>
      </w:r>
    </w:p>
    <w:p w:rsidR="00DC0A62" w:rsidRDefault="00DC0A62" w:rsidP="00DC0A62">
      <w:r>
        <w:t>3.4.5　现有企业间竞争</w:t>
      </w:r>
    </w:p>
    <w:p w:rsidR="00DC0A62" w:rsidRDefault="00DC0A62" w:rsidP="00DC0A62">
      <w:r>
        <w:t>3.5　中国风力发电行业区域格局</w:t>
      </w:r>
    </w:p>
    <w:p w:rsidR="00DC0A62" w:rsidRDefault="00DC0A62" w:rsidP="00DC0A62">
      <w:r>
        <w:t>3.5.1　华北地区</w:t>
      </w:r>
    </w:p>
    <w:p w:rsidR="00DC0A62" w:rsidRDefault="00DC0A62" w:rsidP="00DC0A62">
      <w:r>
        <w:t>3.5.2　华东地区</w:t>
      </w:r>
    </w:p>
    <w:p w:rsidR="00DC0A62" w:rsidRDefault="00DC0A62" w:rsidP="00DC0A62">
      <w:r>
        <w:t>3.5.3　华中地区</w:t>
      </w:r>
    </w:p>
    <w:p w:rsidR="00DC0A62" w:rsidRDefault="00DC0A62" w:rsidP="00DC0A62">
      <w:r>
        <w:t>3.5.4　华南地区</w:t>
      </w:r>
    </w:p>
    <w:p w:rsidR="00DC0A62" w:rsidRDefault="00DC0A62" w:rsidP="00DC0A62">
      <w:r>
        <w:t>3.5.5　西南地区</w:t>
      </w:r>
    </w:p>
    <w:p w:rsidR="00DC0A62" w:rsidRDefault="00DC0A62" w:rsidP="00DC0A62">
      <w:r>
        <w:t>3.5.6　西北地区</w:t>
      </w:r>
    </w:p>
    <w:p w:rsidR="00DC0A62" w:rsidRDefault="00DC0A62" w:rsidP="00DC0A62">
      <w:r>
        <w:rPr>
          <w:rFonts w:hint="eastAsia"/>
        </w:rPr>
        <w:t>第四章　中国风力发电行业市场趋势及前景预测</w:t>
      </w:r>
    </w:p>
    <w:p w:rsidR="00DC0A62" w:rsidRDefault="00DC0A62" w:rsidP="00DC0A62">
      <w:r>
        <w:lastRenderedPageBreak/>
        <w:t>4.1　行业发展趋势分析</w:t>
      </w:r>
    </w:p>
    <w:p w:rsidR="00DC0A62" w:rsidRDefault="00DC0A62" w:rsidP="00DC0A62">
      <w:r>
        <w:t>4.1.1　行业发展机遇</w:t>
      </w:r>
    </w:p>
    <w:p w:rsidR="00DC0A62" w:rsidRDefault="00DC0A62" w:rsidP="00DC0A62">
      <w:r>
        <w:t>4.1.2　行业发展趋势</w:t>
      </w:r>
    </w:p>
    <w:p w:rsidR="00DC0A62" w:rsidRDefault="00DC0A62" w:rsidP="00DC0A62">
      <w:r>
        <w:t>4.1.3　技术发展趋势</w:t>
      </w:r>
    </w:p>
    <w:p w:rsidR="00DC0A62" w:rsidRDefault="00DC0A62" w:rsidP="00DC0A62">
      <w:r>
        <w:t>4.2　行业需求预测分析</w:t>
      </w:r>
    </w:p>
    <w:p w:rsidR="00DC0A62" w:rsidRDefault="00DC0A62" w:rsidP="00DC0A62">
      <w:r>
        <w:t>4.2.1　应用领域展望</w:t>
      </w:r>
    </w:p>
    <w:p w:rsidR="00DC0A62" w:rsidRDefault="00DC0A62" w:rsidP="00DC0A62">
      <w:r>
        <w:t>4.2.2　未来需求态势</w:t>
      </w:r>
    </w:p>
    <w:p w:rsidR="00DC0A62" w:rsidRDefault="00DC0A62" w:rsidP="00DC0A62">
      <w:r>
        <w:t>4.2.3　未来需求预测</w:t>
      </w:r>
    </w:p>
    <w:p w:rsidR="00DC0A62" w:rsidRDefault="00DC0A62" w:rsidP="00DC0A62">
      <w:r>
        <w:t>4.3　对“十三五”风力发电行业前景预测分析</w:t>
      </w:r>
    </w:p>
    <w:p w:rsidR="00DC0A62" w:rsidRDefault="00DC0A62" w:rsidP="00DC0A62">
      <w:r>
        <w:t>4.3.1　行业影响因素</w:t>
      </w:r>
    </w:p>
    <w:p w:rsidR="00DC0A62" w:rsidRDefault="00DC0A62" w:rsidP="00DC0A62">
      <w:r>
        <w:t>4.3.2　市场规模预测</w:t>
      </w:r>
    </w:p>
    <w:p w:rsidR="00DC0A62" w:rsidRDefault="00DC0A62" w:rsidP="00DC0A62">
      <w:r>
        <w:rPr>
          <w:rFonts w:hint="eastAsia"/>
        </w:rPr>
        <w:t>第五章　风力发电行业确定型投资机会评估</w:t>
      </w:r>
    </w:p>
    <w:p w:rsidR="00DC0A62" w:rsidRDefault="00DC0A62" w:rsidP="00DC0A62">
      <w:r>
        <w:t>5.1　大型风电基地</w:t>
      </w:r>
    </w:p>
    <w:p w:rsidR="00DC0A62" w:rsidRDefault="00DC0A62" w:rsidP="00DC0A62">
      <w:r>
        <w:t>5.1.1　市场发展状况</w:t>
      </w:r>
    </w:p>
    <w:p w:rsidR="00DC0A62" w:rsidRDefault="00DC0A62" w:rsidP="00DC0A62">
      <w:r>
        <w:t>5.1.2　竞争格局分析</w:t>
      </w:r>
    </w:p>
    <w:p w:rsidR="00DC0A62" w:rsidRDefault="00DC0A62" w:rsidP="00DC0A62">
      <w:r>
        <w:t>5.1.3　龙头企业分析</w:t>
      </w:r>
    </w:p>
    <w:p w:rsidR="00DC0A62" w:rsidRDefault="00DC0A62" w:rsidP="00DC0A62">
      <w:r>
        <w:t>5.1.4　行业盈利性分析</w:t>
      </w:r>
    </w:p>
    <w:p w:rsidR="00DC0A62" w:rsidRDefault="00DC0A62" w:rsidP="00DC0A62">
      <w:r>
        <w:t>5.1.5　市场空间分析</w:t>
      </w:r>
    </w:p>
    <w:p w:rsidR="00DC0A62" w:rsidRDefault="00DC0A62" w:rsidP="00DC0A62">
      <w:r>
        <w:t>5.1.6　投资风险分析</w:t>
      </w:r>
    </w:p>
    <w:p w:rsidR="00DC0A62" w:rsidRDefault="00DC0A62" w:rsidP="00DC0A62">
      <w:r>
        <w:t>5.1.7　投资策略建议</w:t>
      </w:r>
    </w:p>
    <w:p w:rsidR="00DC0A62" w:rsidRDefault="00DC0A62" w:rsidP="00DC0A62">
      <w:r>
        <w:t>5.2　风电厂运营</w:t>
      </w:r>
    </w:p>
    <w:p w:rsidR="00DC0A62" w:rsidRDefault="00DC0A62" w:rsidP="00DC0A62">
      <w:r>
        <w:t>5.2.1　市场发展状况</w:t>
      </w:r>
    </w:p>
    <w:p w:rsidR="00DC0A62" w:rsidRDefault="00DC0A62" w:rsidP="00DC0A62">
      <w:r>
        <w:t>5.2.2　竞争格局分析</w:t>
      </w:r>
    </w:p>
    <w:p w:rsidR="00DC0A62" w:rsidRDefault="00DC0A62" w:rsidP="00DC0A62">
      <w:r>
        <w:t>5.2.3　龙头企业分析</w:t>
      </w:r>
    </w:p>
    <w:p w:rsidR="00DC0A62" w:rsidRDefault="00DC0A62" w:rsidP="00DC0A62">
      <w:r>
        <w:t>5.2.4　行业盈利性分析</w:t>
      </w:r>
    </w:p>
    <w:p w:rsidR="00DC0A62" w:rsidRDefault="00DC0A62" w:rsidP="00DC0A62">
      <w:r>
        <w:t>5.2.5　市场空间分析</w:t>
      </w:r>
    </w:p>
    <w:p w:rsidR="00DC0A62" w:rsidRDefault="00DC0A62" w:rsidP="00DC0A62">
      <w:r>
        <w:t>5.2.6　投资风险分析</w:t>
      </w:r>
    </w:p>
    <w:p w:rsidR="00DC0A62" w:rsidRDefault="00DC0A62" w:rsidP="00DC0A62">
      <w:r>
        <w:t>5.2.7　投资策略建议</w:t>
      </w:r>
    </w:p>
    <w:p w:rsidR="00DC0A62" w:rsidRDefault="00DC0A62" w:rsidP="00DC0A62">
      <w:r>
        <w:t>5.3　风电设备</w:t>
      </w:r>
    </w:p>
    <w:p w:rsidR="00DC0A62" w:rsidRDefault="00DC0A62" w:rsidP="00DC0A62">
      <w:r>
        <w:t>5.3.1　市场发展状况</w:t>
      </w:r>
    </w:p>
    <w:p w:rsidR="00DC0A62" w:rsidRDefault="00DC0A62" w:rsidP="00DC0A62">
      <w:r>
        <w:t>5.3.2　竞争格局分析</w:t>
      </w:r>
    </w:p>
    <w:p w:rsidR="00DC0A62" w:rsidRDefault="00DC0A62" w:rsidP="00DC0A62">
      <w:r>
        <w:t>5.3.3　龙头企业分析</w:t>
      </w:r>
    </w:p>
    <w:p w:rsidR="00DC0A62" w:rsidRDefault="00DC0A62" w:rsidP="00DC0A62">
      <w:r>
        <w:t>5.3.4　行业盈利性分析</w:t>
      </w:r>
    </w:p>
    <w:p w:rsidR="00DC0A62" w:rsidRDefault="00DC0A62" w:rsidP="00DC0A62">
      <w:r>
        <w:t>5.3.5　市场空间分析</w:t>
      </w:r>
    </w:p>
    <w:p w:rsidR="00DC0A62" w:rsidRDefault="00DC0A62" w:rsidP="00DC0A62">
      <w:r>
        <w:t>5.3.6　投资风险分析</w:t>
      </w:r>
    </w:p>
    <w:p w:rsidR="00DC0A62" w:rsidRDefault="00DC0A62" w:rsidP="00DC0A62">
      <w:r>
        <w:t>5.3.7　投资策略建议</w:t>
      </w:r>
    </w:p>
    <w:p w:rsidR="00DC0A62" w:rsidRDefault="00DC0A62" w:rsidP="00DC0A62">
      <w:r>
        <w:rPr>
          <w:rFonts w:hint="eastAsia"/>
        </w:rPr>
        <w:t>第六章　中国风力发电行业风险型投资机会评估</w:t>
      </w:r>
    </w:p>
    <w:p w:rsidR="00DC0A62" w:rsidRDefault="00DC0A62" w:rsidP="00DC0A62">
      <w:r>
        <w:t>6.1　分散式风电</w:t>
      </w:r>
    </w:p>
    <w:p w:rsidR="00DC0A62" w:rsidRDefault="00DC0A62" w:rsidP="00DC0A62">
      <w:r>
        <w:t>6.1.1　市场发展状况</w:t>
      </w:r>
    </w:p>
    <w:p w:rsidR="00DC0A62" w:rsidRDefault="00DC0A62" w:rsidP="00DC0A62">
      <w:r>
        <w:t>6.1.2　竞争格局分析</w:t>
      </w:r>
    </w:p>
    <w:p w:rsidR="00DC0A62" w:rsidRDefault="00DC0A62" w:rsidP="00DC0A62">
      <w:r>
        <w:t>6.1.3　龙头企业分析</w:t>
      </w:r>
    </w:p>
    <w:p w:rsidR="00DC0A62" w:rsidRDefault="00DC0A62" w:rsidP="00DC0A62">
      <w:r>
        <w:t>6.1.4　行业盈利性分析</w:t>
      </w:r>
    </w:p>
    <w:p w:rsidR="00DC0A62" w:rsidRDefault="00DC0A62" w:rsidP="00DC0A62">
      <w:r>
        <w:t>6.1.5　市场空间分析</w:t>
      </w:r>
    </w:p>
    <w:p w:rsidR="00DC0A62" w:rsidRDefault="00DC0A62" w:rsidP="00DC0A62">
      <w:r>
        <w:t>6.1.6　投资风险分析</w:t>
      </w:r>
    </w:p>
    <w:p w:rsidR="00DC0A62" w:rsidRDefault="00DC0A62" w:rsidP="00DC0A62">
      <w:r>
        <w:lastRenderedPageBreak/>
        <w:t>6.1.7　投资策略建议</w:t>
      </w:r>
    </w:p>
    <w:p w:rsidR="00DC0A62" w:rsidRDefault="00DC0A62" w:rsidP="00DC0A62">
      <w:r>
        <w:t>6.2　海上风电</w:t>
      </w:r>
    </w:p>
    <w:p w:rsidR="00DC0A62" w:rsidRDefault="00DC0A62" w:rsidP="00DC0A62">
      <w:r>
        <w:t>6.2.1　市场发展状况</w:t>
      </w:r>
    </w:p>
    <w:p w:rsidR="00DC0A62" w:rsidRDefault="00DC0A62" w:rsidP="00DC0A62">
      <w:r>
        <w:t>6.2.2　竞争格局分析</w:t>
      </w:r>
    </w:p>
    <w:p w:rsidR="00DC0A62" w:rsidRDefault="00DC0A62" w:rsidP="00DC0A62">
      <w:r>
        <w:t>6.2.3　龙头企业分析</w:t>
      </w:r>
    </w:p>
    <w:p w:rsidR="00DC0A62" w:rsidRDefault="00DC0A62" w:rsidP="00DC0A62">
      <w:r>
        <w:t>6.2.4　行业盈利性分析</w:t>
      </w:r>
    </w:p>
    <w:p w:rsidR="00DC0A62" w:rsidRDefault="00DC0A62" w:rsidP="00DC0A62">
      <w:r>
        <w:t>6.2.5　市场空间分析</w:t>
      </w:r>
    </w:p>
    <w:p w:rsidR="00DC0A62" w:rsidRDefault="00DC0A62" w:rsidP="00DC0A62">
      <w:r>
        <w:t>6.2.6　投资风险分析</w:t>
      </w:r>
    </w:p>
    <w:p w:rsidR="00DC0A62" w:rsidRDefault="00DC0A62" w:rsidP="00DC0A62">
      <w:r>
        <w:t>6.2.7　投资策略建议</w:t>
      </w:r>
    </w:p>
    <w:p w:rsidR="00DC0A62" w:rsidRDefault="00DC0A62" w:rsidP="00DC0A62">
      <w:r>
        <w:t>6.3　风电叶片</w:t>
      </w:r>
    </w:p>
    <w:p w:rsidR="00DC0A62" w:rsidRDefault="00DC0A62" w:rsidP="00DC0A62">
      <w:r>
        <w:t>6.3.1　市场发展状况</w:t>
      </w:r>
    </w:p>
    <w:p w:rsidR="00DC0A62" w:rsidRDefault="00DC0A62" w:rsidP="00DC0A62">
      <w:r>
        <w:t>6.3.2　竞争格局分析</w:t>
      </w:r>
    </w:p>
    <w:p w:rsidR="00DC0A62" w:rsidRDefault="00DC0A62" w:rsidP="00DC0A62">
      <w:r>
        <w:t>6.3.3　龙头企业分析</w:t>
      </w:r>
    </w:p>
    <w:p w:rsidR="00DC0A62" w:rsidRDefault="00DC0A62" w:rsidP="00DC0A62">
      <w:r>
        <w:t>6.3.4　行业盈利性分析</w:t>
      </w:r>
    </w:p>
    <w:p w:rsidR="00DC0A62" w:rsidRDefault="00DC0A62" w:rsidP="00DC0A62">
      <w:r>
        <w:t>6.3.5　市场空间分析</w:t>
      </w:r>
    </w:p>
    <w:p w:rsidR="00DC0A62" w:rsidRDefault="00DC0A62" w:rsidP="00DC0A62">
      <w:r>
        <w:t>6.3.6　投资风险分析</w:t>
      </w:r>
    </w:p>
    <w:p w:rsidR="00DC0A62" w:rsidRDefault="00DC0A62" w:rsidP="00DC0A62">
      <w:r>
        <w:t>6.3.7　投资策略建议</w:t>
      </w:r>
    </w:p>
    <w:p w:rsidR="00DC0A62" w:rsidRDefault="00DC0A62" w:rsidP="00DC0A62">
      <w:r>
        <w:rPr>
          <w:rFonts w:hint="eastAsia"/>
        </w:rPr>
        <w:t>第七章　中国风力发电行业未来型投资机会评估</w:t>
      </w:r>
    </w:p>
    <w:p w:rsidR="00DC0A62" w:rsidRDefault="00DC0A62" w:rsidP="00DC0A62">
      <w:r>
        <w:t>7.1　风电服务</w:t>
      </w:r>
    </w:p>
    <w:p w:rsidR="00DC0A62" w:rsidRDefault="00DC0A62" w:rsidP="00DC0A62">
      <w:r>
        <w:t>7.1.1　市场发展状况</w:t>
      </w:r>
    </w:p>
    <w:p w:rsidR="00DC0A62" w:rsidRDefault="00DC0A62" w:rsidP="00DC0A62">
      <w:r>
        <w:t>7.1.2　竞争格局分析</w:t>
      </w:r>
    </w:p>
    <w:p w:rsidR="00DC0A62" w:rsidRDefault="00DC0A62" w:rsidP="00DC0A62">
      <w:r>
        <w:t>7.1.3　龙头企业分析</w:t>
      </w:r>
    </w:p>
    <w:p w:rsidR="00DC0A62" w:rsidRDefault="00DC0A62" w:rsidP="00DC0A62">
      <w:r>
        <w:t>7.1.4　行业盈利性分析</w:t>
      </w:r>
    </w:p>
    <w:p w:rsidR="00DC0A62" w:rsidRDefault="00DC0A62" w:rsidP="00DC0A62">
      <w:r>
        <w:t>7.1.5　市场空间分析</w:t>
      </w:r>
    </w:p>
    <w:p w:rsidR="00DC0A62" w:rsidRDefault="00DC0A62" w:rsidP="00DC0A62">
      <w:r>
        <w:t>7.1.6　投资风险分析</w:t>
      </w:r>
    </w:p>
    <w:p w:rsidR="00DC0A62" w:rsidRDefault="00DC0A62" w:rsidP="00DC0A62">
      <w:r>
        <w:t>7.1.7　投资策略建议</w:t>
      </w:r>
    </w:p>
    <w:p w:rsidR="00DC0A62" w:rsidRDefault="00DC0A62" w:rsidP="00DC0A62">
      <w:r>
        <w:t>7.2　风电供暖</w:t>
      </w:r>
    </w:p>
    <w:p w:rsidR="00DC0A62" w:rsidRDefault="00DC0A62" w:rsidP="00DC0A62">
      <w:r>
        <w:t>7.2.1　市场发展状况</w:t>
      </w:r>
    </w:p>
    <w:p w:rsidR="00DC0A62" w:rsidRDefault="00DC0A62" w:rsidP="00DC0A62">
      <w:r>
        <w:t>7.2.2　竞争格局分析</w:t>
      </w:r>
    </w:p>
    <w:p w:rsidR="00DC0A62" w:rsidRDefault="00DC0A62" w:rsidP="00DC0A62">
      <w:r>
        <w:t>7.2.3　龙头企业分析</w:t>
      </w:r>
    </w:p>
    <w:p w:rsidR="00DC0A62" w:rsidRDefault="00DC0A62" w:rsidP="00DC0A62">
      <w:r>
        <w:t>7.2.4　行业盈利性分析</w:t>
      </w:r>
    </w:p>
    <w:p w:rsidR="00DC0A62" w:rsidRDefault="00DC0A62" w:rsidP="00DC0A62">
      <w:r>
        <w:t>7.2.5　市场空间分析</w:t>
      </w:r>
    </w:p>
    <w:p w:rsidR="00DC0A62" w:rsidRDefault="00DC0A62" w:rsidP="00DC0A62">
      <w:r>
        <w:t>7.2.6　投资风险分析</w:t>
      </w:r>
    </w:p>
    <w:p w:rsidR="00DC0A62" w:rsidRDefault="00DC0A62" w:rsidP="00DC0A62">
      <w:r>
        <w:t>7.2.7　投资策略建议</w:t>
      </w:r>
    </w:p>
    <w:p w:rsidR="00DC0A62" w:rsidRDefault="00DC0A62" w:rsidP="00DC0A62">
      <w:r>
        <w:t>7.3　风光互补</w:t>
      </w:r>
    </w:p>
    <w:p w:rsidR="00DC0A62" w:rsidRDefault="00DC0A62" w:rsidP="00DC0A62">
      <w:r>
        <w:t>7.3.1　市场发展状况</w:t>
      </w:r>
    </w:p>
    <w:p w:rsidR="00DC0A62" w:rsidRDefault="00DC0A62" w:rsidP="00DC0A62">
      <w:r>
        <w:t>7.3.2　竞争格局分析</w:t>
      </w:r>
    </w:p>
    <w:p w:rsidR="00DC0A62" w:rsidRDefault="00DC0A62" w:rsidP="00DC0A62">
      <w:r>
        <w:t>7.3.3　龙头企业分析</w:t>
      </w:r>
    </w:p>
    <w:p w:rsidR="00DC0A62" w:rsidRDefault="00DC0A62" w:rsidP="00DC0A62">
      <w:r>
        <w:t>7.3.4　行业盈利性分析</w:t>
      </w:r>
    </w:p>
    <w:p w:rsidR="00DC0A62" w:rsidRDefault="00DC0A62" w:rsidP="00DC0A62">
      <w:r>
        <w:t>7.3.5　市场空间分析</w:t>
      </w:r>
    </w:p>
    <w:p w:rsidR="00DC0A62" w:rsidRDefault="00DC0A62" w:rsidP="00DC0A62">
      <w:r>
        <w:t>7.3.6　投资风险分析</w:t>
      </w:r>
    </w:p>
    <w:p w:rsidR="00DC0A62" w:rsidRDefault="00DC0A62" w:rsidP="00DC0A62">
      <w:r>
        <w:t>7.3.7　投资策略建议</w:t>
      </w:r>
    </w:p>
    <w:p w:rsidR="00DC0A62" w:rsidRDefault="00DC0A62" w:rsidP="00DC0A62">
      <w:r>
        <w:rPr>
          <w:rFonts w:hint="eastAsia"/>
        </w:rPr>
        <w:t>第八章　中国风力发电行业投资壁垒及风险预警</w:t>
      </w:r>
    </w:p>
    <w:p w:rsidR="00DC0A62" w:rsidRDefault="00DC0A62" w:rsidP="00DC0A62">
      <w:r>
        <w:t>8.1.1　风力发电行业投资壁垒</w:t>
      </w:r>
    </w:p>
    <w:p w:rsidR="00DC0A62" w:rsidRDefault="00DC0A62" w:rsidP="00DC0A62">
      <w:r>
        <w:lastRenderedPageBreak/>
        <w:t>8.1.2　政策壁垒</w:t>
      </w:r>
    </w:p>
    <w:p w:rsidR="00DC0A62" w:rsidRDefault="00DC0A62" w:rsidP="00DC0A62">
      <w:r>
        <w:t>8.1.3　资金壁垒</w:t>
      </w:r>
    </w:p>
    <w:p w:rsidR="00DC0A62" w:rsidRDefault="00DC0A62" w:rsidP="00DC0A62">
      <w:r>
        <w:t>8.1.4　技术壁垒</w:t>
      </w:r>
    </w:p>
    <w:p w:rsidR="00DC0A62" w:rsidRDefault="00DC0A62" w:rsidP="00DC0A62">
      <w:r>
        <w:t>8.1.5　地域壁垒</w:t>
      </w:r>
    </w:p>
    <w:p w:rsidR="00DC0A62" w:rsidRDefault="00DC0A62" w:rsidP="00DC0A62">
      <w:r>
        <w:t>8.2　风力发电行业投资的外部风险预警</w:t>
      </w:r>
    </w:p>
    <w:p w:rsidR="00DC0A62" w:rsidRDefault="00DC0A62" w:rsidP="00DC0A62">
      <w:r>
        <w:t>8.2.1　政策风险</w:t>
      </w:r>
    </w:p>
    <w:p w:rsidR="00DC0A62" w:rsidRDefault="00DC0A62" w:rsidP="00DC0A62">
      <w:r>
        <w:t>8.2.2　资源风险</w:t>
      </w:r>
    </w:p>
    <w:p w:rsidR="00DC0A62" w:rsidRDefault="00DC0A62" w:rsidP="00DC0A62">
      <w:r>
        <w:t>8.2.3　产业链风险</w:t>
      </w:r>
    </w:p>
    <w:p w:rsidR="00DC0A62" w:rsidRDefault="00DC0A62" w:rsidP="00DC0A62">
      <w:r>
        <w:t>8.2.4　相关行业风险</w:t>
      </w:r>
    </w:p>
    <w:p w:rsidR="00DC0A62" w:rsidRDefault="00DC0A62" w:rsidP="00DC0A62">
      <w:r>
        <w:t>8.3　风力发电行业行业投资的内部风险预警</w:t>
      </w:r>
    </w:p>
    <w:p w:rsidR="00DC0A62" w:rsidRDefault="00DC0A62" w:rsidP="00DC0A62">
      <w:r>
        <w:t>8.3.1　技术风险</w:t>
      </w:r>
    </w:p>
    <w:p w:rsidR="00DC0A62" w:rsidRDefault="00DC0A62" w:rsidP="00DC0A62">
      <w:r>
        <w:t>8.3.2　价格风险</w:t>
      </w:r>
    </w:p>
    <w:p w:rsidR="00DC0A62" w:rsidRDefault="00DC0A62" w:rsidP="00DC0A62">
      <w:r>
        <w:t>8.3.3　竞争风险</w:t>
      </w:r>
    </w:p>
    <w:p w:rsidR="00DC0A62" w:rsidRDefault="00DC0A62" w:rsidP="00DC0A62">
      <w:r>
        <w:t>8.3.4　人才风险</w:t>
      </w:r>
    </w:p>
    <w:p w:rsidR="00DC0A62" w:rsidRDefault="00DC0A62" w:rsidP="00DC0A62">
      <w:r>
        <w:t>8.3.5　违约风险</w:t>
      </w:r>
    </w:p>
    <w:p w:rsidR="00DC0A62" w:rsidRDefault="00DC0A62" w:rsidP="00DC0A62">
      <w:r>
        <w:t>8.4　风力发电行业项目运营风险预警</w:t>
      </w:r>
    </w:p>
    <w:p w:rsidR="00DC0A62" w:rsidRDefault="00DC0A62" w:rsidP="00DC0A62">
      <w:r>
        <w:t>8.4.1　法律风险</w:t>
      </w:r>
    </w:p>
    <w:p w:rsidR="00DC0A62" w:rsidRDefault="00DC0A62" w:rsidP="00DC0A62">
      <w:r>
        <w:t>8.4.2　商业风险</w:t>
      </w:r>
    </w:p>
    <w:p w:rsidR="00DC0A62" w:rsidRDefault="00DC0A62" w:rsidP="00DC0A62">
      <w:r>
        <w:t>8.4.3　管控风险</w:t>
      </w:r>
    </w:p>
    <w:p w:rsidR="00DC0A62" w:rsidRDefault="00DC0A62" w:rsidP="00DC0A62">
      <w:r>
        <w:t>8.4.4　安全风险</w:t>
      </w:r>
    </w:p>
    <w:sectPr w:rsidR="00DC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B7718"/>
    <w:rsid w:val="000E4908"/>
    <w:rsid w:val="001762C7"/>
    <w:rsid w:val="001952AC"/>
    <w:rsid w:val="001D3B9C"/>
    <w:rsid w:val="001E44D6"/>
    <w:rsid w:val="00237EF8"/>
    <w:rsid w:val="00275C30"/>
    <w:rsid w:val="002C61C0"/>
    <w:rsid w:val="002F3494"/>
    <w:rsid w:val="003066B0"/>
    <w:rsid w:val="00330511"/>
    <w:rsid w:val="00350CDB"/>
    <w:rsid w:val="00506EFB"/>
    <w:rsid w:val="00597700"/>
    <w:rsid w:val="005D7FF6"/>
    <w:rsid w:val="006864F1"/>
    <w:rsid w:val="00686DF7"/>
    <w:rsid w:val="00693848"/>
    <w:rsid w:val="006E4F0A"/>
    <w:rsid w:val="00715362"/>
    <w:rsid w:val="007168CC"/>
    <w:rsid w:val="00723F6D"/>
    <w:rsid w:val="007303BF"/>
    <w:rsid w:val="007A446B"/>
    <w:rsid w:val="007F7FE5"/>
    <w:rsid w:val="0088453A"/>
    <w:rsid w:val="00921994"/>
    <w:rsid w:val="00933839"/>
    <w:rsid w:val="009B7A85"/>
    <w:rsid w:val="00A04F1A"/>
    <w:rsid w:val="00A55ED3"/>
    <w:rsid w:val="00A71BD8"/>
    <w:rsid w:val="00AC6EB4"/>
    <w:rsid w:val="00D13C12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C3903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C511F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2019-02-23T03:39:00Z</dcterms:created>
  <dcterms:modified xsi:type="dcterms:W3CDTF">2019-12-30T01:46:00Z</dcterms:modified>
</cp:coreProperties>
</file>