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154" w:rsidRPr="00587154" w:rsidRDefault="008720C8" w:rsidP="008720C8">
      <w:pPr>
        <w:pStyle w:val="1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fldChar w:fldCharType="begin"/>
      </w:r>
      <w:r>
        <w:rPr>
          <w:rFonts w:ascii="微软雅黑" w:eastAsia="微软雅黑" w:hAnsi="微软雅黑"/>
          <w:sz w:val="24"/>
          <w:szCs w:val="24"/>
        </w:rPr>
        <w:instrText xml:space="preserve"> </w:instrText>
      </w:r>
      <w:r>
        <w:rPr>
          <w:rFonts w:ascii="微软雅黑" w:eastAsia="微软雅黑" w:hAnsi="微软雅黑" w:hint="eastAsia"/>
          <w:sz w:val="24"/>
          <w:szCs w:val="24"/>
        </w:rPr>
        <w:instrText>MERGEFIELD 名称</w:instrText>
      </w:r>
      <w:r>
        <w:rPr>
          <w:rFonts w:ascii="微软雅黑" w:eastAsia="微软雅黑" w:hAnsi="微软雅黑"/>
          <w:sz w:val="24"/>
          <w:szCs w:val="24"/>
        </w:rPr>
        <w:instrText xml:space="preserve"> </w:instrText>
      </w:r>
      <w:r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</w:t>
      </w:r>
      <w:r w:rsidR="008B2164">
        <w:rPr>
          <w:rFonts w:ascii="微软雅黑" w:eastAsia="微软雅黑" w:hAnsi="微软雅黑" w:hint="eastAsia"/>
          <w:noProof/>
          <w:sz w:val="24"/>
          <w:szCs w:val="24"/>
        </w:rPr>
        <w:t>名称</w:t>
      </w:r>
      <w:r w:rsidR="008B2164">
        <w:rPr>
          <w:rFonts w:ascii="微软雅黑" w:eastAsia="微软雅黑" w:hAnsi="微软雅黑"/>
          <w:noProof/>
          <w:sz w:val="24"/>
          <w:szCs w:val="24"/>
        </w:rPr>
        <w:t>»</w:t>
      </w:r>
      <w:r>
        <w:rPr>
          <w:rFonts w:ascii="微软雅黑" w:eastAsia="微软雅黑" w:hAnsi="微软雅黑"/>
          <w:sz w:val="24"/>
          <w:szCs w:val="24"/>
        </w:rPr>
        <w:fldChar w:fldCharType="end"/>
      </w:r>
    </w:p>
    <w:p w:rsidR="00587154" w:rsidRPr="00587154" w:rsidRDefault="00587154" w:rsidP="00587154">
      <w:pPr>
        <w:rPr>
          <w:rFonts w:ascii="微软雅黑" w:eastAsia="微软雅黑" w:hAnsi="微软雅黑" w:hint="eastAsia"/>
          <w:sz w:val="24"/>
          <w:szCs w:val="24"/>
        </w:rPr>
      </w:pPr>
      <w:r w:rsidRPr="00587154">
        <w:rPr>
          <w:rFonts w:ascii="微软雅黑" w:eastAsia="微软雅黑" w:hAnsi="微软雅黑"/>
          <w:sz w:val="24"/>
          <w:szCs w:val="24"/>
        </w:rPr>
        <w:t>2019-2025年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</w:t>
      </w:r>
      <w:r w:rsidR="003656B1">
        <w:rPr>
          <w:rFonts w:ascii="微软雅黑" w:eastAsia="微软雅黑" w:hAnsi="微软雅黑" w:hint="eastAsia"/>
          <w:sz w:val="24"/>
          <w:szCs w:val="24"/>
        </w:rPr>
        <w:t>投资</w:t>
      </w:r>
      <w:r w:rsidRPr="00587154">
        <w:rPr>
          <w:rFonts w:ascii="微软雅黑" w:eastAsia="微软雅黑" w:hAnsi="微软雅黑"/>
          <w:sz w:val="24"/>
          <w:szCs w:val="24"/>
        </w:rPr>
        <w:t>战略规划报告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【报告编号】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编号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«编号»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【交付时间】</w:t>
      </w:r>
      <w:r w:rsidRPr="00587154">
        <w:rPr>
          <w:rFonts w:ascii="微软雅黑" w:eastAsia="微软雅黑" w:hAnsi="微软雅黑"/>
          <w:sz w:val="24"/>
          <w:szCs w:val="24"/>
        </w:rPr>
        <w:t>2-5个工作日，特殊要求再议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【发布机构】普华有策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【报告格式】纸质版</w:t>
      </w:r>
      <w:r w:rsidRPr="00587154">
        <w:rPr>
          <w:rFonts w:ascii="微软雅黑" w:eastAsia="微软雅黑" w:hAnsi="微软雅黑"/>
          <w:sz w:val="24"/>
          <w:szCs w:val="24"/>
        </w:rPr>
        <w:t>+电子版（可开具增值税专用发票）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【交付方式】</w:t>
      </w:r>
      <w:r w:rsidRPr="00587154">
        <w:rPr>
          <w:rFonts w:ascii="微软雅黑" w:eastAsia="微软雅黑" w:hAnsi="微软雅黑"/>
          <w:sz w:val="24"/>
          <w:szCs w:val="24"/>
        </w:rPr>
        <w:t>Email发送或快递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【售后服务】一年数据更新服务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【详情咨询】杜经理：</w:t>
      </w:r>
      <w:r w:rsidRPr="00587154">
        <w:rPr>
          <w:rFonts w:ascii="微软雅黑" w:eastAsia="微软雅黑" w:hAnsi="微软雅黑"/>
          <w:sz w:val="24"/>
          <w:szCs w:val="24"/>
        </w:rPr>
        <w:t>13911702652张老师18610339331；010-89218002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【邮件订购】</w:t>
      </w:r>
      <w:r w:rsidRPr="00587154">
        <w:rPr>
          <w:rFonts w:ascii="微软雅黑" w:eastAsia="微软雅黑" w:hAnsi="微软雅黑"/>
          <w:sz w:val="24"/>
          <w:szCs w:val="24"/>
        </w:rPr>
        <w:t>puhua_policy@126.com；13911702652@139.com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第一章</w:t>
      </w:r>
      <w:r w:rsidRPr="00587154">
        <w:rPr>
          <w:rFonts w:ascii="微软雅黑" w:eastAsia="微软雅黑" w:hAnsi="微软雅黑"/>
          <w:sz w:val="24"/>
          <w:szCs w:val="24"/>
        </w:rPr>
        <w:t xml:space="preserve"> 行业发展背景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第一节</w:t>
      </w:r>
      <w:r w:rsidRPr="00587154">
        <w:rPr>
          <w:rFonts w:ascii="微软雅黑" w:eastAsia="微软雅黑" w:hAnsi="微软雅黑"/>
          <w:sz w:val="24"/>
          <w:szCs w:val="24"/>
        </w:rPr>
        <w:t xml:space="preserve"> 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行业定义及分类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第二节</w:t>
      </w:r>
      <w:r w:rsidRPr="00587154">
        <w:rPr>
          <w:rFonts w:ascii="微软雅黑" w:eastAsia="微软雅黑" w:hAnsi="微软雅黑"/>
          <w:sz w:val="24"/>
          <w:szCs w:val="24"/>
        </w:rPr>
        <w:t xml:space="preserve"> 研究方法概述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第三节</w:t>
      </w:r>
      <w:r w:rsidRPr="00587154">
        <w:rPr>
          <w:rFonts w:ascii="微软雅黑" w:eastAsia="微软雅黑" w:hAnsi="微软雅黑"/>
          <w:sz w:val="24"/>
          <w:szCs w:val="24"/>
        </w:rPr>
        <w:t xml:space="preserve"> 数据来源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第四节</w:t>
      </w:r>
      <w:r w:rsidRPr="00587154">
        <w:rPr>
          <w:rFonts w:ascii="微软雅黑" w:eastAsia="微软雅黑" w:hAnsi="微软雅黑"/>
          <w:sz w:val="24"/>
          <w:szCs w:val="24"/>
        </w:rPr>
        <w:t xml:space="preserve"> 经济环境分析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一、经济环境现状分析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二、经济环境预测分析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第五节</w:t>
      </w:r>
      <w:r w:rsidRPr="00587154">
        <w:rPr>
          <w:rFonts w:ascii="微软雅黑" w:eastAsia="微软雅黑" w:hAnsi="微软雅黑"/>
          <w:sz w:val="24"/>
          <w:szCs w:val="24"/>
        </w:rPr>
        <w:t xml:space="preserve"> 社会环境分析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第六节</w:t>
      </w:r>
      <w:r w:rsidRPr="00587154">
        <w:rPr>
          <w:rFonts w:ascii="微软雅黑" w:eastAsia="微软雅黑" w:hAnsi="微软雅黑"/>
          <w:sz w:val="24"/>
          <w:szCs w:val="24"/>
        </w:rPr>
        <w:t xml:space="preserve"> 政策环境分析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一、行业主管部门及监管体制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二、行业发展规划及相关政策分析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lastRenderedPageBreak/>
        <w:t>第七节</w:t>
      </w:r>
      <w:r w:rsidRPr="00587154">
        <w:rPr>
          <w:rFonts w:ascii="微软雅黑" w:eastAsia="微软雅黑" w:hAnsi="微软雅黑"/>
          <w:sz w:val="24"/>
          <w:szCs w:val="24"/>
        </w:rPr>
        <w:t xml:space="preserve"> 技术环境分析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</w:t>
      </w:r>
      <w:r w:rsidRPr="00587154">
        <w:rPr>
          <w:rFonts w:ascii="微软雅黑" w:eastAsia="微软雅黑" w:hAnsi="微软雅黑"/>
          <w:sz w:val="24"/>
          <w:szCs w:val="24"/>
        </w:rPr>
        <w:t xml:space="preserve"> 国内外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行业技术发展现状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</w:t>
      </w:r>
      <w:r w:rsidRPr="00587154">
        <w:rPr>
          <w:rFonts w:ascii="微软雅黑" w:eastAsia="微软雅黑" w:hAnsi="微软雅黑"/>
          <w:sz w:val="24"/>
          <w:szCs w:val="24"/>
        </w:rPr>
        <w:t xml:space="preserve"> 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产业新动态分析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四、</w:t>
      </w:r>
      <w:r w:rsidRPr="00587154">
        <w:rPr>
          <w:rFonts w:ascii="微软雅黑" w:eastAsia="微软雅黑" w:hAnsi="微软雅黑"/>
          <w:sz w:val="24"/>
          <w:szCs w:val="24"/>
        </w:rPr>
        <w:t xml:space="preserve"> 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行业技术发展趋势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第二章</w:t>
      </w:r>
      <w:r w:rsidRPr="00587154">
        <w:rPr>
          <w:rFonts w:ascii="微软雅黑" w:eastAsia="微软雅黑" w:hAnsi="微软雅黑"/>
          <w:sz w:val="24"/>
          <w:szCs w:val="24"/>
        </w:rPr>
        <w:t xml:space="preserve"> 全球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行业发展分析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第一节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2015-2019年全球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行业运行情况分析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第二节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2015-2019年全球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行业供需情况分析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一、行业供给量分析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二、行业需求量分析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第三节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2015-2019年全球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行业市场规模分析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第四节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2015-2019年全球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行业主要国家及地区发展概况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第五节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2019-2025年全球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行业前景预测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第三章</w:t>
      </w:r>
      <w:r w:rsidRPr="00587154">
        <w:rPr>
          <w:rFonts w:ascii="微软雅黑" w:eastAsia="微软雅黑" w:hAnsi="微软雅黑"/>
          <w:sz w:val="24"/>
          <w:szCs w:val="24"/>
        </w:rPr>
        <w:t xml:space="preserve"> 2015-2019年中国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产业市场竞争现状分析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第一节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2015-2019年中国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产业竞争现状分析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市场竞争情况分析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行业SWOT分析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第二节</w:t>
      </w:r>
      <w:r w:rsidRPr="00587154">
        <w:rPr>
          <w:rFonts w:ascii="微软雅黑" w:eastAsia="微软雅黑" w:hAnsi="微软雅黑"/>
          <w:sz w:val="24"/>
          <w:szCs w:val="24"/>
        </w:rPr>
        <w:t xml:space="preserve"> 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行业集中度分析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一、市场集中度分析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二、企业区域分布集中度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第三节</w:t>
      </w:r>
      <w:r w:rsidRPr="00587154">
        <w:rPr>
          <w:rFonts w:ascii="微软雅黑" w:eastAsia="微软雅黑" w:hAnsi="微软雅黑"/>
          <w:sz w:val="24"/>
          <w:szCs w:val="24"/>
        </w:rPr>
        <w:t xml:space="preserve"> 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行业合作和并购情况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lastRenderedPageBreak/>
        <w:t>第四节</w:t>
      </w:r>
      <w:r w:rsidRPr="00587154">
        <w:rPr>
          <w:rFonts w:ascii="微软雅黑" w:eastAsia="微软雅黑" w:hAnsi="微软雅黑"/>
          <w:sz w:val="24"/>
          <w:szCs w:val="24"/>
        </w:rPr>
        <w:t xml:space="preserve"> 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行业主要品牌市场占有率格局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第四章</w:t>
      </w:r>
      <w:r w:rsidRPr="00587154">
        <w:rPr>
          <w:rFonts w:ascii="微软雅黑" w:eastAsia="微软雅黑" w:hAnsi="微软雅黑"/>
          <w:sz w:val="24"/>
          <w:szCs w:val="24"/>
        </w:rPr>
        <w:t xml:space="preserve"> 2015-2019年中国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行业市场供需现状分析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第一节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2015-2019年中国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行业市场规模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第二节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2015-2019年中国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行业供求情况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</w:t>
      </w:r>
      <w:r w:rsidRPr="00587154">
        <w:rPr>
          <w:rFonts w:ascii="微软雅黑" w:eastAsia="微软雅黑" w:hAnsi="微软雅黑"/>
          <w:sz w:val="24"/>
          <w:szCs w:val="24"/>
        </w:rPr>
        <w:t>2015-2019年中国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 xml:space="preserve">行业产量情况 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</w:t>
      </w:r>
      <w:r w:rsidRPr="00587154">
        <w:rPr>
          <w:rFonts w:ascii="微软雅黑" w:eastAsia="微软雅黑" w:hAnsi="微软雅黑"/>
          <w:sz w:val="24"/>
          <w:szCs w:val="24"/>
        </w:rPr>
        <w:t>2015-2019年中国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行业需求情况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</w:t>
      </w:r>
      <w:r w:rsidRPr="00587154">
        <w:rPr>
          <w:rFonts w:ascii="微软雅黑" w:eastAsia="微软雅黑" w:hAnsi="微软雅黑"/>
          <w:sz w:val="24"/>
          <w:szCs w:val="24"/>
        </w:rPr>
        <w:t>2015-2019年中国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行业市场规模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第三节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2015-2019年中国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行业投资结构分析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一、总体投资结构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二、投资规模情况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三、投资增速情况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第五章</w:t>
      </w:r>
      <w:r w:rsidRPr="00587154">
        <w:rPr>
          <w:rFonts w:ascii="微软雅黑" w:eastAsia="微软雅黑" w:hAnsi="微软雅黑"/>
          <w:sz w:val="24"/>
          <w:szCs w:val="24"/>
        </w:rPr>
        <w:t xml:space="preserve"> 2015-2025年中国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行业区域分析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第一节中国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区域需求结构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第二节</w:t>
      </w:r>
      <w:r w:rsidRPr="00587154">
        <w:rPr>
          <w:rFonts w:ascii="微软雅黑" w:eastAsia="微软雅黑" w:hAnsi="微软雅黑"/>
          <w:sz w:val="24"/>
          <w:szCs w:val="24"/>
        </w:rPr>
        <w:t xml:space="preserve"> 华东地区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市场运行情况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一、华东地区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市场规模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二、华东地区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市场特点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三、华东地区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市场潜力分析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第三节</w:t>
      </w:r>
      <w:r w:rsidRPr="00587154">
        <w:rPr>
          <w:rFonts w:ascii="微软雅黑" w:eastAsia="微软雅黑" w:hAnsi="微软雅黑"/>
          <w:sz w:val="24"/>
          <w:szCs w:val="24"/>
        </w:rPr>
        <w:t xml:space="preserve"> 华南地区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市场运行情况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一、华南地区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市场规模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二、华南地区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市场特点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lastRenderedPageBreak/>
        <w:t>三、华南地区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市场潜力分析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第四节</w:t>
      </w:r>
      <w:r w:rsidRPr="00587154">
        <w:rPr>
          <w:rFonts w:ascii="微软雅黑" w:eastAsia="微软雅黑" w:hAnsi="微软雅黑"/>
          <w:sz w:val="24"/>
          <w:szCs w:val="24"/>
        </w:rPr>
        <w:t xml:space="preserve"> 华中地区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市场运行情况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一、华中地区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市场规模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二、华中地区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市场特点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三、华中地区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市场潜力分析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第五节</w:t>
      </w:r>
      <w:r w:rsidRPr="00587154">
        <w:rPr>
          <w:rFonts w:ascii="微软雅黑" w:eastAsia="微软雅黑" w:hAnsi="微软雅黑"/>
          <w:sz w:val="24"/>
          <w:szCs w:val="24"/>
        </w:rPr>
        <w:t xml:space="preserve"> 华北地区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市场运行情况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一、华北地区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市场规模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二、华北地区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市场特点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三、华北地区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市场潜力分析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第六节</w:t>
      </w:r>
      <w:r w:rsidRPr="00587154">
        <w:rPr>
          <w:rFonts w:ascii="微软雅黑" w:eastAsia="微软雅黑" w:hAnsi="微软雅黑"/>
          <w:sz w:val="24"/>
          <w:szCs w:val="24"/>
        </w:rPr>
        <w:t xml:space="preserve"> 西北地区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市场运行情况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一、西北地区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市场规模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二、西北地区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市场特点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三、西北地区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市场潜力分析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第七节</w:t>
      </w:r>
      <w:r w:rsidRPr="00587154">
        <w:rPr>
          <w:rFonts w:ascii="微软雅黑" w:eastAsia="微软雅黑" w:hAnsi="微软雅黑"/>
          <w:sz w:val="24"/>
          <w:szCs w:val="24"/>
        </w:rPr>
        <w:t xml:space="preserve"> 西南地区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市场运行情况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一、西南地区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市场规模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二、西南地区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市场特点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三、西南地区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市场潜力分析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第八节</w:t>
      </w:r>
      <w:r w:rsidRPr="00587154">
        <w:rPr>
          <w:rFonts w:ascii="微软雅黑" w:eastAsia="微软雅黑" w:hAnsi="微软雅黑"/>
          <w:sz w:val="24"/>
          <w:szCs w:val="24"/>
        </w:rPr>
        <w:t xml:space="preserve"> 东北地区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市场运行情况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一、东北地区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市场规模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二、东北地区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市场特点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三、东北地区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市场潜力分析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lastRenderedPageBreak/>
        <w:t>第六章</w:t>
      </w:r>
      <w:r w:rsidRPr="00587154">
        <w:rPr>
          <w:rFonts w:ascii="微软雅黑" w:eastAsia="微软雅黑" w:hAnsi="微软雅黑"/>
          <w:sz w:val="24"/>
          <w:szCs w:val="24"/>
        </w:rPr>
        <w:t xml:space="preserve"> 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行业进出口分析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第一节</w:t>
      </w:r>
      <w:r w:rsidRPr="00587154">
        <w:rPr>
          <w:rFonts w:ascii="微软雅黑" w:eastAsia="微软雅黑" w:hAnsi="微软雅黑"/>
          <w:sz w:val="24"/>
          <w:szCs w:val="24"/>
        </w:rPr>
        <w:t xml:space="preserve"> 出口分析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</w:t>
      </w:r>
      <w:r w:rsidRPr="00587154">
        <w:rPr>
          <w:rFonts w:ascii="微软雅黑" w:eastAsia="微软雅黑" w:hAnsi="微软雅黑"/>
          <w:sz w:val="24"/>
          <w:szCs w:val="24"/>
        </w:rPr>
        <w:t>2017-2019年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出口总况分析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</w:t>
      </w:r>
      <w:r w:rsidRPr="00587154">
        <w:rPr>
          <w:rFonts w:ascii="微软雅黑" w:eastAsia="微软雅黑" w:hAnsi="微软雅黑"/>
          <w:sz w:val="24"/>
          <w:szCs w:val="24"/>
        </w:rPr>
        <w:t>2017-2019年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出口量及增长情况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</w:t>
      </w:r>
      <w:r w:rsidRPr="00587154">
        <w:rPr>
          <w:rFonts w:ascii="微软雅黑" w:eastAsia="微软雅黑" w:hAnsi="微软雅黑"/>
          <w:sz w:val="24"/>
          <w:szCs w:val="24"/>
        </w:rPr>
        <w:t>2017-2019年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细分行业出口情况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四</w:t>
      </w:r>
      <w:r w:rsidRPr="00587154">
        <w:rPr>
          <w:rFonts w:ascii="微软雅黑" w:eastAsia="微软雅黑" w:hAnsi="微软雅黑"/>
          <w:sz w:val="24"/>
          <w:szCs w:val="24"/>
        </w:rPr>
        <w:t xml:space="preserve"> 、出口价格特征分析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五、出口流向结构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六、</w:t>
      </w:r>
      <w:r w:rsidRPr="00587154">
        <w:rPr>
          <w:rFonts w:ascii="微软雅黑" w:eastAsia="微软雅黑" w:hAnsi="微软雅黑"/>
          <w:sz w:val="24"/>
          <w:szCs w:val="24"/>
        </w:rPr>
        <w:t>2019-2025年中国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产业出口预测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第二节</w:t>
      </w:r>
      <w:r w:rsidRPr="00587154">
        <w:rPr>
          <w:rFonts w:ascii="微软雅黑" w:eastAsia="微软雅黑" w:hAnsi="微软雅黑"/>
          <w:sz w:val="24"/>
          <w:szCs w:val="24"/>
        </w:rPr>
        <w:t xml:space="preserve"> 进口分析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</w:t>
      </w:r>
      <w:r w:rsidRPr="00587154">
        <w:rPr>
          <w:rFonts w:ascii="微软雅黑" w:eastAsia="微软雅黑" w:hAnsi="微软雅黑"/>
          <w:sz w:val="24"/>
          <w:szCs w:val="24"/>
        </w:rPr>
        <w:t>2017-2019年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进口总况分析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</w:t>
      </w:r>
      <w:r w:rsidRPr="00587154">
        <w:rPr>
          <w:rFonts w:ascii="微软雅黑" w:eastAsia="微软雅黑" w:hAnsi="微软雅黑"/>
          <w:sz w:val="24"/>
          <w:szCs w:val="24"/>
        </w:rPr>
        <w:t>2017-2019年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进口量及增长情况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</w:t>
      </w:r>
      <w:r w:rsidRPr="00587154">
        <w:rPr>
          <w:rFonts w:ascii="微软雅黑" w:eastAsia="微软雅黑" w:hAnsi="微软雅黑"/>
          <w:sz w:val="24"/>
          <w:szCs w:val="24"/>
        </w:rPr>
        <w:t xml:space="preserve"> 2017-2019年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细分行业进口情况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四、国家进口结构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五、进口产品结构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六、</w:t>
      </w:r>
      <w:r w:rsidRPr="00587154">
        <w:rPr>
          <w:rFonts w:ascii="微软雅黑" w:eastAsia="微软雅黑" w:hAnsi="微软雅黑"/>
          <w:sz w:val="24"/>
          <w:szCs w:val="24"/>
        </w:rPr>
        <w:t>2019-2025年中国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产业进口预测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第七章</w:t>
      </w:r>
      <w:r w:rsidRPr="00587154">
        <w:rPr>
          <w:rFonts w:ascii="微软雅黑" w:eastAsia="微软雅黑" w:hAnsi="微软雅黑"/>
          <w:sz w:val="24"/>
          <w:szCs w:val="24"/>
        </w:rPr>
        <w:t xml:space="preserve"> 我国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行业整体运行指标分析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第一节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2015-2019年中国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行业总体规模分析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一、企业数量结构分析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二、人员规模状况分析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三、行业资产规模分析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四、行业市场规模分析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lastRenderedPageBreak/>
        <w:t>第二节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2015-2019年中国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制造行业结构分析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一、企业数量结构分析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/>
          <w:sz w:val="24"/>
          <w:szCs w:val="24"/>
        </w:rPr>
        <w:t>1、不同类型分析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/>
          <w:sz w:val="24"/>
          <w:szCs w:val="24"/>
        </w:rPr>
        <w:t>2、不同所有制分析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二、销售收入结构分析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/>
          <w:sz w:val="24"/>
          <w:szCs w:val="24"/>
        </w:rPr>
        <w:t>1、不同类型分析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/>
          <w:sz w:val="24"/>
          <w:szCs w:val="24"/>
        </w:rPr>
        <w:t>2、不同所有制分析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第三节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2015-2019年中国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行业产销情况分析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一、我国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行业工业总产值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二、我国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行业工业销售产值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三、我国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行业产销率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第四节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2015-2019年中国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行业财务指标总体分析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一、行业盈利能力分析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二、行业偿债能力分析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三、行业营运能力分析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四、行业发展能力分析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第八章</w:t>
      </w:r>
      <w:r w:rsidRPr="00587154">
        <w:rPr>
          <w:rFonts w:ascii="微软雅黑" w:eastAsia="微软雅黑" w:hAnsi="微软雅黑"/>
          <w:sz w:val="24"/>
          <w:szCs w:val="24"/>
        </w:rPr>
        <w:t xml:space="preserve"> 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行业重点企业分析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第一节</w:t>
      </w:r>
      <w:r w:rsidRPr="00587154">
        <w:rPr>
          <w:rFonts w:ascii="微软雅黑" w:eastAsia="微软雅黑" w:hAnsi="微软雅黑"/>
          <w:sz w:val="24"/>
          <w:szCs w:val="24"/>
        </w:rPr>
        <w:t xml:space="preserve"> 企业一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一、企业概况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二、企业主营业务及产品分析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三、企业经营情况分析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lastRenderedPageBreak/>
        <w:t>四、企业核心竞争力分析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五、企业发展战略分析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第二节</w:t>
      </w:r>
      <w:r w:rsidRPr="00587154">
        <w:rPr>
          <w:rFonts w:ascii="微软雅黑" w:eastAsia="微软雅黑" w:hAnsi="微软雅黑"/>
          <w:sz w:val="24"/>
          <w:szCs w:val="24"/>
        </w:rPr>
        <w:t xml:space="preserve"> 企业二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一、企业概况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二、企业主营业务及产品分析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三、企业经营情况分析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四、企业核心竞争力分析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五、企业发展战略分析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第三节</w:t>
      </w:r>
      <w:r w:rsidRPr="00587154">
        <w:rPr>
          <w:rFonts w:ascii="微软雅黑" w:eastAsia="微软雅黑" w:hAnsi="微软雅黑"/>
          <w:sz w:val="24"/>
          <w:szCs w:val="24"/>
        </w:rPr>
        <w:t xml:space="preserve"> 企业三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一、企业概况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二、企业主营业务及产品分析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三、企业经营情况分析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四、企业核心竞争力分析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五、企业发展战略分析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第四节</w:t>
      </w:r>
      <w:r w:rsidRPr="00587154">
        <w:rPr>
          <w:rFonts w:ascii="微软雅黑" w:eastAsia="微软雅黑" w:hAnsi="微软雅黑"/>
          <w:sz w:val="24"/>
          <w:szCs w:val="24"/>
        </w:rPr>
        <w:t xml:space="preserve"> 企业四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一、企业概况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二、企业主营业务及产品分析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三、企业经营情况分析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四、企业核心竞争力分析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五、企业发展战略分析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第五节</w:t>
      </w:r>
      <w:r w:rsidRPr="00587154">
        <w:rPr>
          <w:rFonts w:ascii="微软雅黑" w:eastAsia="微软雅黑" w:hAnsi="微软雅黑"/>
          <w:sz w:val="24"/>
          <w:szCs w:val="24"/>
        </w:rPr>
        <w:t xml:space="preserve"> 企业五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一、企业概况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lastRenderedPageBreak/>
        <w:t>二、企业主营业务及产品分析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三、企业经营情况分析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四、企业核心竞争力分析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五、企业发展战略分析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第九章</w:t>
      </w:r>
      <w:r w:rsidRPr="00587154">
        <w:rPr>
          <w:rFonts w:ascii="微软雅黑" w:eastAsia="微软雅黑" w:hAnsi="微软雅黑"/>
          <w:sz w:val="24"/>
          <w:szCs w:val="24"/>
        </w:rPr>
        <w:t xml:space="preserve"> 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行业产业链分析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第一节</w:t>
      </w:r>
      <w:r w:rsidRPr="00587154">
        <w:rPr>
          <w:rFonts w:ascii="微软雅黑" w:eastAsia="微软雅黑" w:hAnsi="微软雅黑"/>
          <w:sz w:val="24"/>
          <w:szCs w:val="24"/>
        </w:rPr>
        <w:t xml:space="preserve"> 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行业上下游关系分析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第二节</w:t>
      </w:r>
      <w:r w:rsidRPr="00587154">
        <w:rPr>
          <w:rFonts w:ascii="微软雅黑" w:eastAsia="微软雅黑" w:hAnsi="微软雅黑"/>
          <w:sz w:val="24"/>
          <w:szCs w:val="24"/>
        </w:rPr>
        <w:t xml:space="preserve"> 主要上游产业发展分析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一、行业发展分析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二、行业价格分析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三、行业生产情况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四、市场规模情况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五、行业发展对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行业影响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第二节</w:t>
      </w:r>
      <w:r w:rsidRPr="00587154">
        <w:rPr>
          <w:rFonts w:ascii="微软雅黑" w:eastAsia="微软雅黑" w:hAnsi="微软雅黑"/>
          <w:sz w:val="24"/>
          <w:szCs w:val="24"/>
        </w:rPr>
        <w:t xml:space="preserve"> 主要下游产业发展分析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一、行业发展分析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二、行业发展前景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三、行业发展对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行业影响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第十章</w:t>
      </w:r>
      <w:r w:rsidRPr="00587154">
        <w:rPr>
          <w:rFonts w:ascii="微软雅黑" w:eastAsia="微软雅黑" w:hAnsi="微软雅黑"/>
          <w:sz w:val="24"/>
          <w:szCs w:val="24"/>
        </w:rPr>
        <w:t xml:space="preserve"> 2015-2019年中国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行业竞争情况分析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第一节</w:t>
      </w:r>
      <w:r w:rsidRPr="00587154">
        <w:rPr>
          <w:rFonts w:ascii="微软雅黑" w:eastAsia="微软雅黑" w:hAnsi="微软雅黑"/>
          <w:sz w:val="24"/>
          <w:szCs w:val="24"/>
        </w:rPr>
        <w:t xml:space="preserve"> 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行业经济指标分析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一、赢利性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二、附加值的提升空间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lastRenderedPageBreak/>
        <w:t>三、进入壁垒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四、行业周期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第二节</w:t>
      </w:r>
      <w:r w:rsidRPr="00587154">
        <w:rPr>
          <w:rFonts w:ascii="微软雅黑" w:eastAsia="微软雅黑" w:hAnsi="微软雅黑"/>
          <w:sz w:val="24"/>
          <w:szCs w:val="24"/>
        </w:rPr>
        <w:t xml:space="preserve"> 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行业竞争结构分析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一、现有企业间竞争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二、潜在进入者分析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三、替代品威胁分析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四、供应商议价能力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五、客户议价能力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第三节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2019-2025年中国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行业市场竞争策略展望分析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</w:t>
      </w:r>
      <w:r w:rsidRPr="00587154">
        <w:rPr>
          <w:rFonts w:ascii="微软雅黑" w:eastAsia="微软雅黑" w:hAnsi="微软雅黑"/>
          <w:sz w:val="24"/>
          <w:szCs w:val="24"/>
        </w:rPr>
        <w:t>2019-2025年中国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行业市场竞争格局展望分析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</w:t>
      </w:r>
      <w:r w:rsidRPr="00587154">
        <w:rPr>
          <w:rFonts w:ascii="微软雅黑" w:eastAsia="微软雅黑" w:hAnsi="微软雅黑"/>
          <w:sz w:val="24"/>
          <w:szCs w:val="24"/>
        </w:rPr>
        <w:t>2019-2025年中国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行业市场竞争策略分析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第十一章</w:t>
      </w:r>
      <w:r w:rsidRPr="00587154">
        <w:rPr>
          <w:rFonts w:ascii="微软雅黑" w:eastAsia="微软雅黑" w:hAnsi="微软雅黑"/>
          <w:sz w:val="24"/>
          <w:szCs w:val="24"/>
        </w:rPr>
        <w:t xml:space="preserve"> 2019-2025年中国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行业发展预测分析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第一节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2019-2025年中国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行业未来发展趋势分析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第二节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2019-2025年中国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产业产需预测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行业市场产量预测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行业市场需求预测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第三节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2019-2025年中国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行业市场规模预测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第四节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2019-2025年中国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行业产值预测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第十二章</w:t>
      </w:r>
      <w:r w:rsidRPr="00587154">
        <w:rPr>
          <w:rFonts w:ascii="微软雅黑" w:eastAsia="微软雅黑" w:hAnsi="微软雅黑"/>
          <w:sz w:val="24"/>
          <w:szCs w:val="24"/>
        </w:rPr>
        <w:t xml:space="preserve"> 2019-2025年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行业发展前景与风险分析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第一节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2019-2025年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 xml:space="preserve">行业主要区域投资机会 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lastRenderedPageBreak/>
        <w:t>第二节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2019-2025年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行业挑战分析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第三节</w:t>
      </w:r>
      <w:r w:rsidRPr="00587154">
        <w:rPr>
          <w:rFonts w:ascii="微软雅黑" w:eastAsia="微软雅黑" w:hAnsi="微软雅黑"/>
          <w:sz w:val="24"/>
          <w:szCs w:val="24"/>
        </w:rPr>
        <w:t xml:space="preserve"> 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行业驱动因素分析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一、行业发展有利因素分析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二、行业发展不利因素分析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第四节</w:t>
      </w:r>
      <w:r w:rsidRPr="00587154">
        <w:rPr>
          <w:rFonts w:ascii="微软雅黑" w:eastAsia="微软雅黑" w:hAnsi="微软雅黑"/>
          <w:sz w:val="24"/>
          <w:szCs w:val="24"/>
        </w:rPr>
        <w:t xml:space="preserve"> 2019-2025年中国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行业投资风险分析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一、市场竞争风险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二、原材料风险分析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三、政策风险分析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四、技术风险分析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五、经营风险分析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六、其他风险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第十三章</w:t>
      </w:r>
      <w:r w:rsidRPr="00587154">
        <w:rPr>
          <w:rFonts w:ascii="微软雅黑" w:eastAsia="微软雅黑" w:hAnsi="微软雅黑"/>
          <w:sz w:val="24"/>
          <w:szCs w:val="24"/>
        </w:rPr>
        <w:t xml:space="preserve"> 2019-2025年中国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行业发展战略分析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第一节</w:t>
      </w:r>
      <w:r w:rsidRPr="00587154">
        <w:rPr>
          <w:rFonts w:ascii="微软雅黑" w:eastAsia="微软雅黑" w:hAnsi="微软雅黑"/>
          <w:sz w:val="24"/>
          <w:szCs w:val="24"/>
        </w:rPr>
        <w:t xml:space="preserve"> 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行业发展策略分析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一、坚持产品创新的领先战略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二、坚持品牌建设的引导战略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三、坚持工艺技术创新的支持战略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四、坚持市场营销创新的决胜战略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五、坚持企业管理创新的保证战略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第三节</w:t>
      </w:r>
      <w:r w:rsidRPr="00587154">
        <w:rPr>
          <w:rFonts w:ascii="微软雅黑" w:eastAsia="微软雅黑" w:hAnsi="微软雅黑"/>
          <w:sz w:val="24"/>
          <w:szCs w:val="24"/>
        </w:rPr>
        <w:t xml:space="preserve"> 提高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企业竞争力的策略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一、提高中国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企业核心竞争力的对策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二、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企业提升竞争力的主要方向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lastRenderedPageBreak/>
        <w:t>三、影响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企业核心竞争力的因素及提升途径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四、提高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r w:rsidRPr="00587154">
        <w:rPr>
          <w:rFonts w:ascii="微软雅黑" w:eastAsia="微软雅黑" w:hAnsi="微软雅黑"/>
          <w:sz w:val="24"/>
          <w:szCs w:val="24"/>
        </w:rPr>
        <w:t>企业竞争力的策略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第十四章</w:t>
      </w:r>
      <w:r w:rsidRPr="00587154">
        <w:rPr>
          <w:rFonts w:ascii="微软雅黑" w:eastAsia="微软雅黑" w:hAnsi="微软雅黑"/>
          <w:sz w:val="24"/>
          <w:szCs w:val="24"/>
        </w:rPr>
        <w:t xml:space="preserve"> 2019-2025年中国</w:t>
      </w:r>
      <w:r w:rsidR="008720C8">
        <w:rPr>
          <w:rFonts w:ascii="微软雅黑" w:eastAsia="微软雅黑" w:hAnsi="微软雅黑"/>
          <w:sz w:val="24"/>
          <w:szCs w:val="24"/>
        </w:rPr>
        <w:fldChar w:fldCharType="begin"/>
      </w:r>
      <w:r w:rsidR="008720C8">
        <w:rPr>
          <w:rFonts w:ascii="微软雅黑" w:eastAsia="微软雅黑" w:hAnsi="微软雅黑"/>
          <w:sz w:val="24"/>
          <w:szCs w:val="24"/>
        </w:rPr>
        <w:instrText xml:space="preserve"> MERGEFIELD 名称 </w:instrText>
      </w:r>
      <w:r w:rsidR="008720C8">
        <w:rPr>
          <w:rFonts w:ascii="微软雅黑" w:eastAsia="微软雅黑" w:hAnsi="微软雅黑"/>
          <w:sz w:val="24"/>
          <w:szCs w:val="24"/>
        </w:rPr>
        <w:fldChar w:fldCharType="separate"/>
      </w:r>
      <w:r w:rsidR="008B2164">
        <w:rPr>
          <w:rFonts w:ascii="微软雅黑" w:eastAsia="微软雅黑" w:hAnsi="微软雅黑"/>
          <w:noProof/>
          <w:sz w:val="24"/>
          <w:szCs w:val="24"/>
        </w:rPr>
        <w:t>«名称»</w:t>
      </w:r>
      <w:r w:rsidR="008720C8">
        <w:rPr>
          <w:rFonts w:ascii="微软雅黑" w:eastAsia="微软雅黑" w:hAnsi="微软雅黑"/>
          <w:sz w:val="24"/>
          <w:szCs w:val="24"/>
        </w:rPr>
        <w:fldChar w:fldCharType="end"/>
      </w:r>
      <w:bookmarkStart w:id="0" w:name="_GoBack"/>
      <w:bookmarkEnd w:id="0"/>
      <w:r w:rsidRPr="00587154">
        <w:rPr>
          <w:rFonts w:ascii="微软雅黑" w:eastAsia="微软雅黑" w:hAnsi="微软雅黑"/>
          <w:sz w:val="24"/>
          <w:szCs w:val="24"/>
        </w:rPr>
        <w:t>行业投资建议</w:t>
      </w:r>
    </w:p>
    <w:p w:rsidR="00587154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第一节</w:t>
      </w:r>
      <w:r w:rsidRPr="00587154">
        <w:rPr>
          <w:rFonts w:ascii="微软雅黑" w:eastAsia="微软雅黑" w:hAnsi="微软雅黑"/>
          <w:sz w:val="24"/>
          <w:szCs w:val="24"/>
        </w:rPr>
        <w:t xml:space="preserve"> 行业投资方向建议</w:t>
      </w:r>
    </w:p>
    <w:p w:rsidR="008720C8" w:rsidRPr="00587154" w:rsidRDefault="00587154" w:rsidP="00587154">
      <w:pPr>
        <w:rPr>
          <w:rFonts w:ascii="微软雅黑" w:eastAsia="微软雅黑" w:hAnsi="微软雅黑"/>
          <w:sz w:val="24"/>
          <w:szCs w:val="24"/>
        </w:rPr>
      </w:pPr>
      <w:r w:rsidRPr="00587154">
        <w:rPr>
          <w:rFonts w:ascii="微软雅黑" w:eastAsia="微软雅黑" w:hAnsi="微软雅黑" w:hint="eastAsia"/>
          <w:sz w:val="24"/>
          <w:szCs w:val="24"/>
        </w:rPr>
        <w:t>第二节</w:t>
      </w:r>
      <w:r w:rsidRPr="00587154">
        <w:rPr>
          <w:rFonts w:ascii="微软雅黑" w:eastAsia="微软雅黑" w:hAnsi="微软雅黑"/>
          <w:sz w:val="24"/>
          <w:szCs w:val="24"/>
        </w:rPr>
        <w:t xml:space="preserve">  行业投资方式建议</w:t>
      </w:r>
    </w:p>
    <w:sectPr w:rsidR="008720C8" w:rsidRPr="00587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0C8" w:rsidRDefault="008720C8" w:rsidP="003656B1">
      <w:r>
        <w:separator/>
      </w:r>
    </w:p>
  </w:endnote>
  <w:endnote w:type="continuationSeparator" w:id="0">
    <w:p w:rsidR="008720C8" w:rsidRDefault="008720C8" w:rsidP="0036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0C8" w:rsidRDefault="008720C8" w:rsidP="003656B1">
      <w:r>
        <w:separator/>
      </w:r>
    </w:p>
  </w:footnote>
  <w:footnote w:type="continuationSeparator" w:id="0">
    <w:p w:rsidR="008720C8" w:rsidRDefault="008720C8" w:rsidP="00365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2F51"/>
    <w:multiLevelType w:val="hybridMultilevel"/>
    <w:tmpl w:val="CCDCCFB8"/>
    <w:lvl w:ilvl="0" w:tplc="67F801C6">
      <w:start w:val="1"/>
      <w:numFmt w:val="decimal"/>
      <w:lvlText w:val="图表%1  "/>
      <w:lvlJc w:val="left"/>
      <w:pPr>
        <w:ind w:left="620" w:hanging="420"/>
      </w:pPr>
      <w:rPr>
        <w:rFonts w:ascii="黑体" w:eastAsia="黑体" w:hAnsi="黑体" w:hint="eastAsia"/>
        <w:b w:val="0"/>
        <w:i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76377C15"/>
    <w:multiLevelType w:val="multilevel"/>
    <w:tmpl w:val="F2D8092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D:\杜丽刚\杜丽刚报告\普华有策\阿里巴巴行业\医疗\杜丽刚医疗20190621\20190621杜丽刚产品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医疗器械$`"/>
    <w:dataSource r:id="rId1"/>
    <w:odso>
      <w:udl w:val="Provider=Microsoft.ACE.OLEDB.12.0;User ID=Admin;Data Source=D:\杜丽刚\杜丽刚报告\普华有策\阿里巴巴行业\医疗\杜丽刚医疗20190621\20190621杜丽刚产品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医疗器械$"/>
      <w:src r:id="rId2"/>
      <w:colDelim w:val="9"/>
      <w:type w:val="database"/>
      <w:fHdr/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</w:odso>
  </w:mailMerge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25F"/>
    <w:rsid w:val="002C288B"/>
    <w:rsid w:val="003656B1"/>
    <w:rsid w:val="0054293B"/>
    <w:rsid w:val="00587154"/>
    <w:rsid w:val="00664167"/>
    <w:rsid w:val="006D52D6"/>
    <w:rsid w:val="008720C8"/>
    <w:rsid w:val="008B2164"/>
    <w:rsid w:val="00977F74"/>
    <w:rsid w:val="00A071D5"/>
    <w:rsid w:val="00C02353"/>
    <w:rsid w:val="00D2025F"/>
    <w:rsid w:val="00E2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D515D"/>
  <w15:chartTrackingRefBased/>
  <w15:docId w15:val="{E2E418F8-576D-4558-A0E3-8F118BFA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8720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720C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caption"/>
    <w:aliases w:val="图例,Char Char,中创国发题注,dy题注,题注 Char1,题注 Char Char,中?创国发题a` Char,dya` Char,dy?aa` Cha` Char,dy?aa`,中?创国发题a`,dyª`,dyÌâª`,Ìâª,dya`,?aa,图表注,题注 Char11 Char,题注 Char11,的,1,图例（图标头）,图表1"/>
    <w:basedOn w:val="a0"/>
    <w:next w:val="a0"/>
    <w:link w:val="a4"/>
    <w:uiPriority w:val="35"/>
    <w:unhideWhenUsed/>
    <w:qFormat/>
    <w:rsid w:val="00977F74"/>
    <w:pPr>
      <w:numPr>
        <w:numId w:val="2"/>
      </w:numPr>
      <w:spacing w:line="360" w:lineRule="auto"/>
      <w:ind w:left="620" w:firstLineChars="200" w:hanging="420"/>
    </w:pPr>
    <w:rPr>
      <w:rFonts w:asciiTheme="majorHAnsi" w:eastAsia="微软雅黑" w:hAnsiTheme="majorHAnsi" w:cstheme="majorBidi"/>
      <w:b/>
      <w:sz w:val="24"/>
      <w:szCs w:val="20"/>
    </w:rPr>
  </w:style>
  <w:style w:type="character" w:customStyle="1" w:styleId="a4">
    <w:name w:val="题注 字符"/>
    <w:aliases w:val="图例 字符,Char Char 字符,中创国发题注 字符,dy题注 字符,题注 Char1 字符,题注 Char Char 字符,中?创国发题a` Char 字符,dya` Char 字符,dy?aa` Cha` Char 字符,dy?aa` 字符,中?创国发题a` 字符,dyª` 字符,dyÌâª` 字符,Ìâª 字符,dya` 字符,?aa 字符,图表注 字符,题注 Char11 Char 字符,题注 Char11 字符,的 字符,1 字符,图例（图标头） 字符,图表1 字符"/>
    <w:basedOn w:val="a1"/>
    <w:link w:val="a"/>
    <w:uiPriority w:val="35"/>
    <w:qFormat/>
    <w:rsid w:val="00977F74"/>
    <w:rPr>
      <w:rFonts w:asciiTheme="majorHAnsi" w:eastAsia="微软雅黑" w:hAnsiTheme="majorHAnsi" w:cstheme="majorBidi"/>
      <w:b/>
      <w:sz w:val="24"/>
      <w:szCs w:val="20"/>
    </w:rPr>
  </w:style>
  <w:style w:type="paragraph" w:styleId="a5">
    <w:name w:val="header"/>
    <w:basedOn w:val="a0"/>
    <w:link w:val="a6"/>
    <w:uiPriority w:val="99"/>
    <w:unhideWhenUsed/>
    <w:rsid w:val="00365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3656B1"/>
    <w:rPr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365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3656B1"/>
    <w:rPr>
      <w:sz w:val="18"/>
      <w:szCs w:val="18"/>
    </w:rPr>
  </w:style>
  <w:style w:type="character" w:customStyle="1" w:styleId="20">
    <w:name w:val="标题 2 字符"/>
    <w:basedOn w:val="a1"/>
    <w:link w:val="2"/>
    <w:uiPriority w:val="9"/>
    <w:semiHidden/>
    <w:rsid w:val="008720C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1"/>
    <w:link w:val="1"/>
    <w:uiPriority w:val="9"/>
    <w:rsid w:val="008720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&#26460;&#20029;&#21018;\&#26460;&#20029;&#21018;&#25253;&#21578;\&#26222;&#21326;&#26377;&#31574;\&#38463;&#37324;&#24052;&#24052;&#34892;&#19994;\&#21307;&#30103;\&#26460;&#20029;&#21018;&#21307;&#30103;20190621\20190621&#26460;&#20029;&#21018;&#20135;&#21697;.xlsx" TargetMode="External"/><Relationship Id="rId1" Type="http://schemas.openxmlformats.org/officeDocument/2006/relationships/mailMergeSource" Target="file:///D:\&#26460;&#20029;&#21018;\&#26460;&#20029;&#21018;&#25253;&#21578;\&#26222;&#21326;&#26377;&#31574;\&#38463;&#37324;&#24052;&#24052;&#34892;&#19994;\&#21307;&#30103;\&#26460;&#20029;&#21018;&#21307;&#30103;20190621\20190621&#26460;&#20029;&#21018;&#20135;&#21697;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Administrator</cp:lastModifiedBy>
  <cp:revision>6</cp:revision>
  <dcterms:created xsi:type="dcterms:W3CDTF">2019-06-07T03:46:00Z</dcterms:created>
  <dcterms:modified xsi:type="dcterms:W3CDTF">2019-06-21T03:33:00Z</dcterms:modified>
</cp:coreProperties>
</file>