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EB6D5" w14:textId="7F08F978" w:rsidR="002731E4" w:rsidRDefault="002731E4" w:rsidP="002731E4">
      <w:pPr>
        <w:ind w:firstLine="175"/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/>
          <w:sz w:val="24"/>
          <w:szCs w:val="24"/>
        </w:rPr>
        <w:t>给排水阀门</w:t>
      </w:r>
    </w:p>
    <w:p w14:paraId="065B1680" w14:textId="13D1E018" w:rsidR="002731E4" w:rsidRDefault="002731E4" w:rsidP="002731E4">
      <w:pPr>
        <w:ind w:firstLine="175"/>
      </w:pPr>
      <w:r w:rsidRPr="00B07EAF">
        <w:rPr>
          <w:rFonts w:ascii="微软雅黑" w:eastAsia="微软雅黑" w:hAnsi="微软雅黑"/>
          <w:sz w:val="24"/>
          <w:szCs w:val="24"/>
        </w:rPr>
        <w:t>2019-2015年中国给排水阀门发展研究报告</w:t>
      </w:r>
    </w:p>
    <w:p w14:paraId="0AC7454F" w14:textId="0D774483" w:rsidR="002731E4" w:rsidRDefault="002731E4" w:rsidP="002731E4">
      <w:pPr>
        <w:ind w:firstLine="175"/>
      </w:pPr>
      <w:r>
        <w:rPr>
          <w:rFonts w:hint="eastAsia"/>
        </w:rPr>
        <w:t>【报告编号】</w:t>
      </w:r>
      <w:r w:rsidRPr="002731E4">
        <w:t>GPSFM</w:t>
      </w:r>
      <w:bookmarkStart w:id="0" w:name="_GoBack"/>
      <w:bookmarkEnd w:id="0"/>
    </w:p>
    <w:p w14:paraId="19BAABF6" w14:textId="77777777" w:rsidR="002731E4" w:rsidRDefault="002731E4" w:rsidP="002731E4">
      <w:pPr>
        <w:ind w:firstLine="175"/>
      </w:pPr>
      <w:r>
        <w:rPr>
          <w:rFonts w:hint="eastAsia"/>
        </w:rPr>
        <w:t>【交付时间】</w:t>
      </w:r>
      <w:r>
        <w:t>2-5</w:t>
      </w:r>
      <w:r>
        <w:rPr>
          <w:rFonts w:hint="eastAsia"/>
        </w:rPr>
        <w:t>个工作日，特殊要求再议</w:t>
      </w:r>
    </w:p>
    <w:p w14:paraId="2963C20D" w14:textId="77777777" w:rsidR="002731E4" w:rsidRDefault="002731E4" w:rsidP="002731E4">
      <w:pPr>
        <w:ind w:firstLine="175"/>
      </w:pPr>
      <w:r>
        <w:rPr>
          <w:rFonts w:hint="eastAsia"/>
        </w:rPr>
        <w:t>【发布机构】普华有策</w:t>
      </w:r>
    </w:p>
    <w:p w14:paraId="731843B6" w14:textId="77777777" w:rsidR="002731E4" w:rsidRDefault="002731E4" w:rsidP="002731E4">
      <w:pPr>
        <w:ind w:firstLine="175"/>
      </w:pPr>
      <w:r>
        <w:rPr>
          <w:rFonts w:hint="eastAsia"/>
        </w:rPr>
        <w:t>【报告格式】纸质版</w:t>
      </w:r>
      <w:r>
        <w:t>+</w:t>
      </w:r>
      <w:r>
        <w:rPr>
          <w:rFonts w:hint="eastAsia"/>
        </w:rPr>
        <w:t>电子版（可开具增值税专用发票）</w:t>
      </w:r>
    </w:p>
    <w:p w14:paraId="04EA98E7" w14:textId="77777777" w:rsidR="002731E4" w:rsidRDefault="002731E4" w:rsidP="002731E4">
      <w:pPr>
        <w:ind w:firstLine="175"/>
      </w:pPr>
      <w:r>
        <w:rPr>
          <w:rFonts w:hint="eastAsia"/>
        </w:rPr>
        <w:t>【交付方式】</w:t>
      </w:r>
      <w:r>
        <w:t>Email</w:t>
      </w:r>
      <w:r>
        <w:rPr>
          <w:rFonts w:hint="eastAsia"/>
        </w:rPr>
        <w:t>发送或快递</w:t>
      </w:r>
    </w:p>
    <w:p w14:paraId="36F88C18" w14:textId="77777777" w:rsidR="002731E4" w:rsidRDefault="002731E4" w:rsidP="002731E4">
      <w:pPr>
        <w:ind w:firstLine="175"/>
      </w:pPr>
      <w:r>
        <w:rPr>
          <w:rFonts w:hint="eastAsia"/>
        </w:rPr>
        <w:t>【售后服务】一年数据更新服务</w:t>
      </w:r>
    </w:p>
    <w:p w14:paraId="782334B4" w14:textId="77777777" w:rsidR="002731E4" w:rsidRDefault="002731E4" w:rsidP="002731E4">
      <w:pPr>
        <w:ind w:firstLine="175"/>
      </w:pPr>
      <w:r>
        <w:rPr>
          <w:rFonts w:hint="eastAsia"/>
        </w:rPr>
        <w:t>【详情咨询】杜经理</w:t>
      </w:r>
      <w:r>
        <w:t>13911702652</w:t>
      </w:r>
      <w:r>
        <w:rPr>
          <w:rFonts w:hint="eastAsia"/>
        </w:rPr>
        <w:t>，</w:t>
      </w:r>
      <w:r>
        <w:t>010-89218002</w:t>
      </w:r>
      <w:r>
        <w:rPr>
          <w:rFonts w:hint="eastAsia"/>
        </w:rPr>
        <w:t>，张老师</w:t>
      </w:r>
      <w:r>
        <w:t>18610339331</w:t>
      </w:r>
    </w:p>
    <w:p w14:paraId="60365FFA" w14:textId="055919F4" w:rsidR="002731E4" w:rsidRPr="002731E4" w:rsidRDefault="002731E4" w:rsidP="002731E4">
      <w:pPr>
        <w:ind w:firstLine="175"/>
        <w:rPr>
          <w:rFonts w:hint="eastAsia"/>
        </w:rPr>
      </w:pPr>
      <w:r>
        <w:rPr>
          <w:rFonts w:hint="eastAsia"/>
        </w:rPr>
        <w:t>【邮件订购】</w:t>
      </w:r>
      <w:r>
        <w:t>puhua_policy@126.com</w:t>
      </w:r>
      <w:r>
        <w:rPr>
          <w:rFonts w:hint="eastAsia"/>
        </w:rPr>
        <w:t>，</w:t>
      </w:r>
      <w:r>
        <w:t>13911702652@139.com</w:t>
      </w:r>
    </w:p>
    <w:p w14:paraId="6965916A" w14:textId="0E86B0B9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《</w:t>
      </w:r>
      <w:r w:rsidRPr="00B07EAF">
        <w:rPr>
          <w:rFonts w:ascii="微软雅黑" w:eastAsia="微软雅黑" w:hAnsi="微软雅黑"/>
          <w:sz w:val="24"/>
          <w:szCs w:val="24"/>
        </w:rPr>
        <w:t>2019-2015年中国给排水阀门发展研究报告》</w:t>
      </w:r>
    </w:p>
    <w:p w14:paraId="3617050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第一部分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给排水阀门行业整体宏观分析</w:t>
      </w:r>
    </w:p>
    <w:p w14:paraId="5906670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第一章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给排水阀门行业概况</w:t>
      </w:r>
    </w:p>
    <w:p w14:paraId="58635E9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产品定义及概况</w:t>
      </w:r>
    </w:p>
    <w:p w14:paraId="24E4210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产品应用及用途分析</w:t>
      </w:r>
    </w:p>
    <w:p w14:paraId="0DADEF31" w14:textId="1D61D193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行业发展周期</w:t>
      </w:r>
    </w:p>
    <w:p w14:paraId="4CB1A98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63B7537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第二章</w:t>
      </w:r>
      <w:r w:rsidRPr="00B07EAF">
        <w:rPr>
          <w:rFonts w:ascii="微软雅黑" w:eastAsia="微软雅黑" w:hAnsi="微软雅黑"/>
          <w:sz w:val="24"/>
          <w:szCs w:val="24"/>
        </w:rPr>
        <w:t xml:space="preserve"> 2014-2018年给排水阀门行业发展环境分析</w:t>
      </w:r>
    </w:p>
    <w:p w14:paraId="788A778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中国经济发展环境分析</w:t>
      </w:r>
    </w:p>
    <w:p w14:paraId="3465150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一、中国</w:t>
      </w:r>
      <w:r w:rsidRPr="00B07EAF">
        <w:rPr>
          <w:rFonts w:ascii="微软雅黑" w:eastAsia="微软雅黑" w:hAnsi="微软雅黑"/>
          <w:sz w:val="24"/>
          <w:szCs w:val="24"/>
        </w:rPr>
        <w:t>GDP增长情况分析</w:t>
      </w:r>
    </w:p>
    <w:p w14:paraId="53B07D3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二、工业经济发展形势分析</w:t>
      </w:r>
    </w:p>
    <w:p w14:paraId="6543B26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三、全社会固定资产投资分析</w:t>
      </w:r>
    </w:p>
    <w:p w14:paraId="6108FD5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四、城乡居民收入与消费分析</w:t>
      </w:r>
    </w:p>
    <w:p w14:paraId="6713BDC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五、对外贸易的发展形势分析</w:t>
      </w:r>
    </w:p>
    <w:p w14:paraId="443F368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六、国内宏观经济发展预测</w:t>
      </w:r>
    </w:p>
    <w:p w14:paraId="4F64086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中国给排水阀门行业政策环境分析</w:t>
      </w:r>
    </w:p>
    <w:p w14:paraId="45312F8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一、产业政策深度分析</w:t>
      </w:r>
    </w:p>
    <w:p w14:paraId="273EF72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二、上下游产业政策影响</w:t>
      </w:r>
    </w:p>
    <w:p w14:paraId="5820F7E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三、进出口政策影响分析</w:t>
      </w:r>
    </w:p>
    <w:p w14:paraId="3BF7D49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中国给排水阀门行业技术环境分析</w:t>
      </w:r>
    </w:p>
    <w:p w14:paraId="562E932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4769B75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第三章</w:t>
      </w:r>
      <w:r w:rsidRPr="00B07EAF">
        <w:rPr>
          <w:rFonts w:ascii="微软雅黑" w:eastAsia="微软雅黑" w:hAnsi="微软雅黑"/>
          <w:sz w:val="24"/>
          <w:szCs w:val="24"/>
        </w:rPr>
        <w:t xml:space="preserve"> 2018年给排水阀门产业链分析</w:t>
      </w:r>
    </w:p>
    <w:p w14:paraId="0B9C69D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给排水阀门产业链概述</w:t>
      </w:r>
    </w:p>
    <w:p w14:paraId="1F96AC7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给排水阀门上游产业发展状况分析</w:t>
      </w:r>
    </w:p>
    <w:p w14:paraId="556EADD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一、上游原材料生产情况分析</w:t>
      </w:r>
    </w:p>
    <w:p w14:paraId="140F095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二、上游原材料价格走势分析</w:t>
      </w:r>
    </w:p>
    <w:p w14:paraId="4968815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三、上游原材料行业发展趋势</w:t>
      </w:r>
    </w:p>
    <w:p w14:paraId="0085AC2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给排水阀门下游产业发展情况分析</w:t>
      </w:r>
    </w:p>
    <w:p w14:paraId="011A28A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一、行业发展现状概况</w:t>
      </w:r>
    </w:p>
    <w:p w14:paraId="397593F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二、行业生产情况分析</w:t>
      </w:r>
    </w:p>
    <w:p w14:paraId="57D45A9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三、行业需求状况分析</w:t>
      </w:r>
    </w:p>
    <w:p w14:paraId="25C5191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四、行业需求前景分析</w:t>
      </w:r>
    </w:p>
    <w:p w14:paraId="232EC38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第四节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给排水阀门产业链机会分析</w:t>
      </w:r>
    </w:p>
    <w:p w14:paraId="2D8C977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一、所处产业链价值链分析</w:t>
      </w:r>
    </w:p>
    <w:p w14:paraId="123EBC2F" w14:textId="53CF2F74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二、给排水阀门产业链机会点分析及产业投资价值研究</w:t>
      </w:r>
    </w:p>
    <w:p w14:paraId="4E5C668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49A07D1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第二部分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给排水阀门行业供需及进出口分析</w:t>
      </w:r>
    </w:p>
    <w:p w14:paraId="765A3DA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第四章给排水阀门行业生产与需求分析</w:t>
      </w:r>
    </w:p>
    <w:p w14:paraId="35C95C6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生产分析</w:t>
      </w:r>
    </w:p>
    <w:p w14:paraId="2B7E219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2014-2018年给排水阀门行业生产总量及增速</w:t>
      </w:r>
    </w:p>
    <w:p w14:paraId="16CC529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2014-2018给排水阀门行业产能及增速</w:t>
      </w:r>
    </w:p>
    <w:p w14:paraId="0BFF762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三、国内外经济形势对给排水阀门行业生产的影响</w:t>
      </w:r>
    </w:p>
    <w:p w14:paraId="5DCC275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2019-2025年给排水阀门行业生产总量及增速预测</w:t>
      </w:r>
    </w:p>
    <w:p w14:paraId="50A0D81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需求分析</w:t>
      </w:r>
    </w:p>
    <w:p w14:paraId="6E18164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2014-2018年给排水阀门行业需求总量及增速</w:t>
      </w:r>
    </w:p>
    <w:p w14:paraId="30C529A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二、国内外经济形势对给排水阀门行业需求的影响</w:t>
      </w:r>
    </w:p>
    <w:p w14:paraId="79C1645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2019-2025年给排水阀门行业需求总量及增速预测</w:t>
      </w:r>
    </w:p>
    <w:p w14:paraId="4844725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行业供需平衡分析</w:t>
      </w:r>
    </w:p>
    <w:p w14:paraId="0EABBD8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2014-2018年给排水阀门行业供需平衡现状</w:t>
      </w:r>
    </w:p>
    <w:p w14:paraId="505DD5C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二、国内外经济形势对给排水阀门行业供需平衡的影响</w:t>
      </w:r>
    </w:p>
    <w:p w14:paraId="14F45D7B" w14:textId="49D55C3F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2019-2025年给排水阀门行业供需平衡趋势预测</w:t>
      </w:r>
    </w:p>
    <w:p w14:paraId="1940C09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5713719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第五章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给排水阀门区域市场需求分析</w:t>
      </w:r>
    </w:p>
    <w:p w14:paraId="660DF3C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华北地区</w:t>
      </w:r>
    </w:p>
    <w:p w14:paraId="7E9C6DF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2014-2018年行业发展现状</w:t>
      </w:r>
    </w:p>
    <w:p w14:paraId="08B4E77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2014-2018年市场需求分析</w:t>
      </w:r>
    </w:p>
    <w:p w14:paraId="4394F5C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2014-2018年市场规模分析</w:t>
      </w:r>
    </w:p>
    <w:p w14:paraId="7AD6F0D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四、市场风险分析</w:t>
      </w:r>
    </w:p>
    <w:p w14:paraId="662F695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</w:t>
      </w:r>
      <w:r w:rsidRPr="00B07EAF">
        <w:rPr>
          <w:rFonts w:ascii="微软雅黑" w:eastAsia="微软雅黑" w:hAnsi="微软雅黑"/>
          <w:sz w:val="24"/>
          <w:szCs w:val="24"/>
        </w:rPr>
        <w:t>2019-2025年行业发展形势</w:t>
      </w:r>
    </w:p>
    <w:p w14:paraId="5713BE5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东北地区</w:t>
      </w:r>
    </w:p>
    <w:p w14:paraId="208D698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一、</w:t>
      </w:r>
      <w:r w:rsidRPr="00B07EAF">
        <w:rPr>
          <w:rFonts w:ascii="微软雅黑" w:eastAsia="微软雅黑" w:hAnsi="微软雅黑"/>
          <w:sz w:val="24"/>
          <w:szCs w:val="24"/>
        </w:rPr>
        <w:t>2014-2018年行业发展现状</w:t>
      </w:r>
    </w:p>
    <w:p w14:paraId="30EA48E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2014-2018年市场需求分析</w:t>
      </w:r>
    </w:p>
    <w:p w14:paraId="1422DAC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2014-2018年市场规模分析</w:t>
      </w:r>
    </w:p>
    <w:p w14:paraId="6E4CD51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四、市场风险分析</w:t>
      </w:r>
    </w:p>
    <w:p w14:paraId="405FAD5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</w:t>
      </w:r>
      <w:r w:rsidRPr="00B07EAF">
        <w:rPr>
          <w:rFonts w:ascii="微软雅黑" w:eastAsia="微软雅黑" w:hAnsi="微软雅黑"/>
          <w:sz w:val="24"/>
          <w:szCs w:val="24"/>
        </w:rPr>
        <w:t>2019-2025年行业发展形势</w:t>
      </w:r>
    </w:p>
    <w:p w14:paraId="7369AEF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华东地区</w:t>
      </w:r>
    </w:p>
    <w:p w14:paraId="4BB94CE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2014-2018年行业发展现状</w:t>
      </w:r>
    </w:p>
    <w:p w14:paraId="7F7C4AA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2014-2018年市场需求分析</w:t>
      </w:r>
    </w:p>
    <w:p w14:paraId="5C3DD14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2014-2018年市场规模分析</w:t>
      </w:r>
    </w:p>
    <w:p w14:paraId="7738511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四、市场风险分析</w:t>
      </w:r>
    </w:p>
    <w:p w14:paraId="29D1360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</w:t>
      </w:r>
      <w:r w:rsidRPr="00B07EAF">
        <w:rPr>
          <w:rFonts w:ascii="微软雅黑" w:eastAsia="微软雅黑" w:hAnsi="微软雅黑"/>
          <w:sz w:val="24"/>
          <w:szCs w:val="24"/>
        </w:rPr>
        <w:t>2019-2025年行业发展形势</w:t>
      </w:r>
    </w:p>
    <w:p w14:paraId="06E2A5B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第四节</w:t>
      </w:r>
      <w:r w:rsidRPr="00B07EAF">
        <w:rPr>
          <w:rFonts w:ascii="微软雅黑" w:eastAsia="微软雅黑" w:hAnsi="微软雅黑"/>
          <w:sz w:val="24"/>
          <w:szCs w:val="24"/>
        </w:rPr>
        <w:t xml:space="preserve"> 华南地区</w:t>
      </w:r>
    </w:p>
    <w:p w14:paraId="60C26F0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2014-2018年行业发展现状</w:t>
      </w:r>
    </w:p>
    <w:p w14:paraId="50228D3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2014-2018年市场需求分析</w:t>
      </w:r>
    </w:p>
    <w:p w14:paraId="53E9C45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2014-2018年市场规模分析</w:t>
      </w:r>
    </w:p>
    <w:p w14:paraId="7D6DF97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四、市场风险分析</w:t>
      </w:r>
    </w:p>
    <w:p w14:paraId="21160C2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</w:t>
      </w:r>
      <w:r w:rsidRPr="00B07EAF">
        <w:rPr>
          <w:rFonts w:ascii="微软雅黑" w:eastAsia="微软雅黑" w:hAnsi="微软雅黑"/>
          <w:sz w:val="24"/>
          <w:szCs w:val="24"/>
        </w:rPr>
        <w:t>2019-2025年行业发展形势</w:t>
      </w:r>
    </w:p>
    <w:p w14:paraId="45A0F35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第五节</w:t>
      </w:r>
      <w:r w:rsidRPr="00B07EAF">
        <w:rPr>
          <w:rFonts w:ascii="微软雅黑" w:eastAsia="微软雅黑" w:hAnsi="微软雅黑"/>
          <w:sz w:val="24"/>
          <w:szCs w:val="24"/>
        </w:rPr>
        <w:t xml:space="preserve"> 中南地区</w:t>
      </w:r>
    </w:p>
    <w:p w14:paraId="23DB54E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2014-2018年行业发展现状</w:t>
      </w:r>
    </w:p>
    <w:p w14:paraId="2420283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2014-2018年市场需求分析</w:t>
      </w:r>
    </w:p>
    <w:p w14:paraId="6BC67B5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2014-2018年市场规模分析</w:t>
      </w:r>
    </w:p>
    <w:p w14:paraId="21ACFC4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四、市场风险分析</w:t>
      </w:r>
    </w:p>
    <w:p w14:paraId="6E74343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五、</w:t>
      </w:r>
      <w:r w:rsidRPr="00B07EAF">
        <w:rPr>
          <w:rFonts w:ascii="微软雅黑" w:eastAsia="微软雅黑" w:hAnsi="微软雅黑"/>
          <w:sz w:val="24"/>
          <w:szCs w:val="24"/>
        </w:rPr>
        <w:t>2019-2025年行业发展形势</w:t>
      </w:r>
    </w:p>
    <w:p w14:paraId="603737C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第六节</w:t>
      </w:r>
      <w:r w:rsidRPr="00B07EAF">
        <w:rPr>
          <w:rFonts w:ascii="微软雅黑" w:eastAsia="微软雅黑" w:hAnsi="微软雅黑"/>
          <w:sz w:val="24"/>
          <w:szCs w:val="24"/>
        </w:rPr>
        <w:t xml:space="preserve"> 西南地区</w:t>
      </w:r>
    </w:p>
    <w:p w14:paraId="0EFCAA4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2014-2018年行业发展现状</w:t>
      </w:r>
    </w:p>
    <w:p w14:paraId="31985C8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2014-2018年市场需求分析</w:t>
      </w:r>
    </w:p>
    <w:p w14:paraId="7806501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2014-2018年市场规模分析</w:t>
      </w:r>
    </w:p>
    <w:p w14:paraId="5768262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四、市场风险分析</w:t>
      </w:r>
    </w:p>
    <w:p w14:paraId="7E6F0EE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</w:t>
      </w:r>
      <w:r w:rsidRPr="00B07EAF">
        <w:rPr>
          <w:rFonts w:ascii="微软雅黑" w:eastAsia="微软雅黑" w:hAnsi="微软雅黑"/>
          <w:sz w:val="24"/>
          <w:szCs w:val="24"/>
        </w:rPr>
        <w:t>2019-2025年行业发展形势</w:t>
      </w:r>
    </w:p>
    <w:p w14:paraId="267B309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第七节</w:t>
      </w:r>
      <w:r w:rsidRPr="00B07EAF">
        <w:rPr>
          <w:rFonts w:ascii="微软雅黑" w:eastAsia="微软雅黑" w:hAnsi="微软雅黑"/>
          <w:sz w:val="24"/>
          <w:szCs w:val="24"/>
        </w:rPr>
        <w:t xml:space="preserve"> 西北地区</w:t>
      </w:r>
    </w:p>
    <w:p w14:paraId="08B016C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2014-2018年行业发展现状</w:t>
      </w:r>
    </w:p>
    <w:p w14:paraId="7C34BD5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2014-2018年市场需求分析</w:t>
      </w:r>
    </w:p>
    <w:p w14:paraId="336D986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2014-2018年市场规模分析</w:t>
      </w:r>
    </w:p>
    <w:p w14:paraId="7558F18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四、市场风险分析</w:t>
      </w:r>
    </w:p>
    <w:p w14:paraId="022B395D" w14:textId="642A3E2B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</w:t>
      </w:r>
      <w:r w:rsidRPr="00B07EAF">
        <w:rPr>
          <w:rFonts w:ascii="微软雅黑" w:eastAsia="微软雅黑" w:hAnsi="微软雅黑"/>
          <w:sz w:val="24"/>
          <w:szCs w:val="24"/>
        </w:rPr>
        <w:t>2019-2025年行业发展形势</w:t>
      </w:r>
    </w:p>
    <w:p w14:paraId="439FF07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0A45E7A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第六章</w:t>
      </w:r>
      <w:r w:rsidRPr="00B07EAF">
        <w:rPr>
          <w:rFonts w:ascii="微软雅黑" w:eastAsia="微软雅黑" w:hAnsi="微软雅黑"/>
          <w:sz w:val="24"/>
          <w:szCs w:val="24"/>
        </w:rPr>
        <w:t xml:space="preserve"> 2017-2019年给排水阀门进出口数据分析</w:t>
      </w:r>
    </w:p>
    <w:p w14:paraId="38D3266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2017-2019年给排水阀门进口分析</w:t>
      </w:r>
    </w:p>
    <w:p w14:paraId="68C9538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一、给排水阀门进口数量情况</w:t>
      </w:r>
    </w:p>
    <w:p w14:paraId="0F9BA7D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二、给排水阀门进口金额分析</w:t>
      </w:r>
    </w:p>
    <w:p w14:paraId="18512C8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三、给排水阀门进口来源分析</w:t>
      </w:r>
    </w:p>
    <w:p w14:paraId="2F024BC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四、给排水阀门进口价格分析</w:t>
      </w:r>
    </w:p>
    <w:p w14:paraId="457B669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2017-2019年给排水阀门出口分析</w:t>
      </w:r>
    </w:p>
    <w:p w14:paraId="675BA38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一、给排水阀门出口数量情况</w:t>
      </w:r>
    </w:p>
    <w:p w14:paraId="748A8A0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二、给排水阀门出口金额分析</w:t>
      </w:r>
    </w:p>
    <w:p w14:paraId="6E147F0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三、给排水阀门出口流向分析</w:t>
      </w:r>
    </w:p>
    <w:p w14:paraId="7CC33B8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四、给排水阀门出口价格分析</w:t>
      </w:r>
    </w:p>
    <w:p w14:paraId="0E1A169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2019-2025年给排水阀门进出口预测</w:t>
      </w:r>
    </w:p>
    <w:p w14:paraId="6A52E97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一、给排水阀门进出口数量情况预测分析</w:t>
      </w:r>
    </w:p>
    <w:p w14:paraId="78B7BE3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二、给排水阀门进出口金额预测分析</w:t>
      </w:r>
    </w:p>
    <w:p w14:paraId="7177708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三、给排水阀门进出口流向预测分析</w:t>
      </w:r>
    </w:p>
    <w:p w14:paraId="2D6C4B7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四、给排水阀门进出口价格预测分析</w:t>
      </w:r>
    </w:p>
    <w:p w14:paraId="71AF37AA" w14:textId="69D977FF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第三部分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给排水阀门行业竞争深度分析</w:t>
      </w:r>
    </w:p>
    <w:p w14:paraId="56DD5F4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51F359B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第七章</w:t>
      </w:r>
      <w:r w:rsidRPr="00B07EAF">
        <w:rPr>
          <w:rFonts w:ascii="微软雅黑" w:eastAsia="微软雅黑" w:hAnsi="微软雅黑"/>
          <w:sz w:val="24"/>
          <w:szCs w:val="24"/>
        </w:rPr>
        <w:t xml:space="preserve"> 2019-2025年给排水阀门行业竞争分析</w:t>
      </w:r>
    </w:p>
    <w:p w14:paraId="500307C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行业竞争结构分析</w:t>
      </w:r>
    </w:p>
    <w:p w14:paraId="171E9F9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一、现有企业间竞争</w:t>
      </w:r>
    </w:p>
    <w:p w14:paraId="215207C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二、潜在进入者分析</w:t>
      </w:r>
    </w:p>
    <w:p w14:paraId="4524F18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三、替代品威胁分析</w:t>
      </w:r>
    </w:p>
    <w:p w14:paraId="61F08FF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四、供应商议价能力</w:t>
      </w:r>
    </w:p>
    <w:p w14:paraId="1410FC3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五、客户议价能力</w:t>
      </w:r>
    </w:p>
    <w:p w14:paraId="0E6C089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行业集中度分析</w:t>
      </w:r>
    </w:p>
    <w:p w14:paraId="4820557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一、市场集中度分析</w:t>
      </w:r>
    </w:p>
    <w:p w14:paraId="14691D8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二、企业集中度分析</w:t>
      </w:r>
    </w:p>
    <w:p w14:paraId="3221CBB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三、区域集中度分析</w:t>
      </w:r>
    </w:p>
    <w:p w14:paraId="55C0105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行业国际竞争力比较</w:t>
      </w:r>
    </w:p>
    <w:p w14:paraId="373BC80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一、生产要素</w:t>
      </w:r>
    </w:p>
    <w:p w14:paraId="5799AA0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二、需求条件</w:t>
      </w:r>
    </w:p>
    <w:p w14:paraId="3B50502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三、支援与相关产业</w:t>
      </w:r>
    </w:p>
    <w:p w14:paraId="1E6ECD8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四、企业战略、结构与竞争状态</w:t>
      </w:r>
    </w:p>
    <w:p w14:paraId="7970A84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五、政府的作用</w:t>
      </w:r>
    </w:p>
    <w:p w14:paraId="5D6CA92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第四节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给排水阀门行业主要企业竞争力分析</w:t>
      </w:r>
    </w:p>
    <w:p w14:paraId="6EBBDF3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一、重点企业资产总计对比分析</w:t>
      </w:r>
    </w:p>
    <w:p w14:paraId="414CB06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二、重点企业从业人员对比分析</w:t>
      </w:r>
    </w:p>
    <w:p w14:paraId="681AAC3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三、重点企业全年营业收入对比分析</w:t>
      </w:r>
    </w:p>
    <w:p w14:paraId="62F3B24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四、重点企业出口交货值对比分析</w:t>
      </w:r>
    </w:p>
    <w:p w14:paraId="5A07977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五、重点企业利润总额对比分析</w:t>
      </w:r>
    </w:p>
    <w:p w14:paraId="249AB4A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六、重点企业综合竞争力对比分析</w:t>
      </w:r>
    </w:p>
    <w:p w14:paraId="2A0FCC2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第五节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2018年给排水阀门行业竞争格局分析</w:t>
      </w:r>
    </w:p>
    <w:p w14:paraId="19138DC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2018年给排水阀门行业竞争分析</w:t>
      </w:r>
    </w:p>
    <w:p w14:paraId="73CE69E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2018年中外给排水阀门产品竞争分析</w:t>
      </w:r>
    </w:p>
    <w:p w14:paraId="26BFEB4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三、国内外给排水阀门竞争分析</w:t>
      </w:r>
    </w:p>
    <w:p w14:paraId="54BCB68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四、我国给排水阀门市场竞争分析</w:t>
      </w:r>
    </w:p>
    <w:p w14:paraId="0AFD65D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五、我国给排水阀门市场集中度分析</w:t>
      </w:r>
    </w:p>
    <w:p w14:paraId="3C2B1D9C" w14:textId="059C36DB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六、国内主要给排水阀门企业动向</w:t>
      </w:r>
    </w:p>
    <w:p w14:paraId="54F114C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0D7BA68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第八章　给排水阀门主要生产厂商竞争力分析</w:t>
      </w:r>
    </w:p>
    <w:p w14:paraId="01147B0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企业一</w:t>
      </w:r>
    </w:p>
    <w:p w14:paraId="4D43BD9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一、企业发展基本情况</w:t>
      </w:r>
    </w:p>
    <w:p w14:paraId="4D8C770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二、企业主要经济指标</w:t>
      </w:r>
    </w:p>
    <w:p w14:paraId="67A89F9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三、企业偿债能力分析</w:t>
      </w:r>
    </w:p>
    <w:p w14:paraId="55F8C6F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四、企业盈利能力分析</w:t>
      </w:r>
    </w:p>
    <w:p w14:paraId="21D5243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五、企业运营能力分析</w:t>
      </w:r>
    </w:p>
    <w:p w14:paraId="08BD9C2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六、企业核心竞争力分析</w:t>
      </w:r>
    </w:p>
    <w:p w14:paraId="7A767D8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企业二</w:t>
      </w:r>
    </w:p>
    <w:p w14:paraId="4434109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一、企业发展基本情况</w:t>
      </w:r>
    </w:p>
    <w:p w14:paraId="0CCAB7E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二、企业主要经济指标</w:t>
      </w:r>
    </w:p>
    <w:p w14:paraId="2642089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三、企业偿债能力分析</w:t>
      </w:r>
    </w:p>
    <w:p w14:paraId="1E153A2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四、企业盈利能力分析</w:t>
      </w:r>
    </w:p>
    <w:p w14:paraId="6D72004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五、企业运营能力分析</w:t>
      </w:r>
    </w:p>
    <w:p w14:paraId="61A4587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六、企业核心竞争力分析</w:t>
      </w:r>
    </w:p>
    <w:p w14:paraId="3A7B138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企业三</w:t>
      </w:r>
    </w:p>
    <w:p w14:paraId="0284050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一、企业发展基本情况</w:t>
      </w:r>
    </w:p>
    <w:p w14:paraId="3907621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二、企业主要经济指标</w:t>
      </w:r>
    </w:p>
    <w:p w14:paraId="5EC84A8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三、企业偿债能力分析</w:t>
      </w:r>
    </w:p>
    <w:p w14:paraId="43A9495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四、企业盈利能力分析</w:t>
      </w:r>
    </w:p>
    <w:p w14:paraId="4C572F4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五、企业运营能力分析</w:t>
      </w:r>
    </w:p>
    <w:p w14:paraId="3AEFC88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六、企业核心竞争力分析</w:t>
      </w:r>
    </w:p>
    <w:p w14:paraId="5316FF9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第四节</w:t>
      </w:r>
      <w:r w:rsidRPr="00B07EAF">
        <w:rPr>
          <w:rFonts w:ascii="微软雅黑" w:eastAsia="微软雅黑" w:hAnsi="微软雅黑"/>
          <w:sz w:val="24"/>
          <w:szCs w:val="24"/>
        </w:rPr>
        <w:t xml:space="preserve"> 企业四</w:t>
      </w:r>
    </w:p>
    <w:p w14:paraId="1A51290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一、企业发展基本情况</w:t>
      </w:r>
    </w:p>
    <w:p w14:paraId="291119E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二、企业主要经济指标</w:t>
      </w:r>
    </w:p>
    <w:p w14:paraId="6AF0BC5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三、企业偿债能力分析</w:t>
      </w:r>
    </w:p>
    <w:p w14:paraId="682B775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四、企业盈利能力分析</w:t>
      </w:r>
    </w:p>
    <w:p w14:paraId="67F5C58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五、企业运营能力分析</w:t>
      </w:r>
    </w:p>
    <w:p w14:paraId="1E3D84C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六、企业核心竞争力分析</w:t>
      </w:r>
    </w:p>
    <w:p w14:paraId="61CFB9D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第五节</w:t>
      </w:r>
      <w:r w:rsidRPr="00B07EAF">
        <w:rPr>
          <w:rFonts w:ascii="微软雅黑" w:eastAsia="微软雅黑" w:hAnsi="微软雅黑"/>
          <w:sz w:val="24"/>
          <w:szCs w:val="24"/>
        </w:rPr>
        <w:t xml:space="preserve"> 企业五</w:t>
      </w:r>
    </w:p>
    <w:p w14:paraId="68CC766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一、企业发展基本情况</w:t>
      </w:r>
    </w:p>
    <w:p w14:paraId="04B90DB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二、企业主要经济指标</w:t>
      </w:r>
    </w:p>
    <w:p w14:paraId="66849EF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三、企业偿债能力分析</w:t>
      </w:r>
    </w:p>
    <w:p w14:paraId="344B683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四、企业盈利能力分析</w:t>
      </w:r>
    </w:p>
    <w:p w14:paraId="4F31D65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五、企业运营能力分析</w:t>
      </w:r>
    </w:p>
    <w:p w14:paraId="6AFDCA9F" w14:textId="7B657CD3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六、企业核心竞争力分析</w:t>
      </w:r>
    </w:p>
    <w:p w14:paraId="7F72B75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044A167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第四部分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给排水阀门行业发展预测分析</w:t>
      </w:r>
    </w:p>
    <w:p w14:paraId="0FD1AB5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第九章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给排水阀门行业发展趋势分析</w:t>
      </w:r>
    </w:p>
    <w:p w14:paraId="7289260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2019-2025年发展环境展望</w:t>
      </w:r>
    </w:p>
    <w:p w14:paraId="1D0273C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一、宏观经济形势展望</w:t>
      </w:r>
    </w:p>
    <w:p w14:paraId="2396F62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二、政策走势及其影响</w:t>
      </w:r>
    </w:p>
    <w:p w14:paraId="441C0F5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三、国际行业走势展望</w:t>
      </w:r>
    </w:p>
    <w:p w14:paraId="256A802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2019-2025年给排水阀门行业发展趋势分析</w:t>
      </w:r>
    </w:p>
    <w:p w14:paraId="196A6D1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一、技术发展趋势分析</w:t>
      </w:r>
    </w:p>
    <w:p w14:paraId="258CCD6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二、产品发展趋势分析</w:t>
      </w:r>
    </w:p>
    <w:p w14:paraId="17E2E55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三、行业竞争格局展望</w:t>
      </w:r>
    </w:p>
    <w:p w14:paraId="566331E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2019-2025年中国给排水阀门市场趋势分析</w:t>
      </w:r>
    </w:p>
    <w:p w14:paraId="519D57C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一、给排水阀门市场趋势总结</w:t>
      </w:r>
    </w:p>
    <w:p w14:paraId="5B5366C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二、给排水阀门发展趋势分析</w:t>
      </w:r>
    </w:p>
    <w:p w14:paraId="07438FE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三、给排水阀门市场发展空间</w:t>
      </w:r>
    </w:p>
    <w:p w14:paraId="6D1DF0A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四、给排水阀门产业政策趋向</w:t>
      </w:r>
    </w:p>
    <w:p w14:paraId="7229AB0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五、给排水阀门技术革新趋势</w:t>
      </w:r>
    </w:p>
    <w:p w14:paraId="20CE764D" w14:textId="6EF16FC8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六、给排水阀门价格走势分析</w:t>
      </w:r>
    </w:p>
    <w:p w14:paraId="3F5A356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46666E9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第十章</w:t>
      </w:r>
      <w:r w:rsidRPr="00B07EAF">
        <w:rPr>
          <w:rFonts w:ascii="微软雅黑" w:eastAsia="微软雅黑" w:hAnsi="微软雅黑"/>
          <w:sz w:val="24"/>
          <w:szCs w:val="24"/>
        </w:rPr>
        <w:t xml:space="preserve"> 2019-2025年未来给排水阀门行业发展预测</w:t>
      </w:r>
    </w:p>
    <w:p w14:paraId="525F228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2019-2025年未来给排水阀门需求与消费预测</w:t>
      </w:r>
    </w:p>
    <w:p w14:paraId="3BDEC97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一、给排水阀门产品消费预测</w:t>
      </w:r>
    </w:p>
    <w:p w14:paraId="6D59319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二、给排水阀门市场规模预测</w:t>
      </w:r>
    </w:p>
    <w:p w14:paraId="1E335AA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三、给排水阀门行业总产值预测</w:t>
      </w:r>
    </w:p>
    <w:p w14:paraId="4EA69B0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四、给排水阀门行业销售收入预测</w:t>
      </w:r>
    </w:p>
    <w:p w14:paraId="504F16D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五、给排水阀门行业总资产预测</w:t>
      </w:r>
    </w:p>
    <w:p w14:paraId="75E2671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2019-2025年中国给排水阀门行业供需预测</w:t>
      </w:r>
    </w:p>
    <w:p w14:paraId="5EDB20A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一、中国给排水阀门供给预测</w:t>
      </w:r>
    </w:p>
    <w:p w14:paraId="36F176D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二、中国给排水阀门产量预测</w:t>
      </w:r>
    </w:p>
    <w:p w14:paraId="35472E8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三、中国给排水阀门需求预测</w:t>
      </w:r>
    </w:p>
    <w:p w14:paraId="114C459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四、中国给排水阀门供需平衡预测</w:t>
      </w:r>
    </w:p>
    <w:p w14:paraId="6E6BD2F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五、中国给排水阀门产品价格预测</w:t>
      </w:r>
    </w:p>
    <w:p w14:paraId="0423C3B3" w14:textId="02BEAF78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六、主要给排水阀门产品进出口预测</w:t>
      </w:r>
    </w:p>
    <w:p w14:paraId="685E514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7ADB0A7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第五部分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给排水阀门行业投融资及盈利模式分析</w:t>
      </w:r>
    </w:p>
    <w:p w14:paraId="4CA4EEF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第十一章给排水阀门行业投资现状分析</w:t>
      </w:r>
    </w:p>
    <w:p w14:paraId="727D2CD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2014-2018年给排水阀门行业投资情况分析</w:t>
      </w:r>
    </w:p>
    <w:p w14:paraId="00A2FA3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一、总体投资及结构</w:t>
      </w:r>
    </w:p>
    <w:p w14:paraId="6489E26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二、投资规模情况</w:t>
      </w:r>
    </w:p>
    <w:p w14:paraId="5C60060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三、投资增速情况</w:t>
      </w:r>
    </w:p>
    <w:p w14:paraId="669FF3F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四、分行业投资分析</w:t>
      </w:r>
    </w:p>
    <w:p w14:paraId="3AF62CA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五、分地区投资分析</w:t>
      </w:r>
    </w:p>
    <w:p w14:paraId="24CDD13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六、外商投资情况</w:t>
      </w:r>
    </w:p>
    <w:p w14:paraId="3CD49B24" w14:textId="3D1941E2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2019-2025年给排水阀门行业投资预测</w:t>
      </w:r>
    </w:p>
    <w:p w14:paraId="75E1C5D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0489803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第十二章给排水阀门行业投资环境分析</w:t>
      </w:r>
    </w:p>
    <w:p w14:paraId="407CFC0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经济发展环境分析</w:t>
      </w:r>
    </w:p>
    <w:p w14:paraId="6D79944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2018年我国宏观经济运行情况</w:t>
      </w:r>
    </w:p>
    <w:p w14:paraId="6EB2CBA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2019-2025年我国宏观经济形势分析</w:t>
      </w:r>
    </w:p>
    <w:p w14:paraId="215EA0E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2019-2025年投资趋势及其影响预测</w:t>
      </w:r>
    </w:p>
    <w:p w14:paraId="07809B3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政策法规环境分析</w:t>
      </w:r>
    </w:p>
    <w:p w14:paraId="15CF659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2018年给排水阀门行业政策环境</w:t>
      </w:r>
    </w:p>
    <w:p w14:paraId="458ABEB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2018年国内宏观政策对其影响</w:t>
      </w:r>
    </w:p>
    <w:p w14:paraId="5A5D290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2018年行业产业政策对其影响</w:t>
      </w:r>
    </w:p>
    <w:p w14:paraId="4C15F58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社会发展环境分析</w:t>
      </w:r>
    </w:p>
    <w:p w14:paraId="46F1B0F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一、国内社会环境发展现状</w:t>
      </w:r>
    </w:p>
    <w:p w14:paraId="63DB94B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2018年社会环境发展分析</w:t>
      </w:r>
    </w:p>
    <w:p w14:paraId="0A361767" w14:textId="0D0153BF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2018年社会环境对行业的影响</w:t>
      </w:r>
    </w:p>
    <w:p w14:paraId="06F6754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3CEF56F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第十三章给排水阀门行业投资机会与风险</w:t>
      </w:r>
    </w:p>
    <w:p w14:paraId="3582A7A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行业活力系数比较及分析</w:t>
      </w:r>
    </w:p>
    <w:p w14:paraId="0F4C340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2018年相关产业活力系数比较</w:t>
      </w:r>
    </w:p>
    <w:p w14:paraId="38AC14C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2018年行业活力系数分析</w:t>
      </w:r>
    </w:p>
    <w:p w14:paraId="6C5DD45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行业投资收益率比较及分析</w:t>
      </w:r>
    </w:p>
    <w:p w14:paraId="5EC683A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2018年相关产业投资收益率比较</w:t>
      </w:r>
    </w:p>
    <w:p w14:paraId="40037A2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2018年行业投资收益率分析</w:t>
      </w:r>
    </w:p>
    <w:p w14:paraId="2515D74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给排水阀门行业投资效益分析</w:t>
      </w:r>
    </w:p>
    <w:p w14:paraId="11C6C272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2018年给排水阀门行业投资状况分析</w:t>
      </w:r>
    </w:p>
    <w:p w14:paraId="5393D87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2018年给排水阀门行业投资效益分析</w:t>
      </w:r>
    </w:p>
    <w:p w14:paraId="1F1B591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2019-2025年给排水阀门行业投资趋势预测</w:t>
      </w:r>
    </w:p>
    <w:p w14:paraId="6723F46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2019-2025年给排水阀门行业的投资方向</w:t>
      </w:r>
    </w:p>
    <w:p w14:paraId="144A7C0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2019-2025年给排水阀门行业投资的建议</w:t>
      </w:r>
    </w:p>
    <w:p w14:paraId="56324CB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六、新进入者应注意的障碍因素分析</w:t>
      </w:r>
    </w:p>
    <w:p w14:paraId="67C361B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第四节</w:t>
      </w:r>
      <w:r w:rsidRPr="00B07EAF">
        <w:rPr>
          <w:rFonts w:ascii="微软雅黑" w:eastAsia="微软雅黑" w:hAnsi="微软雅黑"/>
          <w:sz w:val="24"/>
          <w:szCs w:val="24"/>
        </w:rPr>
        <w:t xml:space="preserve"> 影响给排水阀门行业发展的主要因素</w:t>
      </w:r>
    </w:p>
    <w:p w14:paraId="150F691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2019-2025年影响给排水阀门行业运行的有利因素分析</w:t>
      </w:r>
    </w:p>
    <w:p w14:paraId="439A938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2019-2025年影响给排水阀门行业运行的稳定因素分析</w:t>
      </w:r>
    </w:p>
    <w:p w14:paraId="51234E8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三、</w:t>
      </w:r>
      <w:r w:rsidRPr="00B07EAF">
        <w:rPr>
          <w:rFonts w:ascii="微软雅黑" w:eastAsia="微软雅黑" w:hAnsi="微软雅黑"/>
          <w:sz w:val="24"/>
          <w:szCs w:val="24"/>
        </w:rPr>
        <w:t>2019-2025年影响给排水阀门行业运行的不利因素分析</w:t>
      </w:r>
    </w:p>
    <w:p w14:paraId="04B09D7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</w:t>
      </w:r>
      <w:r w:rsidRPr="00B07EAF">
        <w:rPr>
          <w:rFonts w:ascii="微软雅黑" w:eastAsia="微软雅黑" w:hAnsi="微软雅黑"/>
          <w:sz w:val="24"/>
          <w:szCs w:val="24"/>
        </w:rPr>
        <w:t>2019-2025年我国给排水阀门行业发展面临的挑战分析</w:t>
      </w:r>
    </w:p>
    <w:p w14:paraId="3D97649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</w:t>
      </w:r>
      <w:r w:rsidRPr="00B07EAF">
        <w:rPr>
          <w:rFonts w:ascii="微软雅黑" w:eastAsia="微软雅黑" w:hAnsi="微软雅黑"/>
          <w:sz w:val="24"/>
          <w:szCs w:val="24"/>
        </w:rPr>
        <w:t>2019-2025年我国给排水阀门行业发展面临的机遇分析</w:t>
      </w:r>
    </w:p>
    <w:p w14:paraId="07EC9B2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第五节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给排水阀门行业投资风险及控制策略分析</w:t>
      </w:r>
    </w:p>
    <w:p w14:paraId="332AB72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2019-2025年给排水阀门行业市场风险及控制策略</w:t>
      </w:r>
    </w:p>
    <w:p w14:paraId="1DF2EA3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2019-2025年给排水阀门行业政策风险及控制策略</w:t>
      </w:r>
    </w:p>
    <w:p w14:paraId="0EC7DFB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2019-2025年给排水阀门行业经营风险及控制策略</w:t>
      </w:r>
    </w:p>
    <w:p w14:paraId="6F14143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2019-2025年给排水阀门行业技术风险及控制策略</w:t>
      </w:r>
    </w:p>
    <w:p w14:paraId="1607406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2019-2025年给排水阀门同业竞争风险及控制策略</w:t>
      </w:r>
    </w:p>
    <w:p w14:paraId="37C40FBA" w14:textId="37FE8CD9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</w:t>
      </w:r>
      <w:r w:rsidRPr="00B07EAF">
        <w:rPr>
          <w:rFonts w:ascii="微软雅黑" w:eastAsia="微软雅黑" w:hAnsi="微软雅黑"/>
          <w:sz w:val="24"/>
          <w:szCs w:val="24"/>
        </w:rPr>
        <w:t>2019-2025年给排水阀门行业其他风险及控制策略</w:t>
      </w:r>
    </w:p>
    <w:p w14:paraId="3B6E291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3E9CBB9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第十四章给排水阀门行业盈利模式与投资策略分析</w:t>
      </w:r>
    </w:p>
    <w:p w14:paraId="204197F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国外给排水阀门行业投资现状及经营模式分析</w:t>
      </w:r>
    </w:p>
    <w:p w14:paraId="3DDCEDE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一、境外给排水阀门行业成长情况调查</w:t>
      </w:r>
    </w:p>
    <w:p w14:paraId="21B0869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二、经营模式借鉴</w:t>
      </w:r>
    </w:p>
    <w:p w14:paraId="5073383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三、国内投资新趋势动向</w:t>
      </w:r>
    </w:p>
    <w:p w14:paraId="3BC8EA6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我国给排水阀门行业商业模式探讨</w:t>
      </w:r>
    </w:p>
    <w:p w14:paraId="2583E3B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我国给排水阀门行业投资国际化发展战略分析</w:t>
      </w:r>
    </w:p>
    <w:p w14:paraId="45A4787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一、战略优势分析</w:t>
      </w:r>
    </w:p>
    <w:p w14:paraId="26454B1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二、战略机遇分析</w:t>
      </w:r>
    </w:p>
    <w:p w14:paraId="6B7AB57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三、战略规划目标</w:t>
      </w:r>
    </w:p>
    <w:p w14:paraId="64E955B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四、战略措施分析</w:t>
      </w:r>
    </w:p>
    <w:p w14:paraId="10669751" w14:textId="2D1F8E18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第四节</w:t>
      </w:r>
      <w:r w:rsidRPr="00B07EAF">
        <w:rPr>
          <w:rFonts w:ascii="微软雅黑" w:eastAsia="微软雅黑" w:hAnsi="微软雅黑"/>
          <w:sz w:val="24"/>
          <w:szCs w:val="24"/>
        </w:rPr>
        <w:t xml:space="preserve"> 投资路径设计</w:t>
      </w:r>
    </w:p>
    <w:p w14:paraId="69CA1F0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一、投资对象</w:t>
      </w:r>
    </w:p>
    <w:p w14:paraId="05CB394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二、投资模式</w:t>
      </w:r>
    </w:p>
    <w:p w14:paraId="714C54A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三、预期财务状况分析</w:t>
      </w:r>
    </w:p>
    <w:p w14:paraId="7C8E38F6" w14:textId="0C2A288D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四、风险资本退出方式</w:t>
      </w:r>
    </w:p>
    <w:p w14:paraId="4862659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77AB015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第十五章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给排水阀门项目融资问题分析与专家建议</w:t>
      </w:r>
    </w:p>
    <w:p w14:paraId="676AD82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给排水阀门项目的融资演变</w:t>
      </w:r>
    </w:p>
    <w:p w14:paraId="13D36D7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给排水阀门项目特点、融资特点及影响因素分析</w:t>
      </w:r>
    </w:p>
    <w:p w14:paraId="2657232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一、给排水阀门及其项目的主要特点</w:t>
      </w:r>
    </w:p>
    <w:p w14:paraId="6254E08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二、给排水阀门项目的融资特点</w:t>
      </w:r>
    </w:p>
    <w:p w14:paraId="5E7C44C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三、给排水阀门项目的融资相关影响因素</w:t>
      </w:r>
    </w:p>
    <w:p w14:paraId="706E2B4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给排水阀门项目的融资对策</w:t>
      </w:r>
    </w:p>
    <w:p w14:paraId="1F2713D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一、从产业链的整体考虑项目的融资</w:t>
      </w:r>
    </w:p>
    <w:p w14:paraId="42A6CCB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二、从产业链的三个环节考虑项目的融资</w:t>
      </w:r>
    </w:p>
    <w:p w14:paraId="34AA6F6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三、采用多种形式进行项目融资</w:t>
      </w:r>
    </w:p>
    <w:p w14:paraId="140E8FED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四、本国筹资的重要性</w:t>
      </w:r>
    </w:p>
    <w:p w14:paraId="55B2257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五、有效吸引私人投资</w:t>
      </w:r>
    </w:p>
    <w:p w14:paraId="7DE63A5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六、政府的政策支持</w:t>
      </w:r>
    </w:p>
    <w:p w14:paraId="5A0AF89E" w14:textId="01E12150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第四节</w:t>
      </w:r>
      <w:r w:rsidRPr="00B07EAF">
        <w:rPr>
          <w:rFonts w:ascii="微软雅黑" w:eastAsia="微软雅黑" w:hAnsi="微软雅黑"/>
          <w:sz w:val="24"/>
          <w:szCs w:val="24"/>
        </w:rPr>
        <w:t xml:space="preserve"> 专家建议</w:t>
      </w:r>
    </w:p>
    <w:p w14:paraId="34C7B56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</w:p>
    <w:p w14:paraId="3B21AA6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第十六章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给排水阀门企业投融资战略规划分析</w:t>
      </w:r>
    </w:p>
    <w:p w14:paraId="47965875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第一节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给排水阀门企业发展战略规划背景意义</w:t>
      </w:r>
    </w:p>
    <w:p w14:paraId="513A501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一、企业转型升级的需要</w:t>
      </w:r>
    </w:p>
    <w:p w14:paraId="62B8927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二、企业强做大做的需要</w:t>
      </w:r>
    </w:p>
    <w:p w14:paraId="246B597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三、企业可持续发展需要</w:t>
      </w:r>
    </w:p>
    <w:p w14:paraId="3EE8A95B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第二节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给排水阀门企业发展战略规划的制定原则</w:t>
      </w:r>
    </w:p>
    <w:p w14:paraId="218E52E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一、科学性</w:t>
      </w:r>
    </w:p>
    <w:p w14:paraId="1D91A13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二、实践性</w:t>
      </w:r>
    </w:p>
    <w:p w14:paraId="76D721D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三、前瞻性</w:t>
      </w:r>
    </w:p>
    <w:p w14:paraId="732FDD0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四、创新性</w:t>
      </w:r>
    </w:p>
    <w:p w14:paraId="2DF77BA7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五、全面性</w:t>
      </w:r>
    </w:p>
    <w:p w14:paraId="249E155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六、动态性</w:t>
      </w:r>
    </w:p>
    <w:p w14:paraId="3FE1356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第三节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给排水阀门企业战略规划制定依据</w:t>
      </w:r>
    </w:p>
    <w:p w14:paraId="15C95800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一、国家产业政策</w:t>
      </w:r>
    </w:p>
    <w:p w14:paraId="3A7617D4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二、行业发展规律</w:t>
      </w:r>
    </w:p>
    <w:p w14:paraId="58A9B6CF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三、企业资源与能力</w:t>
      </w:r>
    </w:p>
    <w:p w14:paraId="2E99A71C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四、可预期的战略定位</w:t>
      </w:r>
    </w:p>
    <w:p w14:paraId="15CB0FBA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第四节</w:t>
      </w:r>
      <w:r w:rsidRPr="00B07EAF">
        <w:rPr>
          <w:rFonts w:ascii="微软雅黑" w:eastAsia="微软雅黑" w:hAnsi="微软雅黑"/>
          <w:sz w:val="24"/>
          <w:szCs w:val="24"/>
        </w:rPr>
        <w:t xml:space="preserve"> 给排水阀门企业战略规划策略分析</w:t>
      </w:r>
    </w:p>
    <w:p w14:paraId="38E8ABF6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一、战略综合规划</w:t>
      </w:r>
    </w:p>
    <w:p w14:paraId="637B6C1E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二、技术开发战略</w:t>
      </w:r>
    </w:p>
    <w:p w14:paraId="57262EE9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三、区域战略规划</w:t>
      </w:r>
    </w:p>
    <w:p w14:paraId="0330E553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四、产业战略规划</w:t>
      </w:r>
    </w:p>
    <w:p w14:paraId="23357E71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t>五、营销品牌战略</w:t>
      </w:r>
    </w:p>
    <w:p w14:paraId="029FBA18" w14:textId="77777777" w:rsidR="00387625" w:rsidRPr="00B07EAF" w:rsidRDefault="00387625" w:rsidP="00387625">
      <w:pPr>
        <w:rPr>
          <w:rFonts w:ascii="微软雅黑" w:eastAsia="微软雅黑" w:hAnsi="微软雅黑"/>
          <w:sz w:val="24"/>
          <w:szCs w:val="24"/>
        </w:rPr>
      </w:pPr>
      <w:r w:rsidRPr="00B07EAF">
        <w:rPr>
          <w:rFonts w:ascii="微软雅黑" w:eastAsia="微软雅黑" w:hAnsi="微软雅黑" w:hint="eastAsia"/>
          <w:sz w:val="24"/>
          <w:szCs w:val="24"/>
        </w:rPr>
        <w:lastRenderedPageBreak/>
        <w:t>六、竞争战略规划</w:t>
      </w:r>
    </w:p>
    <w:sectPr w:rsidR="00387625" w:rsidRPr="00B07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AD3"/>
    <w:rsid w:val="002731E4"/>
    <w:rsid w:val="00387625"/>
    <w:rsid w:val="003A0B83"/>
    <w:rsid w:val="0057267A"/>
    <w:rsid w:val="00591060"/>
    <w:rsid w:val="006D3AD3"/>
    <w:rsid w:val="00981D45"/>
    <w:rsid w:val="00B07EAF"/>
    <w:rsid w:val="00B351CC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2E0AB"/>
  <w15:chartTrackingRefBased/>
  <w15:docId w15:val="{B8620B4E-C087-4F43-BCE1-F7695A09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16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 全洋</cp:lastModifiedBy>
  <cp:revision>8</cp:revision>
  <dcterms:created xsi:type="dcterms:W3CDTF">2019-08-22T02:14:00Z</dcterms:created>
  <dcterms:modified xsi:type="dcterms:W3CDTF">2019-12-23T03:02:00Z</dcterms:modified>
</cp:coreProperties>
</file>