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A5BEA" w14:textId="77777777" w:rsidR="006F1881" w:rsidRPr="006F1881" w:rsidRDefault="006F1881" w:rsidP="006F1881">
      <w:pPr>
        <w:rPr>
          <w:b/>
          <w:bCs/>
        </w:rPr>
      </w:pPr>
      <w:r w:rsidRPr="006F1881">
        <w:rPr>
          <w:rFonts w:hint="eastAsia"/>
          <w:b/>
          <w:bCs/>
        </w:rPr>
        <w:t>可可制品加工行业发展现状分析与行业特点（附报告目录）</w:t>
      </w:r>
    </w:p>
    <w:p w14:paraId="29350670" w14:textId="77777777" w:rsidR="006F1881" w:rsidRPr="006F1881" w:rsidRDefault="006F1881" w:rsidP="006F1881">
      <w:pPr>
        <w:rPr>
          <w:b/>
          <w:bCs/>
        </w:rPr>
      </w:pPr>
      <w:r w:rsidRPr="006F1881">
        <w:rPr>
          <w:b/>
          <w:bCs/>
        </w:rPr>
        <w:t>1</w:t>
      </w:r>
      <w:r w:rsidRPr="006F1881">
        <w:rPr>
          <w:b/>
          <w:bCs/>
        </w:rPr>
        <w:t>、可可制品加工行业概述</w:t>
      </w:r>
    </w:p>
    <w:p w14:paraId="7244B5D9" w14:textId="77777777" w:rsidR="006F1881" w:rsidRDefault="006F1881" w:rsidP="006F1881">
      <w:r>
        <w:rPr>
          <w:rFonts w:hint="eastAsia"/>
        </w:rPr>
        <w:t>可可树生长于酷热多雨的气候之下，主要分布于非洲、拉丁美洲和东南亚等赤道附近的</w:t>
      </w:r>
      <w:r>
        <w:t xml:space="preserve"> 60 </w:t>
      </w:r>
      <w:r>
        <w:t>多个国家和地区，是一种典型的热带植物。目前全世界可可主要生产国包括科特迪瓦、加纳、印尼、尼日利亚等地。可可于</w:t>
      </w:r>
      <w:r>
        <w:t xml:space="preserve"> 1922 </w:t>
      </w:r>
      <w:r>
        <w:t>年引入我国台湾地区试种，</w:t>
      </w:r>
      <w:r>
        <w:t xml:space="preserve">1954 </w:t>
      </w:r>
      <w:r>
        <w:t>年引入海南兴隆华侨农场试种。我国可可产区主要分布在海南万宁、琼海、保亭、文昌、东方、三亚，台湾高雄和云南西双版纳等地区，广东徐闻也有少量栽培。其中，海南是我国最大的可可种植基地。</w:t>
      </w:r>
    </w:p>
    <w:p w14:paraId="51014AC1" w14:textId="77777777" w:rsidR="006F1881" w:rsidRPr="006F1881" w:rsidRDefault="006F1881" w:rsidP="006F1881">
      <w:pPr>
        <w:rPr>
          <w:b/>
          <w:bCs/>
        </w:rPr>
      </w:pPr>
      <w:r w:rsidRPr="006F1881">
        <w:rPr>
          <w:rFonts w:hint="eastAsia"/>
          <w:b/>
          <w:bCs/>
        </w:rPr>
        <w:t>相关报告：北京普华有策信息咨询有限公司《</w:t>
      </w:r>
      <w:r w:rsidRPr="006F1881">
        <w:rPr>
          <w:b/>
          <w:bCs/>
        </w:rPr>
        <w:t>2020-2026</w:t>
      </w:r>
      <w:r w:rsidRPr="006F1881">
        <w:rPr>
          <w:b/>
          <w:bCs/>
        </w:rPr>
        <w:t>年全球可可行业发展趋势及投资前景预测报告》</w:t>
      </w:r>
    </w:p>
    <w:p w14:paraId="1351F0E2" w14:textId="77777777" w:rsidR="00F50F1E" w:rsidRDefault="00F50F1E" w:rsidP="006F1881">
      <w:r>
        <w:rPr>
          <w:rFonts w:hint="eastAsia"/>
          <w:noProof/>
        </w:rPr>
        <w:drawing>
          <wp:inline distT="0" distB="0" distL="0" distR="0" wp14:anchorId="36E28274" wp14:editId="7AE412F8">
            <wp:extent cx="3724275" cy="3327974"/>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51149" cy="3351988"/>
                    </a:xfrm>
                    <a:prstGeom prst="rect">
                      <a:avLst/>
                    </a:prstGeom>
                  </pic:spPr>
                </pic:pic>
              </a:graphicData>
            </a:graphic>
          </wp:inline>
        </w:drawing>
      </w:r>
    </w:p>
    <w:p w14:paraId="399DB0F2" w14:textId="39A1E81A" w:rsidR="006F1881" w:rsidRDefault="006F1881" w:rsidP="006F1881">
      <w:r>
        <w:rPr>
          <w:rFonts w:hint="eastAsia"/>
        </w:rPr>
        <w:t>在整个可可产业链中，可可产地与加工、消费地分离是一个重要特点。可可主产区在非洲、南美洲</w:t>
      </w:r>
      <w:r>
        <w:t>(17%)</w:t>
      </w:r>
      <w:r>
        <w:t>和东南亚，而主要的加工及消费区域则分布在欧美日等发达国家，即非洲等发展中地区以出口为主，欧美等发达地区以进口为主。</w:t>
      </w:r>
    </w:p>
    <w:p w14:paraId="7199FDCA" w14:textId="77777777" w:rsidR="006F1881" w:rsidRDefault="006F1881" w:rsidP="006F1881">
      <w:r>
        <w:rPr>
          <w:rFonts w:hint="eastAsia"/>
        </w:rPr>
        <w:t>中国的可可制品加工行业开始于</w:t>
      </w:r>
      <w:r>
        <w:t xml:space="preserve"> 20 </w:t>
      </w:r>
      <w:r>
        <w:t>世纪</w:t>
      </w:r>
      <w:r>
        <w:t xml:space="preserve"> 70 </w:t>
      </w:r>
      <w:r>
        <w:t>年代初，主要以进口非洲的可可豆并加工成可可制品供应国际和国内市场，且每年的可可豆进口量不大，只有</w:t>
      </w:r>
      <w:r>
        <w:t xml:space="preserve"> 1 </w:t>
      </w:r>
      <w:r>
        <w:t>万吨左右，这种状况一直持续到</w:t>
      </w:r>
      <w:r>
        <w:t xml:space="preserve"> 80 </w:t>
      </w:r>
      <w:r>
        <w:t>年代末。到了</w:t>
      </w:r>
      <w:r>
        <w:t xml:space="preserve"> 80 </w:t>
      </w:r>
      <w:r>
        <w:t>年代末</w:t>
      </w:r>
      <w:r>
        <w:t xml:space="preserve"> 90 </w:t>
      </w:r>
      <w:r>
        <w:t>年代初，随着改革开放的深入，国家出台了鼓励加工贸易的政策，以上海为中心的江浙沪地带逐步形成了我国的可可豆加工业。但国内可可豆加工企业的规模目前仍十分有限，且生产的大都为初级产品，缺乏个性</w:t>
      </w:r>
      <w:r>
        <w:lastRenderedPageBreak/>
        <w:t>化终端产品的研发与推广。</w:t>
      </w:r>
    </w:p>
    <w:p w14:paraId="3BAA3255" w14:textId="77777777" w:rsidR="006F1881" w:rsidRDefault="006F1881" w:rsidP="006F1881">
      <w:r>
        <w:rPr>
          <w:rFonts w:hint="eastAsia"/>
        </w:rPr>
        <w:t>下游需求方面，中国对可可制品的需求主要来自于巧克力、糖果、烘焙、乳制品及固体饮料等行业。随着中国经济的发展以及生活水平的持续提高，中国的休闲食品消费增长很快，对可可脂、可可粉的需求也越来越大。</w:t>
      </w:r>
    </w:p>
    <w:p w14:paraId="0B59BBC7" w14:textId="77777777" w:rsidR="006F1881" w:rsidRDefault="006F1881" w:rsidP="006F1881">
      <w:r>
        <w:rPr>
          <w:rFonts w:hint="eastAsia"/>
        </w:rPr>
        <w:t>可可制品消费市场发展迅速，已经成为中国城市消费一大潮流。以可可制品为主要原料的巧克力品牌公司纷纷在中国设立分公司或工厂。</w:t>
      </w:r>
    </w:p>
    <w:p w14:paraId="0C856D0E" w14:textId="77777777" w:rsidR="006F1881" w:rsidRDefault="006F1881" w:rsidP="006F1881">
      <w:r>
        <w:rPr>
          <w:rFonts w:hint="eastAsia"/>
        </w:rPr>
        <w:t>近两年来，随着全球经济回暖，可可制品订单数量呈现增加的趋势，但产成品价格战却逐渐呈现白热化，主要原料可可豆受主要产地政治、气候等因素影响，价格波动幅度较大，</w:t>
      </w:r>
      <w:r>
        <w:t>2017</w:t>
      </w:r>
      <w:r>
        <w:t>年至</w:t>
      </w:r>
      <w:r>
        <w:t>2018</w:t>
      </w:r>
      <w:r>
        <w:t>年可可豆价格出现阶段性回落，一定程度上缓解了行业内各企业的生产成本压力。但是长期来看，国内可可加工行业的利润仍面临较大的压力，部分中小型企业将难以维持正常经营，可可加工行业将面临一轮</w:t>
      </w:r>
      <w:r>
        <w:t>“</w:t>
      </w:r>
      <w:r>
        <w:t>洗牌</w:t>
      </w:r>
      <w:r>
        <w:t>”</w:t>
      </w:r>
      <w:r>
        <w:t>。</w:t>
      </w:r>
    </w:p>
    <w:p w14:paraId="75B5688E" w14:textId="77777777" w:rsidR="006F1881" w:rsidRDefault="006F1881" w:rsidP="006F1881">
      <w:r>
        <w:rPr>
          <w:rFonts w:hint="eastAsia"/>
        </w:rPr>
        <w:t>从另一方面看，正如很多消费品行业一样，中国巧克力市场正在告别过去粗放型生长的方式，逐步迎来消费升级，高品质巧克力越来越受到消费者青睐。随着国内食品工业的快速发展，与巧克力相关的产品市场需求量将会不断增加。未来国内可可制品市场发展潜力巨大。</w:t>
      </w:r>
    </w:p>
    <w:p w14:paraId="4B7911D0" w14:textId="77777777" w:rsidR="006F1881" w:rsidRPr="006F1881" w:rsidRDefault="006F1881" w:rsidP="006F1881">
      <w:pPr>
        <w:rPr>
          <w:b/>
          <w:bCs/>
        </w:rPr>
      </w:pPr>
      <w:r w:rsidRPr="006F1881">
        <w:rPr>
          <w:b/>
          <w:bCs/>
        </w:rPr>
        <w:t>2</w:t>
      </w:r>
      <w:r w:rsidRPr="006F1881">
        <w:rPr>
          <w:b/>
          <w:bCs/>
        </w:rPr>
        <w:t>、我国可可制品加工行业特点</w:t>
      </w:r>
    </w:p>
    <w:p w14:paraId="7EAD26B6" w14:textId="77777777" w:rsidR="006F1881" w:rsidRDefault="006F1881" w:rsidP="006F1881">
      <w:r>
        <w:rPr>
          <w:rFonts w:hint="eastAsia"/>
        </w:rPr>
        <w:t>（</w:t>
      </w:r>
      <w:r>
        <w:t>1</w:t>
      </w:r>
      <w:r>
        <w:t>）设备高档，工艺先进，但产能较低。</w:t>
      </w:r>
    </w:p>
    <w:p w14:paraId="53B2FF44" w14:textId="77777777" w:rsidR="006F1881" w:rsidRDefault="006F1881" w:rsidP="006F1881">
      <w:r>
        <w:rPr>
          <w:rFonts w:hint="eastAsia"/>
        </w:rPr>
        <w:t>经过几十年的发展，国内可可加工设备先进；国外巧克力品牌纷纷在国内建厂，带来了先进的技术和管理经验，机械制造工艺成熟。目前，国内可可加工水平较高，技术工艺与国际一致。</w:t>
      </w:r>
    </w:p>
    <w:p w14:paraId="14F7A3F4" w14:textId="77777777" w:rsidR="006F1881" w:rsidRDefault="006F1881" w:rsidP="006F1881">
      <w:r>
        <w:rPr>
          <w:rFonts w:hint="eastAsia"/>
        </w:rPr>
        <w:t>（</w:t>
      </w:r>
      <w:r>
        <w:t>2</w:t>
      </w:r>
      <w:r>
        <w:t>）应用领域广泛，但国内研发初级。</w:t>
      </w:r>
    </w:p>
    <w:p w14:paraId="7B598FB8" w14:textId="77777777" w:rsidR="006F1881" w:rsidRDefault="006F1881" w:rsidP="006F1881">
      <w:r>
        <w:rPr>
          <w:rFonts w:hint="eastAsia"/>
        </w:rPr>
        <w:t>可可豆应用领域相当广泛，可用于食品、饮料、化工三大行业，兼具食用、饮用和外用等多种功能。目前，国内主要应用可可脂和可可粉制作巧克力食用，可可饮品相对较少。可可脂因其具有抗氧化性，在国外被用于高档护肤品，例如以产品萃取自天然植物精华著称的知名护肤品牌</w:t>
      </w:r>
      <w:r>
        <w:t xml:space="preserve"> Bodyshop </w:t>
      </w:r>
      <w:r>
        <w:t>就有以可可脂为原料的护肤产品。另外，果壳晒干后磨成粉可做饲料，经堆制后可作为有机肥，还可提取一种类似果胶的胶类物质</w:t>
      </w:r>
      <w:r>
        <w:t xml:space="preserve"> SDF</w:t>
      </w:r>
      <w:r>
        <w:t>，用于提取膳食纤维和生产果酱果冻的食品工业原料。可可豆皮可提取可可碱作为利尿剂与兴奋剂应用于医药领域，可提取色素或用作热固</w:t>
      </w:r>
      <w:r>
        <w:rPr>
          <w:rFonts w:hint="eastAsia"/>
        </w:rPr>
        <w:t>性树脂的填充剂，还可提取一种可溶性单宁物质作为胶体溶液的絮凝剂。国内对于可可豆功效的综合开发利用还有待进一步拓展。</w:t>
      </w:r>
    </w:p>
    <w:p w14:paraId="35EB7C02" w14:textId="77777777" w:rsidR="006F1881" w:rsidRDefault="006F1881" w:rsidP="006F1881">
      <w:r>
        <w:rPr>
          <w:rFonts w:hint="eastAsia"/>
        </w:rPr>
        <w:lastRenderedPageBreak/>
        <w:t>（</w:t>
      </w:r>
      <w:r>
        <w:t>3</w:t>
      </w:r>
      <w:r>
        <w:t>）消费观念有待进一步提升。</w:t>
      </w:r>
    </w:p>
    <w:p w14:paraId="26011D70" w14:textId="77777777" w:rsidR="006F1881" w:rsidRDefault="006F1881" w:rsidP="006F1881">
      <w:r>
        <w:rPr>
          <w:rFonts w:hint="eastAsia"/>
        </w:rPr>
        <w:t>目前，国内可可豆市场主要从国外进口，加工后的重要产品可可脂大部分出口国外，大部分可可粉在国内销售。但另一方面，国内高端用户对可可液块与可可脂的需求，则主要依靠进口。过去，由于企业加工技术、成本控制及消费者消费水平较低等原因，许多所谓的“巧克力”产品使用的是代可可脂，由于代可可脂含有反式脂肪酸，具有高热量、高胆固醇的特点，所以国内消费者误以为真正的可可吃了会发胖，极大阻碍了可可制品的发展，导致可可制品消费量很低。倘若随着消费观念的提升，中国人均年消费量接近或达到当前欧美发达国家的水平，那么国内可可制品市场将出现几十倍的增长，迎来井喷式的需求，国内可可制品的内外销结构将出现重大变化。</w:t>
      </w:r>
    </w:p>
    <w:p w14:paraId="13D31AD2" w14:textId="77777777" w:rsidR="006F1881" w:rsidRPr="006F1881" w:rsidRDefault="006F1881" w:rsidP="006F1881">
      <w:pPr>
        <w:rPr>
          <w:b/>
          <w:bCs/>
        </w:rPr>
      </w:pPr>
      <w:r w:rsidRPr="006F1881">
        <w:rPr>
          <w:b/>
          <w:bCs/>
        </w:rPr>
        <w:t>3</w:t>
      </w:r>
      <w:r w:rsidRPr="006F1881">
        <w:rPr>
          <w:b/>
          <w:bCs/>
        </w:rPr>
        <w:t>、进入障碍</w:t>
      </w:r>
    </w:p>
    <w:p w14:paraId="24B8A88E" w14:textId="77777777" w:rsidR="006F1881" w:rsidRDefault="006F1881" w:rsidP="006F1881">
      <w:r>
        <w:rPr>
          <w:rFonts w:hint="eastAsia"/>
        </w:rPr>
        <w:t>由于国内可可豆均从国外进口，价格一般以国际期货市场的可可价格为基准确定，因此涉及外币汇兑。</w:t>
      </w:r>
    </w:p>
    <w:p w14:paraId="5B272740" w14:textId="77777777" w:rsidR="006F1881" w:rsidRDefault="006F1881" w:rsidP="006F1881">
      <w:r>
        <w:rPr>
          <w:rFonts w:hint="eastAsia"/>
        </w:rPr>
        <w:t>可可豆总体而言属于一种较为小众的大宗农产品，按照收获季节分为主季和次季之分，从产地上分为西非豆、东南亚豆等，不同的收获季和产地的可可豆在品质上具有一定差异。在经过发酵、干燥等初级加工后，二级加工的过程涉及清杂、脱壳、风选、焙炒、粗磨、精磨、压榨、包装等多个流程。其中，焙炒和研磨属于最重要的步骤：焙炒的温度和时间决定了产品的色泽和风味，研磨形成的可可粉颗粒的大小对于后期制作不同食品的适宜性具有重大影响。其他几个步骤也对产品的口味、色泽、产出率等具有重要影响。因此，可可豆加工专业化较强，涉及较多的可可豆原料选择、加工流程、加工设备方面的知识和技能及经验积累。</w:t>
      </w:r>
    </w:p>
    <w:p w14:paraId="0819B006" w14:textId="387B3E05" w:rsidR="006F1881" w:rsidRDefault="006F1881" w:rsidP="006F1881">
      <w:r>
        <w:rPr>
          <w:rFonts w:hint="eastAsia"/>
        </w:rPr>
        <w:t>西非国家的可可豆产量占全球可可豆产量的</w:t>
      </w:r>
      <w:r>
        <w:t xml:space="preserve"> 70%</w:t>
      </w:r>
      <w:r>
        <w:t>左右，这里的多数国家的政治形势不稳定，存在高度的社会分化及巨大政治分歧和争议，总体局势较为脆弱。因此，企业需要对相关可可豆生产国的政治经济环境有一定的了解和认识，才能够在生产经营中做出正确决策。</w:t>
      </w:r>
    </w:p>
    <w:p w14:paraId="6B071384" w14:textId="3A6FDB48" w:rsidR="00230404" w:rsidRPr="003E4DF4" w:rsidRDefault="003E4DF4" w:rsidP="006F1881">
      <w:pPr>
        <w:rPr>
          <w:b/>
        </w:rPr>
      </w:pPr>
      <w:r w:rsidRPr="003E4DF4">
        <w:rPr>
          <w:rFonts w:hint="eastAsia"/>
          <w:b/>
        </w:rPr>
        <w:t>报告架构导图：</w:t>
      </w:r>
      <w:bookmarkStart w:id="0" w:name="_GoBack"/>
      <w:bookmarkEnd w:id="0"/>
    </w:p>
    <w:p w14:paraId="3E946D7E" w14:textId="5BF8D93A" w:rsidR="00230404" w:rsidRDefault="003E4DF4" w:rsidP="006F1881">
      <w:pPr>
        <w:rPr>
          <w:rFonts w:hint="eastAsia"/>
        </w:rPr>
      </w:pPr>
      <w:r>
        <w:rPr>
          <w:noProof/>
        </w:rPr>
        <w:lastRenderedPageBreak/>
        <w:drawing>
          <wp:inline distT="0" distB="0" distL="0" distR="0" wp14:anchorId="457AF564" wp14:editId="5433A2C9">
            <wp:extent cx="6334125" cy="6076950"/>
            <wp:effectExtent l="0" t="0" r="9525" b="0"/>
            <wp:docPr id="2" name="图片 2" descr="C:\Users\13911702652\AppData\Local\Microsoft\Windows\INetCacheContent.Word\2020-2026年全球可可行业发展趋势及投资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全球可可行业发展趋势及投资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125" cy="6076950"/>
                    </a:xfrm>
                    <a:prstGeom prst="rect">
                      <a:avLst/>
                    </a:prstGeom>
                    <a:noFill/>
                    <a:ln>
                      <a:noFill/>
                    </a:ln>
                  </pic:spPr>
                </pic:pic>
              </a:graphicData>
            </a:graphic>
          </wp:inline>
        </w:drawing>
      </w:r>
    </w:p>
    <w:p w14:paraId="5C828DA0" w14:textId="77777777" w:rsidR="006F1881" w:rsidRPr="006F1881" w:rsidRDefault="006F1881" w:rsidP="006F1881">
      <w:pPr>
        <w:rPr>
          <w:b/>
          <w:bCs/>
        </w:rPr>
      </w:pPr>
      <w:r w:rsidRPr="006F1881">
        <w:rPr>
          <w:rFonts w:hint="eastAsia"/>
          <w:b/>
          <w:bCs/>
        </w:rPr>
        <w:t>目录</w:t>
      </w:r>
    </w:p>
    <w:p w14:paraId="17801CDA" w14:textId="77777777" w:rsidR="006F1881" w:rsidRPr="006F1881" w:rsidRDefault="006F1881" w:rsidP="006F1881">
      <w:pPr>
        <w:rPr>
          <w:b/>
          <w:bCs/>
        </w:rPr>
      </w:pPr>
      <w:r w:rsidRPr="006F1881">
        <w:rPr>
          <w:rFonts w:hint="eastAsia"/>
          <w:b/>
          <w:bCs/>
        </w:rPr>
        <w:t>第</w:t>
      </w:r>
      <w:r w:rsidRPr="006F1881">
        <w:rPr>
          <w:b/>
          <w:bCs/>
        </w:rPr>
        <w:t>1</w:t>
      </w:r>
      <w:r w:rsidRPr="006F1881">
        <w:rPr>
          <w:b/>
          <w:bCs/>
        </w:rPr>
        <w:t>章</w:t>
      </w:r>
      <w:r w:rsidRPr="006F1881">
        <w:rPr>
          <w:b/>
          <w:bCs/>
        </w:rPr>
        <w:t xml:space="preserve"> </w:t>
      </w:r>
      <w:r w:rsidRPr="006F1881">
        <w:rPr>
          <w:b/>
          <w:bCs/>
        </w:rPr>
        <w:t>行业介绍</w:t>
      </w:r>
      <w:r w:rsidRPr="006F1881">
        <w:rPr>
          <w:b/>
          <w:bCs/>
        </w:rPr>
        <w:tab/>
      </w:r>
    </w:p>
    <w:p w14:paraId="28DF95FD" w14:textId="77777777" w:rsidR="006F1881" w:rsidRDefault="006F1881" w:rsidP="006F1881">
      <w:r>
        <w:t xml:space="preserve">1.1 </w:t>
      </w:r>
      <w:r>
        <w:t>可可定义及统计范围</w:t>
      </w:r>
      <w:r>
        <w:tab/>
      </w:r>
    </w:p>
    <w:p w14:paraId="2489C6A1" w14:textId="77777777" w:rsidR="006F1881" w:rsidRDefault="006F1881" w:rsidP="006F1881">
      <w:r>
        <w:t xml:space="preserve">1.2 </w:t>
      </w:r>
      <w:r>
        <w:t>主要可可厂商</w:t>
      </w:r>
      <w:r>
        <w:tab/>
      </w:r>
    </w:p>
    <w:p w14:paraId="5495DF69" w14:textId="77777777" w:rsidR="006F1881" w:rsidRDefault="006F1881" w:rsidP="006F1881">
      <w:r>
        <w:t xml:space="preserve">1.3 </w:t>
      </w:r>
      <w:r>
        <w:t>可可产品分类</w:t>
      </w:r>
      <w:r>
        <w:tab/>
      </w:r>
    </w:p>
    <w:p w14:paraId="14A89F95" w14:textId="77777777" w:rsidR="006F1881" w:rsidRDefault="006F1881" w:rsidP="006F1881">
      <w:r>
        <w:t xml:space="preserve">1.3.1 </w:t>
      </w:r>
      <w:r>
        <w:t>全球可可不同分类规模</w:t>
      </w:r>
      <w:r>
        <w:tab/>
      </w:r>
    </w:p>
    <w:p w14:paraId="23FEC1D7" w14:textId="77777777" w:rsidR="006F1881" w:rsidRDefault="006F1881" w:rsidP="006F1881">
      <w:r>
        <w:t xml:space="preserve">1.3.2 </w:t>
      </w:r>
      <w:r>
        <w:t>可可液块</w:t>
      </w:r>
      <w:r>
        <w:tab/>
      </w:r>
    </w:p>
    <w:p w14:paraId="7F5F1D1C" w14:textId="77777777" w:rsidR="006F1881" w:rsidRDefault="006F1881" w:rsidP="006F1881">
      <w:r>
        <w:t xml:space="preserve">1.3.3 </w:t>
      </w:r>
      <w:r>
        <w:t>可可脂</w:t>
      </w:r>
      <w:r>
        <w:tab/>
      </w:r>
    </w:p>
    <w:p w14:paraId="7EECAA5D" w14:textId="77777777" w:rsidR="006F1881" w:rsidRDefault="006F1881" w:rsidP="006F1881">
      <w:r>
        <w:lastRenderedPageBreak/>
        <w:t xml:space="preserve">1.3.4 </w:t>
      </w:r>
      <w:r>
        <w:t>可可粉</w:t>
      </w:r>
      <w:r>
        <w:tab/>
      </w:r>
    </w:p>
    <w:p w14:paraId="5850A0E7" w14:textId="77777777" w:rsidR="006F1881" w:rsidRDefault="006F1881" w:rsidP="006F1881">
      <w:r>
        <w:t xml:space="preserve">1.4 </w:t>
      </w:r>
      <w:r>
        <w:t>可可主要应用领域</w:t>
      </w:r>
      <w:r>
        <w:tab/>
      </w:r>
    </w:p>
    <w:p w14:paraId="2839A625" w14:textId="77777777" w:rsidR="006F1881" w:rsidRDefault="006F1881" w:rsidP="006F1881">
      <w:r>
        <w:t>1.4.1 2019</w:t>
      </w:r>
      <w:r>
        <w:t>年全球可可主要应用领域市场份额</w:t>
      </w:r>
      <w:r>
        <w:tab/>
      </w:r>
    </w:p>
    <w:p w14:paraId="46A7A651" w14:textId="77777777" w:rsidR="006F1881" w:rsidRDefault="006F1881" w:rsidP="006F1881">
      <w:r>
        <w:t xml:space="preserve">1.4.2 </w:t>
      </w:r>
      <w:r>
        <w:t>糖果</w:t>
      </w:r>
      <w:r>
        <w:tab/>
      </w:r>
    </w:p>
    <w:p w14:paraId="28A45934" w14:textId="77777777" w:rsidR="006F1881" w:rsidRDefault="006F1881" w:rsidP="006F1881">
      <w:r>
        <w:t xml:space="preserve">1.4.3 </w:t>
      </w:r>
      <w:r>
        <w:t>食品和饮料</w:t>
      </w:r>
      <w:r>
        <w:tab/>
      </w:r>
    </w:p>
    <w:p w14:paraId="43FEE952" w14:textId="77777777" w:rsidR="006F1881" w:rsidRDefault="006F1881" w:rsidP="006F1881">
      <w:r>
        <w:t xml:space="preserve">1.4.4 </w:t>
      </w:r>
      <w:r>
        <w:t>化妆品</w:t>
      </w:r>
      <w:r>
        <w:tab/>
      </w:r>
    </w:p>
    <w:p w14:paraId="2549C8EE" w14:textId="77777777" w:rsidR="006F1881" w:rsidRDefault="006F1881" w:rsidP="006F1881">
      <w:r>
        <w:t xml:space="preserve">1.4.5 </w:t>
      </w:r>
      <w:r>
        <w:t>其他</w:t>
      </w:r>
      <w:r>
        <w:tab/>
      </w:r>
    </w:p>
    <w:p w14:paraId="1AAE19A5" w14:textId="77777777" w:rsidR="006F1881" w:rsidRDefault="006F1881" w:rsidP="006F1881"/>
    <w:p w14:paraId="241A97D9" w14:textId="77777777" w:rsidR="006F1881" w:rsidRPr="006F1881" w:rsidRDefault="006F1881" w:rsidP="006F1881">
      <w:pPr>
        <w:rPr>
          <w:b/>
          <w:bCs/>
        </w:rPr>
      </w:pPr>
      <w:r w:rsidRPr="006F1881">
        <w:rPr>
          <w:rFonts w:hint="eastAsia"/>
          <w:b/>
          <w:bCs/>
        </w:rPr>
        <w:t>第</w:t>
      </w:r>
      <w:r w:rsidRPr="006F1881">
        <w:rPr>
          <w:b/>
          <w:bCs/>
        </w:rPr>
        <w:t>2</w:t>
      </w:r>
      <w:r w:rsidRPr="006F1881">
        <w:rPr>
          <w:b/>
          <w:bCs/>
        </w:rPr>
        <w:t>章</w:t>
      </w:r>
      <w:r w:rsidRPr="006F1881">
        <w:rPr>
          <w:b/>
          <w:bCs/>
        </w:rPr>
        <w:t xml:space="preserve"> </w:t>
      </w:r>
      <w:r w:rsidRPr="006F1881">
        <w:rPr>
          <w:b/>
          <w:bCs/>
        </w:rPr>
        <w:t>全球增长趋势</w:t>
      </w:r>
    </w:p>
    <w:p w14:paraId="2B402F8F" w14:textId="77777777" w:rsidR="006F1881" w:rsidRDefault="006F1881" w:rsidP="006F1881">
      <w:r>
        <w:t>2.1 2015-2019</w:t>
      </w:r>
      <w:r>
        <w:t>年可可产能产量分析</w:t>
      </w:r>
      <w:r>
        <w:tab/>
      </w:r>
    </w:p>
    <w:p w14:paraId="586D3E9D" w14:textId="77777777" w:rsidR="006F1881" w:rsidRDefault="006F1881" w:rsidP="006F1881">
      <w:r>
        <w:t xml:space="preserve">2.1.1 </w:t>
      </w:r>
      <w:r>
        <w:t>全球可可产值</w:t>
      </w:r>
      <w:r>
        <w:tab/>
      </w:r>
    </w:p>
    <w:p w14:paraId="7207F9AE" w14:textId="77777777" w:rsidR="006F1881" w:rsidRDefault="006F1881" w:rsidP="006F1881">
      <w:r>
        <w:t xml:space="preserve">2.1.2 </w:t>
      </w:r>
      <w:r>
        <w:t>全球可可产量</w:t>
      </w:r>
    </w:p>
    <w:p w14:paraId="37027096" w14:textId="77777777" w:rsidR="006F1881" w:rsidRDefault="006F1881" w:rsidP="006F1881">
      <w:r>
        <w:t xml:space="preserve">2.1.3 </w:t>
      </w:r>
      <w:r>
        <w:t>全球可可产能</w:t>
      </w:r>
      <w:r>
        <w:tab/>
      </w:r>
    </w:p>
    <w:p w14:paraId="73A60561" w14:textId="77777777" w:rsidR="006F1881" w:rsidRDefault="006F1881" w:rsidP="006F1881">
      <w:r>
        <w:t xml:space="preserve">2.1.4 </w:t>
      </w:r>
      <w:r>
        <w:t>全球可可价格趋势</w:t>
      </w:r>
      <w:r>
        <w:tab/>
      </w:r>
    </w:p>
    <w:p w14:paraId="432940BE" w14:textId="77777777" w:rsidR="006F1881" w:rsidRDefault="006F1881" w:rsidP="006F1881">
      <w:r>
        <w:t xml:space="preserve">2.2 </w:t>
      </w:r>
      <w:r>
        <w:t>核心产地增长率</w:t>
      </w:r>
      <w:r>
        <w:t>(CAGR)</w:t>
      </w:r>
      <w:r>
        <w:tab/>
      </w:r>
    </w:p>
    <w:p w14:paraId="20A57F15" w14:textId="77777777" w:rsidR="006F1881" w:rsidRDefault="006F1881" w:rsidP="006F1881">
      <w:r>
        <w:t xml:space="preserve">2.2.1 </w:t>
      </w:r>
      <w:r>
        <w:t>全球主要地区可可规模分析</w:t>
      </w:r>
      <w:r>
        <w:tab/>
      </w:r>
    </w:p>
    <w:p w14:paraId="08091C1A" w14:textId="77777777" w:rsidR="006F1881" w:rsidRDefault="006F1881" w:rsidP="006F1881">
      <w:r>
        <w:t xml:space="preserve">2.2.2 </w:t>
      </w:r>
      <w:r>
        <w:t>全球主要地区可可市场份额</w:t>
      </w:r>
      <w:r>
        <w:tab/>
      </w:r>
    </w:p>
    <w:p w14:paraId="6087D242" w14:textId="77777777" w:rsidR="006F1881" w:rsidRDefault="006F1881" w:rsidP="006F1881">
      <w:r>
        <w:t xml:space="preserve">2.3 </w:t>
      </w:r>
      <w:r>
        <w:t>行业趋势</w:t>
      </w:r>
      <w:r>
        <w:tab/>
      </w:r>
    </w:p>
    <w:p w14:paraId="559A0C63" w14:textId="77777777" w:rsidR="006F1881" w:rsidRDefault="006F1881" w:rsidP="006F1881">
      <w:r>
        <w:t xml:space="preserve">2.3.1 </w:t>
      </w:r>
      <w:r>
        <w:t>市场大趋势</w:t>
      </w:r>
      <w:r>
        <w:tab/>
      </w:r>
    </w:p>
    <w:p w14:paraId="11DA06B6" w14:textId="77777777" w:rsidR="006F1881" w:rsidRDefault="006F1881" w:rsidP="006F1881">
      <w:r>
        <w:t xml:space="preserve">2.3.2 </w:t>
      </w:r>
      <w:r>
        <w:t>市场驱动力</w:t>
      </w:r>
      <w:r>
        <w:tab/>
      </w:r>
    </w:p>
    <w:p w14:paraId="7440384D" w14:textId="77777777" w:rsidR="006F1881" w:rsidRDefault="006F1881" w:rsidP="006F1881"/>
    <w:p w14:paraId="5EBCC70D" w14:textId="77777777" w:rsidR="006F1881" w:rsidRPr="006F1881" w:rsidRDefault="006F1881" w:rsidP="006F1881">
      <w:pPr>
        <w:rPr>
          <w:b/>
          <w:bCs/>
        </w:rPr>
      </w:pPr>
      <w:r w:rsidRPr="006F1881">
        <w:rPr>
          <w:rFonts w:hint="eastAsia"/>
          <w:b/>
          <w:bCs/>
        </w:rPr>
        <w:t>第</w:t>
      </w:r>
      <w:r w:rsidRPr="006F1881">
        <w:rPr>
          <w:b/>
          <w:bCs/>
        </w:rPr>
        <w:t>3</w:t>
      </w:r>
      <w:r w:rsidRPr="006F1881">
        <w:rPr>
          <w:b/>
          <w:bCs/>
        </w:rPr>
        <w:t>章</w:t>
      </w:r>
      <w:r w:rsidRPr="006F1881">
        <w:rPr>
          <w:b/>
          <w:bCs/>
        </w:rPr>
        <w:t xml:space="preserve"> 2015-2019</w:t>
      </w:r>
      <w:r w:rsidRPr="006F1881">
        <w:rPr>
          <w:b/>
          <w:bCs/>
        </w:rPr>
        <w:t>年主要生产商市场份额</w:t>
      </w:r>
      <w:r w:rsidRPr="006F1881">
        <w:rPr>
          <w:b/>
          <w:bCs/>
        </w:rPr>
        <w:tab/>
      </w:r>
    </w:p>
    <w:p w14:paraId="0B2D18EA" w14:textId="77777777" w:rsidR="006F1881" w:rsidRDefault="006F1881" w:rsidP="006F1881">
      <w:r>
        <w:t xml:space="preserve">3.1 </w:t>
      </w:r>
      <w:r>
        <w:t>主要厂商产能及产量</w:t>
      </w:r>
      <w:r>
        <w:tab/>
      </w:r>
    </w:p>
    <w:p w14:paraId="5C217EA8" w14:textId="77777777" w:rsidR="006F1881" w:rsidRDefault="006F1881" w:rsidP="006F1881">
      <w:r>
        <w:t xml:space="preserve">3.1.1 </w:t>
      </w:r>
      <w:r>
        <w:t>全球主要厂商可可产能</w:t>
      </w:r>
      <w:r>
        <w:tab/>
      </w:r>
    </w:p>
    <w:p w14:paraId="0C04CEF9" w14:textId="77777777" w:rsidR="006F1881" w:rsidRDefault="006F1881" w:rsidP="006F1881">
      <w:r>
        <w:t xml:space="preserve">3.1.2 </w:t>
      </w:r>
      <w:r>
        <w:t>全球主要厂商可可产量</w:t>
      </w:r>
      <w:r>
        <w:tab/>
      </w:r>
    </w:p>
    <w:p w14:paraId="2F84D510" w14:textId="77777777" w:rsidR="006F1881" w:rsidRDefault="006F1881" w:rsidP="006F1881">
      <w:r>
        <w:lastRenderedPageBreak/>
        <w:t xml:space="preserve">3.2 </w:t>
      </w:r>
      <w:r>
        <w:t>全球主要厂商可可产值</w:t>
      </w:r>
      <w:r>
        <w:tab/>
      </w:r>
    </w:p>
    <w:p w14:paraId="15EE9FE8" w14:textId="77777777" w:rsidR="006F1881" w:rsidRDefault="006F1881" w:rsidP="006F1881">
      <w:r>
        <w:t xml:space="preserve">3.2.1 </w:t>
      </w:r>
      <w:r>
        <w:t>全球主要厂商可可产值</w:t>
      </w:r>
    </w:p>
    <w:p w14:paraId="7E7939A1" w14:textId="77777777" w:rsidR="006F1881" w:rsidRDefault="006F1881" w:rsidP="006F1881">
      <w:r>
        <w:t xml:space="preserve">3.2.2 </w:t>
      </w:r>
      <w:r>
        <w:t>全球主要厂商可可产值份额</w:t>
      </w:r>
      <w:r>
        <w:tab/>
      </w:r>
    </w:p>
    <w:p w14:paraId="0BA4D818" w14:textId="77777777" w:rsidR="006F1881" w:rsidRDefault="006F1881" w:rsidP="006F1881">
      <w:r>
        <w:t xml:space="preserve">3.2.3 </w:t>
      </w:r>
      <w:r>
        <w:t>全球可可市场集中度分析</w:t>
      </w:r>
      <w:r>
        <w:tab/>
      </w:r>
    </w:p>
    <w:p w14:paraId="4E02B4E9" w14:textId="77777777" w:rsidR="006F1881" w:rsidRDefault="006F1881" w:rsidP="006F1881">
      <w:r>
        <w:t xml:space="preserve">3.3 </w:t>
      </w:r>
      <w:r>
        <w:t>全球主要厂商可可价格对比</w:t>
      </w:r>
      <w:r>
        <w:tab/>
      </w:r>
    </w:p>
    <w:p w14:paraId="58E31E38" w14:textId="77777777" w:rsidR="006F1881" w:rsidRDefault="006F1881" w:rsidP="006F1881">
      <w:r>
        <w:t xml:space="preserve">3.4 </w:t>
      </w:r>
      <w:r>
        <w:t>全球主要厂商可可产地分布</w:t>
      </w:r>
      <w:r>
        <w:tab/>
      </w:r>
    </w:p>
    <w:p w14:paraId="1C0B2070" w14:textId="77777777" w:rsidR="006F1881" w:rsidRDefault="006F1881" w:rsidP="006F1881">
      <w:r>
        <w:t xml:space="preserve">3.5 </w:t>
      </w:r>
      <w:r>
        <w:t>全球主要厂商可可商业化日期</w:t>
      </w:r>
      <w:r>
        <w:tab/>
      </w:r>
    </w:p>
    <w:p w14:paraId="71E83736" w14:textId="77777777" w:rsidR="006F1881" w:rsidRDefault="006F1881" w:rsidP="006F1881">
      <w:r>
        <w:t xml:space="preserve">3.6 </w:t>
      </w:r>
      <w:r>
        <w:t>全球主要厂商可可产品介绍</w:t>
      </w:r>
      <w:r>
        <w:tab/>
      </w:r>
    </w:p>
    <w:p w14:paraId="749AFA3D" w14:textId="77777777" w:rsidR="006F1881" w:rsidRDefault="006F1881" w:rsidP="006F1881">
      <w:r>
        <w:t xml:space="preserve">3.7 </w:t>
      </w:r>
      <w:r>
        <w:t>扩产及并购活动</w:t>
      </w:r>
      <w:r>
        <w:tab/>
      </w:r>
    </w:p>
    <w:p w14:paraId="787EFE74" w14:textId="77777777" w:rsidR="006F1881" w:rsidRDefault="006F1881" w:rsidP="006F1881"/>
    <w:p w14:paraId="3AF49191" w14:textId="77777777" w:rsidR="006F1881" w:rsidRPr="006F1881" w:rsidRDefault="006F1881" w:rsidP="006F1881">
      <w:pPr>
        <w:rPr>
          <w:b/>
          <w:bCs/>
        </w:rPr>
      </w:pPr>
      <w:r w:rsidRPr="006F1881">
        <w:rPr>
          <w:rFonts w:hint="eastAsia"/>
          <w:b/>
          <w:bCs/>
        </w:rPr>
        <w:t>第</w:t>
      </w:r>
      <w:r w:rsidRPr="006F1881">
        <w:rPr>
          <w:b/>
          <w:bCs/>
        </w:rPr>
        <w:t>4</w:t>
      </w:r>
      <w:r w:rsidRPr="006F1881">
        <w:rPr>
          <w:b/>
          <w:bCs/>
        </w:rPr>
        <w:t>章</w:t>
      </w:r>
      <w:r w:rsidRPr="006F1881">
        <w:rPr>
          <w:b/>
          <w:bCs/>
        </w:rPr>
        <w:t xml:space="preserve"> 2015-2019</w:t>
      </w:r>
      <w:r w:rsidRPr="006F1881">
        <w:rPr>
          <w:b/>
          <w:bCs/>
        </w:rPr>
        <w:t>年可可分类数据细分</w:t>
      </w:r>
      <w:r w:rsidRPr="006F1881">
        <w:rPr>
          <w:b/>
          <w:bCs/>
        </w:rPr>
        <w:tab/>
      </w:r>
    </w:p>
    <w:p w14:paraId="53813108" w14:textId="77777777" w:rsidR="006F1881" w:rsidRDefault="006F1881" w:rsidP="006F1881">
      <w:r>
        <w:t xml:space="preserve">4.1 </w:t>
      </w:r>
      <w:r>
        <w:t>全球不同类型可可规模</w:t>
      </w:r>
      <w:r>
        <w:tab/>
      </w:r>
    </w:p>
    <w:p w14:paraId="1E42D314" w14:textId="77777777" w:rsidR="006F1881" w:rsidRDefault="006F1881" w:rsidP="006F1881">
      <w:r>
        <w:t xml:space="preserve">4.1.1 </w:t>
      </w:r>
      <w:r>
        <w:t>可可液块</w:t>
      </w:r>
      <w:r>
        <w:t xml:space="preserve"> </w:t>
      </w:r>
      <w:r>
        <w:t>产量及产值</w:t>
      </w:r>
    </w:p>
    <w:p w14:paraId="04A87193" w14:textId="77777777" w:rsidR="006F1881" w:rsidRDefault="006F1881" w:rsidP="006F1881">
      <w:r>
        <w:t xml:space="preserve">4.1.2 </w:t>
      </w:r>
      <w:r>
        <w:t>可可脂产量及产值</w:t>
      </w:r>
      <w:r>
        <w:tab/>
      </w:r>
    </w:p>
    <w:p w14:paraId="4D19B692" w14:textId="77777777" w:rsidR="006F1881" w:rsidRDefault="006F1881" w:rsidP="006F1881">
      <w:r>
        <w:t xml:space="preserve">4.2 </w:t>
      </w:r>
      <w:r>
        <w:t>全球不同类型可可产量</w:t>
      </w:r>
      <w:r>
        <w:tab/>
      </w:r>
    </w:p>
    <w:p w14:paraId="6E7DD248" w14:textId="77777777" w:rsidR="006F1881" w:rsidRDefault="006F1881" w:rsidP="006F1881">
      <w:r>
        <w:t xml:space="preserve">4.3 </w:t>
      </w:r>
      <w:r>
        <w:t>全球不同类型可可产值份额</w:t>
      </w:r>
      <w:r>
        <w:tab/>
      </w:r>
    </w:p>
    <w:p w14:paraId="6BF90CCA" w14:textId="77777777" w:rsidR="006F1881" w:rsidRDefault="006F1881" w:rsidP="006F1881">
      <w:r>
        <w:t xml:space="preserve">4.4 </w:t>
      </w:r>
      <w:r>
        <w:t>不同类型可可出厂价</w:t>
      </w:r>
    </w:p>
    <w:p w14:paraId="4C6C8C4E" w14:textId="77777777" w:rsidR="006F1881" w:rsidRDefault="006F1881" w:rsidP="006F1881">
      <w:r>
        <w:tab/>
      </w:r>
    </w:p>
    <w:p w14:paraId="7B4F6DF7" w14:textId="77777777" w:rsidR="006F1881" w:rsidRPr="006F1881" w:rsidRDefault="006F1881" w:rsidP="006F1881">
      <w:pPr>
        <w:rPr>
          <w:b/>
          <w:bCs/>
        </w:rPr>
      </w:pPr>
      <w:r w:rsidRPr="006F1881">
        <w:rPr>
          <w:rFonts w:hint="eastAsia"/>
          <w:b/>
          <w:bCs/>
        </w:rPr>
        <w:t>第</w:t>
      </w:r>
      <w:r w:rsidRPr="006F1881">
        <w:rPr>
          <w:b/>
          <w:bCs/>
        </w:rPr>
        <w:t>5</w:t>
      </w:r>
      <w:r w:rsidRPr="006F1881">
        <w:rPr>
          <w:b/>
          <w:bCs/>
        </w:rPr>
        <w:t>章</w:t>
      </w:r>
      <w:r w:rsidRPr="006F1881">
        <w:rPr>
          <w:b/>
          <w:bCs/>
        </w:rPr>
        <w:t xml:space="preserve"> </w:t>
      </w:r>
      <w:r w:rsidRPr="006F1881">
        <w:rPr>
          <w:b/>
          <w:bCs/>
        </w:rPr>
        <w:t>可可应用领域数据细分</w:t>
      </w:r>
      <w:r w:rsidRPr="006F1881">
        <w:rPr>
          <w:b/>
          <w:bCs/>
        </w:rPr>
        <w:tab/>
      </w:r>
    </w:p>
    <w:p w14:paraId="313A9092" w14:textId="77777777" w:rsidR="006F1881" w:rsidRDefault="006F1881" w:rsidP="006F1881">
      <w:r>
        <w:t xml:space="preserve">5.1 </w:t>
      </w:r>
      <w:r>
        <w:t>总体情况</w:t>
      </w:r>
      <w:r>
        <w:tab/>
      </w:r>
    </w:p>
    <w:p w14:paraId="2EC903FC" w14:textId="77777777" w:rsidR="006F1881" w:rsidRDefault="006F1881" w:rsidP="006F1881">
      <w:r>
        <w:t xml:space="preserve">5.2 </w:t>
      </w:r>
      <w:r>
        <w:t>全球主要领域可可消费量</w:t>
      </w:r>
      <w:r>
        <w:tab/>
      </w:r>
    </w:p>
    <w:p w14:paraId="70AAB74E" w14:textId="77777777" w:rsidR="006F1881" w:rsidRDefault="006F1881" w:rsidP="006F1881"/>
    <w:p w14:paraId="60472697" w14:textId="77777777" w:rsidR="006F1881" w:rsidRPr="006F1881" w:rsidRDefault="006F1881" w:rsidP="006F1881">
      <w:pPr>
        <w:rPr>
          <w:b/>
          <w:bCs/>
        </w:rPr>
      </w:pPr>
      <w:r w:rsidRPr="006F1881">
        <w:rPr>
          <w:rFonts w:hint="eastAsia"/>
          <w:b/>
          <w:bCs/>
        </w:rPr>
        <w:t>第</w:t>
      </w:r>
      <w:r w:rsidRPr="006F1881">
        <w:rPr>
          <w:b/>
          <w:bCs/>
        </w:rPr>
        <w:t>6</w:t>
      </w:r>
      <w:r w:rsidRPr="006F1881">
        <w:rPr>
          <w:b/>
          <w:bCs/>
        </w:rPr>
        <w:t>章</w:t>
      </w:r>
      <w:r w:rsidRPr="006F1881">
        <w:rPr>
          <w:b/>
          <w:bCs/>
        </w:rPr>
        <w:t xml:space="preserve"> </w:t>
      </w:r>
      <w:r w:rsidRPr="006F1881">
        <w:rPr>
          <w:b/>
          <w:bCs/>
        </w:rPr>
        <w:t>主要生产地区可可产量分析</w:t>
      </w:r>
      <w:r w:rsidRPr="006F1881">
        <w:rPr>
          <w:b/>
          <w:bCs/>
        </w:rPr>
        <w:tab/>
      </w:r>
    </w:p>
    <w:p w14:paraId="24A0676B" w14:textId="77777777" w:rsidR="006F1881" w:rsidRDefault="006F1881" w:rsidP="006F1881">
      <w:r>
        <w:t>6.1 2015-2019</w:t>
      </w:r>
      <w:r>
        <w:t>年全球主要地区可可产量</w:t>
      </w:r>
    </w:p>
    <w:p w14:paraId="38AC3150" w14:textId="77777777" w:rsidR="006F1881" w:rsidRDefault="006F1881" w:rsidP="006F1881">
      <w:r>
        <w:t>6.2 2015-2019</w:t>
      </w:r>
      <w:r>
        <w:t>年全球主要地区可可产值</w:t>
      </w:r>
      <w:r>
        <w:tab/>
      </w:r>
    </w:p>
    <w:p w14:paraId="40ECA1CE" w14:textId="77777777" w:rsidR="006F1881" w:rsidRDefault="006F1881" w:rsidP="006F1881">
      <w:r>
        <w:lastRenderedPageBreak/>
        <w:t xml:space="preserve">6.3 </w:t>
      </w:r>
      <w:r>
        <w:t>北美</w:t>
      </w:r>
      <w:r>
        <w:tab/>
      </w:r>
    </w:p>
    <w:p w14:paraId="51082A36" w14:textId="77777777" w:rsidR="006F1881" w:rsidRDefault="006F1881" w:rsidP="006F1881">
      <w:r>
        <w:t>6.3.1 2015-2019</w:t>
      </w:r>
      <w:r>
        <w:t>年北美可可产量增长率</w:t>
      </w:r>
    </w:p>
    <w:p w14:paraId="4148334E" w14:textId="77777777" w:rsidR="006F1881" w:rsidRDefault="006F1881" w:rsidP="006F1881">
      <w:r>
        <w:t>6.3.2 2015-2019</w:t>
      </w:r>
      <w:r>
        <w:t>年北美</w:t>
      </w:r>
      <w:r>
        <w:t xml:space="preserve"> </w:t>
      </w:r>
      <w:r>
        <w:t>可可</w:t>
      </w:r>
      <w:r>
        <w:t xml:space="preserve"> </w:t>
      </w:r>
      <w:r>
        <w:t>产值增长率</w:t>
      </w:r>
    </w:p>
    <w:p w14:paraId="09E52170" w14:textId="77777777" w:rsidR="006F1881" w:rsidRDefault="006F1881" w:rsidP="006F1881">
      <w:r>
        <w:t xml:space="preserve">6.3.3 </w:t>
      </w:r>
      <w:r>
        <w:t>北美地区主要生产商</w:t>
      </w:r>
      <w:r>
        <w:tab/>
      </w:r>
    </w:p>
    <w:p w14:paraId="364080F5" w14:textId="77777777" w:rsidR="006F1881" w:rsidRDefault="006F1881" w:rsidP="006F1881">
      <w:r>
        <w:t>6.3.4 2018-2020</w:t>
      </w:r>
      <w:r>
        <w:t>年北美可可进出口</w:t>
      </w:r>
      <w:r>
        <w:tab/>
      </w:r>
    </w:p>
    <w:p w14:paraId="63A0047A" w14:textId="77777777" w:rsidR="006F1881" w:rsidRDefault="006F1881" w:rsidP="006F1881">
      <w:r>
        <w:t xml:space="preserve">6.4 </w:t>
      </w:r>
      <w:r>
        <w:t>欧洲</w:t>
      </w:r>
      <w:r>
        <w:tab/>
      </w:r>
    </w:p>
    <w:p w14:paraId="0CD8B57C" w14:textId="77777777" w:rsidR="006F1881" w:rsidRDefault="006F1881" w:rsidP="006F1881">
      <w:r>
        <w:t>6.4.1 2015-2019</w:t>
      </w:r>
      <w:r>
        <w:t>年欧洲可可产量增长率</w:t>
      </w:r>
      <w:r>
        <w:tab/>
      </w:r>
    </w:p>
    <w:p w14:paraId="70B6FE81" w14:textId="77777777" w:rsidR="006F1881" w:rsidRDefault="006F1881" w:rsidP="006F1881">
      <w:r>
        <w:t>6.4.2 2015-2019</w:t>
      </w:r>
      <w:r>
        <w:t>年欧洲</w:t>
      </w:r>
      <w:r>
        <w:t xml:space="preserve"> </w:t>
      </w:r>
      <w:r>
        <w:t>可可产值增长率</w:t>
      </w:r>
    </w:p>
    <w:p w14:paraId="374E9E5D" w14:textId="77777777" w:rsidR="006F1881" w:rsidRDefault="006F1881" w:rsidP="006F1881">
      <w:r>
        <w:t xml:space="preserve">6.4.3 </w:t>
      </w:r>
      <w:r>
        <w:t>欧洲主要可可生产商列表</w:t>
      </w:r>
      <w:r>
        <w:tab/>
      </w:r>
    </w:p>
    <w:p w14:paraId="5E1E273B" w14:textId="77777777" w:rsidR="006F1881" w:rsidRDefault="006F1881" w:rsidP="006F1881">
      <w:r>
        <w:t>6.4.4 2018-2020</w:t>
      </w:r>
      <w:r>
        <w:t>年欧洲可可进出口</w:t>
      </w:r>
      <w:r>
        <w:tab/>
      </w:r>
    </w:p>
    <w:p w14:paraId="45D3ED48" w14:textId="77777777" w:rsidR="006F1881" w:rsidRDefault="006F1881" w:rsidP="006F1881">
      <w:r>
        <w:t xml:space="preserve">6.5 </w:t>
      </w:r>
      <w:r>
        <w:t>巴西</w:t>
      </w:r>
      <w:r>
        <w:tab/>
      </w:r>
    </w:p>
    <w:p w14:paraId="6E42BDBE" w14:textId="77777777" w:rsidR="006F1881" w:rsidRDefault="006F1881" w:rsidP="006F1881">
      <w:r>
        <w:t>6.5.1 2015-2019</w:t>
      </w:r>
      <w:r>
        <w:t>年巴西可可产量增长率</w:t>
      </w:r>
    </w:p>
    <w:p w14:paraId="11761305" w14:textId="77777777" w:rsidR="006F1881" w:rsidRDefault="006F1881" w:rsidP="006F1881">
      <w:r>
        <w:t>6.5.2 2015-2019</w:t>
      </w:r>
      <w:r>
        <w:t>年巴西</w:t>
      </w:r>
      <w:r>
        <w:t xml:space="preserve"> </w:t>
      </w:r>
      <w:r>
        <w:t>可可</w:t>
      </w:r>
      <w:r>
        <w:t xml:space="preserve"> </w:t>
      </w:r>
      <w:r>
        <w:t>产值增长率</w:t>
      </w:r>
      <w:r>
        <w:tab/>
      </w:r>
    </w:p>
    <w:p w14:paraId="79C456FE" w14:textId="77777777" w:rsidR="006F1881" w:rsidRDefault="006F1881" w:rsidP="006F1881">
      <w:r>
        <w:t xml:space="preserve">6.5.3 </w:t>
      </w:r>
      <w:r>
        <w:t>巴西主要可可生产商列表</w:t>
      </w:r>
      <w:r>
        <w:tab/>
      </w:r>
    </w:p>
    <w:p w14:paraId="7C4A469B" w14:textId="77777777" w:rsidR="006F1881" w:rsidRDefault="006F1881" w:rsidP="006F1881">
      <w:r>
        <w:t>6.5.4 2018-2020</w:t>
      </w:r>
      <w:r>
        <w:t>年巴西可可进出口</w:t>
      </w:r>
      <w:r>
        <w:tab/>
      </w:r>
    </w:p>
    <w:p w14:paraId="48839DB9" w14:textId="77777777" w:rsidR="006F1881" w:rsidRDefault="006F1881" w:rsidP="006F1881">
      <w:r>
        <w:t xml:space="preserve">6.6 </w:t>
      </w:r>
      <w:r>
        <w:t>中国</w:t>
      </w:r>
      <w:r>
        <w:tab/>
      </w:r>
    </w:p>
    <w:p w14:paraId="7C468DF5" w14:textId="77777777" w:rsidR="006F1881" w:rsidRDefault="006F1881" w:rsidP="006F1881">
      <w:r>
        <w:t>6.6.1 2015-2019</w:t>
      </w:r>
      <w:r>
        <w:t>年中国可可产量增长率</w:t>
      </w:r>
    </w:p>
    <w:p w14:paraId="39C0E258" w14:textId="77777777" w:rsidR="006F1881" w:rsidRDefault="006F1881" w:rsidP="006F1881">
      <w:r>
        <w:t>6.6.2 2015-2019</w:t>
      </w:r>
      <w:r>
        <w:t>年中国</w:t>
      </w:r>
      <w:r>
        <w:t xml:space="preserve"> </w:t>
      </w:r>
      <w:r>
        <w:t>可可</w:t>
      </w:r>
      <w:r>
        <w:t xml:space="preserve"> </w:t>
      </w:r>
      <w:r>
        <w:t>产值增长率</w:t>
      </w:r>
      <w:r>
        <w:tab/>
      </w:r>
    </w:p>
    <w:p w14:paraId="37B82B00" w14:textId="77777777" w:rsidR="006F1881" w:rsidRDefault="006F1881" w:rsidP="006F1881">
      <w:r>
        <w:t xml:space="preserve">6.6.3 </w:t>
      </w:r>
      <w:r>
        <w:t>中国主要可可生产商列表</w:t>
      </w:r>
      <w:r>
        <w:tab/>
      </w:r>
    </w:p>
    <w:p w14:paraId="2F568175" w14:textId="77777777" w:rsidR="006F1881" w:rsidRDefault="006F1881" w:rsidP="006F1881">
      <w:r>
        <w:t>6.6.4 2018-2020</w:t>
      </w:r>
      <w:r>
        <w:t>年中国可可进出口</w:t>
      </w:r>
      <w:r>
        <w:tab/>
      </w:r>
    </w:p>
    <w:p w14:paraId="24B132E8" w14:textId="77777777" w:rsidR="006F1881" w:rsidRDefault="006F1881" w:rsidP="006F1881">
      <w:r>
        <w:t xml:space="preserve">6.7 </w:t>
      </w:r>
      <w:r>
        <w:t>东南亚</w:t>
      </w:r>
    </w:p>
    <w:p w14:paraId="3CFABA1C" w14:textId="77777777" w:rsidR="006F1881" w:rsidRDefault="006F1881" w:rsidP="006F1881">
      <w:r>
        <w:t>6.7.1 2015-2019</w:t>
      </w:r>
      <w:r>
        <w:t>年东南亚可可产量增长率</w:t>
      </w:r>
      <w:r>
        <w:tab/>
      </w:r>
    </w:p>
    <w:p w14:paraId="79C2971D" w14:textId="77777777" w:rsidR="006F1881" w:rsidRDefault="006F1881" w:rsidP="006F1881">
      <w:r>
        <w:t>6.7.2 2015-2019</w:t>
      </w:r>
      <w:r>
        <w:t>年东南亚</w:t>
      </w:r>
      <w:r>
        <w:t xml:space="preserve"> </w:t>
      </w:r>
      <w:r>
        <w:t>可可</w:t>
      </w:r>
      <w:r>
        <w:t xml:space="preserve"> </w:t>
      </w:r>
      <w:r>
        <w:t>产值增长率</w:t>
      </w:r>
    </w:p>
    <w:p w14:paraId="392C36A9" w14:textId="77777777" w:rsidR="006F1881" w:rsidRDefault="006F1881" w:rsidP="006F1881">
      <w:r>
        <w:t xml:space="preserve">6.7.3 </w:t>
      </w:r>
      <w:r>
        <w:t>东南亚主要可可生产商列表</w:t>
      </w:r>
      <w:r>
        <w:tab/>
      </w:r>
    </w:p>
    <w:p w14:paraId="7039C66F" w14:textId="77777777" w:rsidR="006F1881" w:rsidRDefault="006F1881" w:rsidP="006F1881">
      <w:r>
        <w:lastRenderedPageBreak/>
        <w:t>6.7.4 2018-2020</w:t>
      </w:r>
      <w:r>
        <w:t>年东南亚可可进出口</w:t>
      </w:r>
      <w:r>
        <w:tab/>
      </w:r>
    </w:p>
    <w:p w14:paraId="737E96BE" w14:textId="77777777" w:rsidR="006F1881" w:rsidRDefault="006F1881" w:rsidP="006F1881">
      <w:r>
        <w:tab/>
      </w:r>
    </w:p>
    <w:p w14:paraId="5A69F221" w14:textId="77777777" w:rsidR="006F1881" w:rsidRPr="006F1881" w:rsidRDefault="006F1881" w:rsidP="006F1881">
      <w:pPr>
        <w:rPr>
          <w:b/>
          <w:bCs/>
        </w:rPr>
      </w:pPr>
      <w:r w:rsidRPr="006F1881">
        <w:rPr>
          <w:rFonts w:hint="eastAsia"/>
          <w:b/>
          <w:bCs/>
        </w:rPr>
        <w:t>第</w:t>
      </w:r>
      <w:r w:rsidRPr="006F1881">
        <w:rPr>
          <w:b/>
          <w:bCs/>
        </w:rPr>
        <w:t>7</w:t>
      </w:r>
      <w:r w:rsidRPr="006F1881">
        <w:rPr>
          <w:b/>
          <w:bCs/>
        </w:rPr>
        <w:t>章</w:t>
      </w:r>
      <w:r w:rsidRPr="006F1881">
        <w:rPr>
          <w:b/>
          <w:bCs/>
        </w:rPr>
        <w:t xml:space="preserve"> </w:t>
      </w:r>
      <w:r w:rsidRPr="006F1881">
        <w:rPr>
          <w:b/>
          <w:bCs/>
        </w:rPr>
        <w:t>主要地区可可消费分析</w:t>
      </w:r>
      <w:r w:rsidRPr="006F1881">
        <w:rPr>
          <w:b/>
          <w:bCs/>
        </w:rPr>
        <w:tab/>
      </w:r>
    </w:p>
    <w:p w14:paraId="2D7AC69D" w14:textId="77777777" w:rsidR="006F1881" w:rsidRDefault="006F1881" w:rsidP="006F1881">
      <w:r>
        <w:t xml:space="preserve">7.1 </w:t>
      </w:r>
      <w:r>
        <w:t>全球主要地区可可消费量</w:t>
      </w:r>
      <w:r>
        <w:tab/>
      </w:r>
    </w:p>
    <w:p w14:paraId="5A223AB8" w14:textId="77777777" w:rsidR="006F1881" w:rsidRDefault="006F1881" w:rsidP="006F1881">
      <w:r>
        <w:t xml:space="preserve">7.2 </w:t>
      </w:r>
      <w:r>
        <w:t>北美</w:t>
      </w:r>
      <w:r>
        <w:tab/>
      </w:r>
    </w:p>
    <w:p w14:paraId="6E337BD5" w14:textId="77777777" w:rsidR="006F1881" w:rsidRDefault="006F1881" w:rsidP="006F1881">
      <w:r>
        <w:t>7.2.1 2015-2019</w:t>
      </w:r>
      <w:r>
        <w:t>年北美不同类型可可消费量</w:t>
      </w:r>
      <w:r>
        <w:tab/>
      </w:r>
    </w:p>
    <w:p w14:paraId="48229629" w14:textId="77777777" w:rsidR="006F1881" w:rsidRDefault="006F1881" w:rsidP="006F1881">
      <w:r>
        <w:t>7.2.2 2015-2019</w:t>
      </w:r>
      <w:r>
        <w:t>年北美主要应用领域可可消费量</w:t>
      </w:r>
      <w:r>
        <w:tab/>
      </w:r>
    </w:p>
    <w:p w14:paraId="71E77F6E" w14:textId="77777777" w:rsidR="006F1881" w:rsidRDefault="006F1881" w:rsidP="006F1881">
      <w:r>
        <w:t>7.2.3 2015-2019</w:t>
      </w:r>
      <w:r>
        <w:t>年北美主要国家可可消费量</w:t>
      </w:r>
      <w:r>
        <w:tab/>
      </w:r>
      <w:r>
        <w:tab/>
      </w:r>
    </w:p>
    <w:p w14:paraId="59108550" w14:textId="77777777" w:rsidR="006F1881" w:rsidRDefault="006F1881" w:rsidP="006F1881">
      <w:r>
        <w:t xml:space="preserve">7.3 </w:t>
      </w:r>
      <w:r>
        <w:t>欧洲</w:t>
      </w:r>
    </w:p>
    <w:p w14:paraId="69D72CB2" w14:textId="77777777" w:rsidR="006F1881" w:rsidRDefault="006F1881" w:rsidP="006F1881">
      <w:r>
        <w:t>7.3.1 2015-2019</w:t>
      </w:r>
      <w:r>
        <w:t>年欧洲不同类型可可消费量</w:t>
      </w:r>
      <w:r>
        <w:tab/>
      </w:r>
    </w:p>
    <w:p w14:paraId="7EDA924F" w14:textId="77777777" w:rsidR="006F1881" w:rsidRDefault="006F1881" w:rsidP="006F1881">
      <w:r>
        <w:t>7.3.2 2015-2019</w:t>
      </w:r>
      <w:r>
        <w:t>年欧洲主要应用领域可可消费量</w:t>
      </w:r>
      <w:r>
        <w:tab/>
      </w:r>
    </w:p>
    <w:p w14:paraId="222BE540" w14:textId="77777777" w:rsidR="006F1881" w:rsidRDefault="006F1881" w:rsidP="006F1881">
      <w:r>
        <w:t xml:space="preserve">7.3.3 </w:t>
      </w:r>
      <w:r>
        <w:t>欧洲主要国家可可消费量</w:t>
      </w:r>
      <w:r>
        <w:tab/>
      </w:r>
      <w:r>
        <w:tab/>
      </w:r>
    </w:p>
    <w:p w14:paraId="0906882B" w14:textId="77777777" w:rsidR="006F1881" w:rsidRDefault="006F1881" w:rsidP="006F1881">
      <w:r>
        <w:t xml:space="preserve">7.4 </w:t>
      </w:r>
      <w:r>
        <w:t>亚太地区</w:t>
      </w:r>
      <w:r>
        <w:tab/>
      </w:r>
    </w:p>
    <w:p w14:paraId="5AA28AC6" w14:textId="77777777" w:rsidR="006F1881" w:rsidRDefault="006F1881" w:rsidP="006F1881">
      <w:r>
        <w:t>7.4.1 2015-2019</w:t>
      </w:r>
      <w:r>
        <w:t>年亚太地区不同类型可可消费量</w:t>
      </w:r>
      <w:r>
        <w:tab/>
      </w:r>
    </w:p>
    <w:p w14:paraId="28B2ADC4" w14:textId="77777777" w:rsidR="006F1881" w:rsidRDefault="006F1881" w:rsidP="006F1881">
      <w:r>
        <w:t>7.4.2 2015-2019</w:t>
      </w:r>
      <w:r>
        <w:t>年亚太地区主要应用领域可可消费量</w:t>
      </w:r>
      <w:r>
        <w:tab/>
      </w:r>
    </w:p>
    <w:p w14:paraId="69C0F7E4" w14:textId="77777777" w:rsidR="006F1881" w:rsidRDefault="006F1881" w:rsidP="006F1881">
      <w:r>
        <w:t xml:space="preserve">7.4.3 </w:t>
      </w:r>
      <w:r>
        <w:t>亚太地区主要国家可可消费量</w:t>
      </w:r>
      <w:r>
        <w:tab/>
      </w:r>
      <w:r>
        <w:tab/>
      </w:r>
    </w:p>
    <w:p w14:paraId="2AF2CECE" w14:textId="77777777" w:rsidR="006F1881" w:rsidRDefault="006F1881" w:rsidP="006F1881">
      <w:r>
        <w:t xml:space="preserve">7.5 </w:t>
      </w:r>
      <w:r>
        <w:t>中美及南美</w:t>
      </w:r>
      <w:r>
        <w:tab/>
      </w:r>
    </w:p>
    <w:p w14:paraId="3FF47AAB" w14:textId="77777777" w:rsidR="006F1881" w:rsidRDefault="006F1881" w:rsidP="006F1881">
      <w:r>
        <w:t>7.5.1 2015-2019</w:t>
      </w:r>
      <w:r>
        <w:t>年中美及南美不同类型可可消费量</w:t>
      </w:r>
    </w:p>
    <w:p w14:paraId="2112D70D" w14:textId="77777777" w:rsidR="006F1881" w:rsidRDefault="006F1881" w:rsidP="006F1881">
      <w:r>
        <w:t>7.5.2 2015-2019</w:t>
      </w:r>
      <w:r>
        <w:t>年中美及南美主要应用领域可可消费量</w:t>
      </w:r>
    </w:p>
    <w:p w14:paraId="6AD0DAE6" w14:textId="77777777" w:rsidR="006F1881" w:rsidRDefault="006F1881" w:rsidP="006F1881">
      <w:r>
        <w:t xml:space="preserve">7.5.3 </w:t>
      </w:r>
      <w:r>
        <w:t>中美及南美主要国家可可消费量</w:t>
      </w:r>
      <w:r>
        <w:tab/>
      </w:r>
    </w:p>
    <w:p w14:paraId="696A86D7" w14:textId="77777777" w:rsidR="006F1881" w:rsidRDefault="006F1881" w:rsidP="006F1881">
      <w:r>
        <w:t xml:space="preserve">7.6 </w:t>
      </w:r>
      <w:r>
        <w:t>中东及非洲</w:t>
      </w:r>
      <w:r>
        <w:tab/>
      </w:r>
    </w:p>
    <w:p w14:paraId="36C3C57D" w14:textId="77777777" w:rsidR="006F1881" w:rsidRDefault="006F1881" w:rsidP="006F1881">
      <w:r>
        <w:t>7.6.1 2015-2019</w:t>
      </w:r>
      <w:r>
        <w:t>年中东及非洲不同类型可可消费量</w:t>
      </w:r>
      <w:r>
        <w:tab/>
      </w:r>
    </w:p>
    <w:p w14:paraId="0F7C2F05" w14:textId="77777777" w:rsidR="006F1881" w:rsidRDefault="006F1881" w:rsidP="006F1881">
      <w:r>
        <w:t>7.6.2 2015-2019</w:t>
      </w:r>
      <w:r>
        <w:t>年中东及非洲主要应用领域可可消费量</w:t>
      </w:r>
    </w:p>
    <w:p w14:paraId="2A2487CB" w14:textId="77777777" w:rsidR="006F1881" w:rsidRDefault="006F1881" w:rsidP="006F1881">
      <w:r>
        <w:t xml:space="preserve">7.6.3 </w:t>
      </w:r>
      <w:r>
        <w:t>中东及非洲主要国家可可消费量</w:t>
      </w:r>
      <w:r>
        <w:tab/>
      </w:r>
    </w:p>
    <w:p w14:paraId="567A3A55" w14:textId="77777777" w:rsidR="006F1881" w:rsidRDefault="006F1881" w:rsidP="006F1881"/>
    <w:p w14:paraId="2A1CA293" w14:textId="77777777" w:rsidR="006F1881" w:rsidRPr="006F1881" w:rsidRDefault="006F1881" w:rsidP="006F1881">
      <w:pPr>
        <w:rPr>
          <w:b/>
          <w:bCs/>
        </w:rPr>
      </w:pPr>
      <w:r w:rsidRPr="006F1881">
        <w:rPr>
          <w:rFonts w:hint="eastAsia"/>
          <w:b/>
          <w:bCs/>
        </w:rPr>
        <w:t>第</w:t>
      </w:r>
      <w:r w:rsidRPr="006F1881">
        <w:rPr>
          <w:b/>
          <w:bCs/>
        </w:rPr>
        <w:t>8</w:t>
      </w:r>
      <w:r w:rsidRPr="006F1881">
        <w:rPr>
          <w:b/>
          <w:bCs/>
        </w:rPr>
        <w:t>章</w:t>
      </w:r>
      <w:r w:rsidRPr="006F1881">
        <w:rPr>
          <w:b/>
          <w:bCs/>
        </w:rPr>
        <w:t xml:space="preserve"> </w:t>
      </w:r>
      <w:r w:rsidRPr="006F1881">
        <w:rPr>
          <w:b/>
          <w:bCs/>
        </w:rPr>
        <w:t>主要厂商分析</w:t>
      </w:r>
      <w:r w:rsidRPr="006F1881">
        <w:rPr>
          <w:b/>
          <w:bCs/>
        </w:rPr>
        <w:tab/>
      </w:r>
    </w:p>
    <w:p w14:paraId="2795B71F" w14:textId="77777777" w:rsidR="006F1881" w:rsidRDefault="006F1881" w:rsidP="006F1881">
      <w:r>
        <w:t xml:space="preserve">8.1 </w:t>
      </w:r>
      <w:r>
        <w:t>企业</w:t>
      </w:r>
      <w:r>
        <w:t>A</w:t>
      </w:r>
      <w:r>
        <w:tab/>
      </w:r>
    </w:p>
    <w:p w14:paraId="359EF24F" w14:textId="77777777" w:rsidR="006F1881" w:rsidRDefault="006F1881" w:rsidP="006F1881">
      <w:r>
        <w:t xml:space="preserve">8.1.1 </w:t>
      </w:r>
      <w:r>
        <w:t>企业</w:t>
      </w:r>
      <w:r>
        <w:t>A</w:t>
      </w:r>
      <w:r>
        <w:t>公司基本信息</w:t>
      </w:r>
      <w:r>
        <w:tab/>
      </w:r>
    </w:p>
    <w:p w14:paraId="2DC29692" w14:textId="77777777" w:rsidR="006F1881" w:rsidRDefault="006F1881" w:rsidP="006F1881">
      <w:r>
        <w:t xml:space="preserve">8.1.2 </w:t>
      </w:r>
      <w:r>
        <w:t>企业</w:t>
      </w:r>
      <w:r>
        <w:t>A</w:t>
      </w:r>
      <w:r>
        <w:t>公司主营业务介绍</w:t>
      </w:r>
    </w:p>
    <w:p w14:paraId="1D1718A9" w14:textId="77777777" w:rsidR="006F1881" w:rsidRDefault="006F1881" w:rsidP="006F1881">
      <w:r>
        <w:t xml:space="preserve">8.1.3 </w:t>
      </w:r>
      <w:r>
        <w:t>企业</w:t>
      </w:r>
      <w:r>
        <w:t>A</w:t>
      </w:r>
      <w:r>
        <w:t>可可产量及产值</w:t>
      </w:r>
      <w:r>
        <w:tab/>
      </w:r>
    </w:p>
    <w:p w14:paraId="1A19D906" w14:textId="77777777" w:rsidR="006F1881" w:rsidRDefault="006F1881" w:rsidP="006F1881">
      <w:r>
        <w:t xml:space="preserve">8.1.4 </w:t>
      </w:r>
      <w:r>
        <w:t>企业</w:t>
      </w:r>
      <w:r>
        <w:t>A</w:t>
      </w:r>
      <w:r>
        <w:t>可可产品介绍</w:t>
      </w:r>
      <w:r>
        <w:tab/>
      </w:r>
    </w:p>
    <w:p w14:paraId="6CA7758C" w14:textId="77777777" w:rsidR="006F1881" w:rsidRDefault="006F1881" w:rsidP="006F1881">
      <w:r>
        <w:t xml:space="preserve">8.1.5 </w:t>
      </w:r>
      <w:r>
        <w:t>企业</w:t>
      </w:r>
      <w:r>
        <w:t>A</w:t>
      </w:r>
      <w:r>
        <w:t>发展动态及规划</w:t>
      </w:r>
      <w:r>
        <w:tab/>
      </w:r>
    </w:p>
    <w:p w14:paraId="6F5568CD" w14:textId="77777777" w:rsidR="006F1881" w:rsidRDefault="006F1881" w:rsidP="006F1881">
      <w:r>
        <w:t xml:space="preserve">8.2 </w:t>
      </w:r>
      <w:r>
        <w:t>企业</w:t>
      </w:r>
      <w:r>
        <w:t>B</w:t>
      </w:r>
      <w:r>
        <w:tab/>
      </w:r>
    </w:p>
    <w:p w14:paraId="3AA284DF" w14:textId="77777777" w:rsidR="006F1881" w:rsidRDefault="006F1881" w:rsidP="006F1881">
      <w:r>
        <w:t xml:space="preserve">8.2.1 </w:t>
      </w:r>
      <w:r>
        <w:t>企业</w:t>
      </w:r>
      <w:r>
        <w:t>B</w:t>
      </w:r>
      <w:r>
        <w:t>公司基本信息</w:t>
      </w:r>
    </w:p>
    <w:p w14:paraId="07D0375B" w14:textId="77777777" w:rsidR="006F1881" w:rsidRDefault="006F1881" w:rsidP="006F1881">
      <w:r>
        <w:t xml:space="preserve">8.2.2 </w:t>
      </w:r>
      <w:r>
        <w:t>企业</w:t>
      </w:r>
      <w:r>
        <w:t>B</w:t>
      </w:r>
      <w:r>
        <w:t>公司主营业务介绍</w:t>
      </w:r>
      <w:r>
        <w:tab/>
      </w:r>
    </w:p>
    <w:p w14:paraId="59E85774" w14:textId="77777777" w:rsidR="006F1881" w:rsidRDefault="006F1881" w:rsidP="006F1881">
      <w:r>
        <w:t xml:space="preserve">8.2.3 </w:t>
      </w:r>
      <w:r>
        <w:t>企业</w:t>
      </w:r>
      <w:r>
        <w:t>B</w:t>
      </w:r>
      <w:r>
        <w:t>可可产量及产值</w:t>
      </w:r>
      <w:r>
        <w:tab/>
      </w:r>
    </w:p>
    <w:p w14:paraId="416FDC3A" w14:textId="77777777" w:rsidR="006F1881" w:rsidRDefault="006F1881" w:rsidP="006F1881">
      <w:r>
        <w:t xml:space="preserve">8.2.4 </w:t>
      </w:r>
      <w:r>
        <w:t>企业</w:t>
      </w:r>
      <w:r>
        <w:t>B</w:t>
      </w:r>
      <w:r>
        <w:t>可可产品介绍</w:t>
      </w:r>
    </w:p>
    <w:p w14:paraId="7B6063CD" w14:textId="77777777" w:rsidR="006F1881" w:rsidRDefault="006F1881" w:rsidP="006F1881">
      <w:r>
        <w:t xml:space="preserve">8.2.5 </w:t>
      </w:r>
      <w:r>
        <w:t>企业</w:t>
      </w:r>
      <w:r>
        <w:t>B</w:t>
      </w:r>
      <w:r>
        <w:t>发展动态及规划</w:t>
      </w:r>
      <w:r>
        <w:tab/>
      </w:r>
    </w:p>
    <w:p w14:paraId="3BE19B4C" w14:textId="77777777" w:rsidR="006F1881" w:rsidRDefault="006F1881" w:rsidP="006F1881">
      <w:r>
        <w:t xml:space="preserve">8.3 </w:t>
      </w:r>
      <w:r>
        <w:t>企业</w:t>
      </w:r>
      <w:r>
        <w:t>C</w:t>
      </w:r>
      <w:r>
        <w:tab/>
      </w:r>
    </w:p>
    <w:p w14:paraId="590F74C5" w14:textId="77777777" w:rsidR="006F1881" w:rsidRDefault="006F1881" w:rsidP="006F1881">
      <w:r>
        <w:t xml:space="preserve">8.3.1 </w:t>
      </w:r>
      <w:r>
        <w:t>企业</w:t>
      </w:r>
      <w:r>
        <w:t>C</w:t>
      </w:r>
      <w:r>
        <w:t>公司基本信息</w:t>
      </w:r>
      <w:r>
        <w:tab/>
      </w:r>
    </w:p>
    <w:p w14:paraId="40FF9251" w14:textId="77777777" w:rsidR="006F1881" w:rsidRDefault="006F1881" w:rsidP="006F1881">
      <w:r>
        <w:t xml:space="preserve">8.3.2 </w:t>
      </w:r>
      <w:r>
        <w:t>企业</w:t>
      </w:r>
      <w:r>
        <w:t>C</w:t>
      </w:r>
      <w:r>
        <w:t>公司主营业务介绍</w:t>
      </w:r>
      <w:r>
        <w:tab/>
      </w:r>
    </w:p>
    <w:p w14:paraId="279D04B8" w14:textId="77777777" w:rsidR="006F1881" w:rsidRDefault="006F1881" w:rsidP="006F1881">
      <w:r>
        <w:t xml:space="preserve">8.3.3 </w:t>
      </w:r>
      <w:r>
        <w:t>企业</w:t>
      </w:r>
      <w:r>
        <w:t>C</w:t>
      </w:r>
      <w:r>
        <w:t>可可产量及产值</w:t>
      </w:r>
      <w:r>
        <w:tab/>
      </w:r>
    </w:p>
    <w:p w14:paraId="4DCAD1C6" w14:textId="77777777" w:rsidR="006F1881" w:rsidRDefault="006F1881" w:rsidP="006F1881">
      <w:r>
        <w:t xml:space="preserve">8.3.4 </w:t>
      </w:r>
      <w:r>
        <w:t>企业</w:t>
      </w:r>
      <w:r>
        <w:t>C</w:t>
      </w:r>
      <w:r>
        <w:t>可可产品介绍</w:t>
      </w:r>
      <w:r>
        <w:tab/>
      </w:r>
    </w:p>
    <w:p w14:paraId="78DE64FB" w14:textId="77777777" w:rsidR="006F1881" w:rsidRDefault="006F1881" w:rsidP="006F1881">
      <w:r>
        <w:t xml:space="preserve">8.3.5 </w:t>
      </w:r>
      <w:r>
        <w:t>企业</w:t>
      </w:r>
      <w:r>
        <w:t>C</w:t>
      </w:r>
      <w:r>
        <w:t>发展动态及规划</w:t>
      </w:r>
      <w:r>
        <w:tab/>
      </w:r>
    </w:p>
    <w:p w14:paraId="06D4D90A" w14:textId="77777777" w:rsidR="006F1881" w:rsidRDefault="006F1881" w:rsidP="006F1881">
      <w:r>
        <w:t xml:space="preserve">8.4 </w:t>
      </w:r>
      <w:r>
        <w:t>企业</w:t>
      </w:r>
      <w:r>
        <w:t>D</w:t>
      </w:r>
      <w:r>
        <w:tab/>
      </w:r>
    </w:p>
    <w:p w14:paraId="2E96FED2" w14:textId="77777777" w:rsidR="006F1881" w:rsidRDefault="006F1881" w:rsidP="006F1881">
      <w:r>
        <w:t xml:space="preserve">8.4.1 </w:t>
      </w:r>
      <w:r>
        <w:t>企业</w:t>
      </w:r>
      <w:r>
        <w:t>D</w:t>
      </w:r>
      <w:r>
        <w:t>公司基本信息</w:t>
      </w:r>
      <w:r>
        <w:tab/>
      </w:r>
    </w:p>
    <w:p w14:paraId="71BA7BE1" w14:textId="77777777" w:rsidR="006F1881" w:rsidRDefault="006F1881" w:rsidP="006F1881">
      <w:r>
        <w:t xml:space="preserve">8.4.2 </w:t>
      </w:r>
      <w:r>
        <w:t>企业</w:t>
      </w:r>
      <w:r>
        <w:t>D</w:t>
      </w:r>
      <w:r>
        <w:t>公司主营业务介绍</w:t>
      </w:r>
      <w:r>
        <w:tab/>
      </w:r>
    </w:p>
    <w:p w14:paraId="1A2F4C6B" w14:textId="77777777" w:rsidR="006F1881" w:rsidRDefault="006F1881" w:rsidP="006F1881">
      <w:r>
        <w:t xml:space="preserve">8.4.3 </w:t>
      </w:r>
      <w:r>
        <w:t>企业</w:t>
      </w:r>
      <w:r>
        <w:t>D</w:t>
      </w:r>
      <w:r>
        <w:t>可可产量及产值</w:t>
      </w:r>
      <w:r>
        <w:tab/>
      </w:r>
    </w:p>
    <w:p w14:paraId="23936B15" w14:textId="77777777" w:rsidR="006F1881" w:rsidRDefault="006F1881" w:rsidP="006F1881">
      <w:r>
        <w:lastRenderedPageBreak/>
        <w:t xml:space="preserve">8.4.4 </w:t>
      </w:r>
      <w:r>
        <w:t>企业</w:t>
      </w:r>
      <w:r>
        <w:t>D</w:t>
      </w:r>
      <w:r>
        <w:t>可可产品介绍</w:t>
      </w:r>
      <w:r>
        <w:tab/>
      </w:r>
    </w:p>
    <w:p w14:paraId="697FBFAC" w14:textId="77777777" w:rsidR="006F1881" w:rsidRDefault="006F1881" w:rsidP="006F1881">
      <w:r>
        <w:t xml:space="preserve">8.4.5 </w:t>
      </w:r>
      <w:r>
        <w:t>企业</w:t>
      </w:r>
      <w:r>
        <w:t>D</w:t>
      </w:r>
      <w:r>
        <w:t>发展动态及规划</w:t>
      </w:r>
      <w:r>
        <w:tab/>
      </w:r>
    </w:p>
    <w:p w14:paraId="64E9086B" w14:textId="77777777" w:rsidR="006F1881" w:rsidRDefault="006F1881" w:rsidP="006F1881">
      <w:r>
        <w:t xml:space="preserve">8.5 </w:t>
      </w:r>
      <w:r>
        <w:t>企业</w:t>
      </w:r>
      <w:r>
        <w:t>E</w:t>
      </w:r>
    </w:p>
    <w:p w14:paraId="5AF4D007" w14:textId="77777777" w:rsidR="006F1881" w:rsidRDefault="006F1881" w:rsidP="006F1881">
      <w:r>
        <w:t xml:space="preserve">8.5.1 </w:t>
      </w:r>
      <w:r>
        <w:t>企业</w:t>
      </w:r>
      <w:r>
        <w:t>E</w:t>
      </w:r>
      <w:r>
        <w:t>公司基本信息</w:t>
      </w:r>
      <w:r>
        <w:tab/>
      </w:r>
    </w:p>
    <w:p w14:paraId="7CDD909A" w14:textId="77777777" w:rsidR="006F1881" w:rsidRDefault="006F1881" w:rsidP="006F1881">
      <w:r>
        <w:t xml:space="preserve">8.5.2 </w:t>
      </w:r>
      <w:r>
        <w:t>企业</w:t>
      </w:r>
      <w:r>
        <w:t>E</w:t>
      </w:r>
      <w:r>
        <w:t>公司主营业务介绍</w:t>
      </w:r>
      <w:r>
        <w:tab/>
      </w:r>
    </w:p>
    <w:p w14:paraId="5B017202" w14:textId="77777777" w:rsidR="006F1881" w:rsidRDefault="006F1881" w:rsidP="006F1881">
      <w:r>
        <w:t xml:space="preserve">8.5.3 </w:t>
      </w:r>
      <w:r>
        <w:t>企业</w:t>
      </w:r>
      <w:r>
        <w:t>E</w:t>
      </w:r>
      <w:r>
        <w:t>可可产量及产值</w:t>
      </w:r>
      <w:r>
        <w:tab/>
      </w:r>
    </w:p>
    <w:p w14:paraId="617F9F8D" w14:textId="77777777" w:rsidR="006F1881" w:rsidRDefault="006F1881" w:rsidP="006F1881">
      <w:r>
        <w:t xml:space="preserve">8.5.4 </w:t>
      </w:r>
      <w:r>
        <w:t>企业</w:t>
      </w:r>
      <w:r>
        <w:t>E</w:t>
      </w:r>
      <w:r>
        <w:t>可可产品介绍</w:t>
      </w:r>
      <w:r>
        <w:tab/>
      </w:r>
    </w:p>
    <w:p w14:paraId="7818C27B" w14:textId="77777777" w:rsidR="006F1881" w:rsidRDefault="006F1881" w:rsidP="006F1881">
      <w:r>
        <w:t xml:space="preserve">8.5.5 </w:t>
      </w:r>
      <w:r>
        <w:t>企业</w:t>
      </w:r>
      <w:r>
        <w:t>E</w:t>
      </w:r>
      <w:r>
        <w:t>发展动态及规划</w:t>
      </w:r>
      <w:r>
        <w:tab/>
      </w:r>
    </w:p>
    <w:p w14:paraId="68E9D5DA" w14:textId="77777777" w:rsidR="006F1881" w:rsidRDefault="006F1881" w:rsidP="006F1881"/>
    <w:p w14:paraId="6DBDFF0F" w14:textId="77777777" w:rsidR="006F1881" w:rsidRPr="006F1881" w:rsidRDefault="006F1881" w:rsidP="006F1881">
      <w:pPr>
        <w:rPr>
          <w:b/>
          <w:bCs/>
        </w:rPr>
      </w:pPr>
      <w:r w:rsidRPr="006F1881">
        <w:rPr>
          <w:rFonts w:hint="eastAsia"/>
          <w:b/>
          <w:bCs/>
        </w:rPr>
        <w:t>第</w:t>
      </w:r>
      <w:r w:rsidRPr="006F1881">
        <w:rPr>
          <w:b/>
          <w:bCs/>
        </w:rPr>
        <w:t>9</w:t>
      </w:r>
      <w:r w:rsidRPr="006F1881">
        <w:rPr>
          <w:b/>
          <w:bCs/>
        </w:rPr>
        <w:t>章</w:t>
      </w:r>
      <w:r w:rsidRPr="006F1881">
        <w:rPr>
          <w:b/>
          <w:bCs/>
        </w:rPr>
        <w:t xml:space="preserve"> </w:t>
      </w:r>
      <w:r w:rsidRPr="006F1881">
        <w:rPr>
          <w:b/>
          <w:bCs/>
        </w:rPr>
        <w:t>生产端预测</w:t>
      </w:r>
      <w:r w:rsidRPr="006F1881">
        <w:rPr>
          <w:b/>
          <w:bCs/>
        </w:rPr>
        <w:tab/>
      </w:r>
    </w:p>
    <w:p w14:paraId="2CEECDBF" w14:textId="77777777" w:rsidR="006F1881" w:rsidRDefault="006F1881" w:rsidP="006F1881">
      <w:r>
        <w:t>9.1 .1</w:t>
      </w:r>
      <w:r>
        <w:t>产量及产值预测</w:t>
      </w:r>
      <w:r>
        <w:tab/>
      </w:r>
    </w:p>
    <w:p w14:paraId="6057F66C" w14:textId="77777777" w:rsidR="006F1881" w:rsidRDefault="006F1881" w:rsidP="006F1881">
      <w:r>
        <w:t xml:space="preserve">9.1.1 </w:t>
      </w:r>
      <w:r>
        <w:t>全球可可产能及产量预测</w:t>
      </w:r>
    </w:p>
    <w:p w14:paraId="29956580" w14:textId="77777777" w:rsidR="006F1881" w:rsidRDefault="006F1881" w:rsidP="006F1881">
      <w:r>
        <w:t xml:space="preserve">9.1.2 </w:t>
      </w:r>
      <w:r>
        <w:t>全球可可产值预测</w:t>
      </w:r>
      <w:r>
        <w:tab/>
      </w:r>
    </w:p>
    <w:p w14:paraId="6363B84A" w14:textId="77777777" w:rsidR="006F1881" w:rsidRDefault="006F1881" w:rsidP="006F1881">
      <w:r>
        <w:t xml:space="preserve">9.2 </w:t>
      </w:r>
      <w:r>
        <w:t>主要地区可可产量及产值预测</w:t>
      </w:r>
      <w:r>
        <w:tab/>
      </w:r>
    </w:p>
    <w:p w14:paraId="03A1D218" w14:textId="77777777" w:rsidR="006F1881" w:rsidRDefault="006F1881" w:rsidP="006F1881">
      <w:r>
        <w:t xml:space="preserve">9.2.1 </w:t>
      </w:r>
      <w:r>
        <w:t>全球主要地区可可产值预测</w:t>
      </w:r>
    </w:p>
    <w:p w14:paraId="720582B6" w14:textId="77777777" w:rsidR="006F1881" w:rsidRDefault="006F1881" w:rsidP="006F1881">
      <w:r>
        <w:t xml:space="preserve">9.2.2 </w:t>
      </w:r>
      <w:r>
        <w:t>全球主要地区可可产量预测</w:t>
      </w:r>
      <w:r>
        <w:tab/>
      </w:r>
    </w:p>
    <w:p w14:paraId="58746F76" w14:textId="77777777" w:rsidR="006F1881" w:rsidRDefault="006F1881" w:rsidP="006F1881">
      <w:r>
        <w:t xml:space="preserve">9.3 </w:t>
      </w:r>
      <w:r>
        <w:t>可可主要地区预测</w:t>
      </w:r>
    </w:p>
    <w:p w14:paraId="05E4D8B7" w14:textId="77777777" w:rsidR="006F1881" w:rsidRDefault="006F1881" w:rsidP="006F1881">
      <w:r>
        <w:t xml:space="preserve">9.4 </w:t>
      </w:r>
      <w:r>
        <w:t>可可主要分类预测</w:t>
      </w:r>
    </w:p>
    <w:p w14:paraId="375A859A" w14:textId="77777777" w:rsidR="006F1881" w:rsidRDefault="006F1881" w:rsidP="006F1881">
      <w:r>
        <w:t>9.4.1 2020-2026</w:t>
      </w:r>
      <w:r>
        <w:t>年全球不同类型可可产量预测</w:t>
      </w:r>
    </w:p>
    <w:p w14:paraId="26C4235D" w14:textId="77777777" w:rsidR="006F1881" w:rsidRDefault="006F1881" w:rsidP="006F1881">
      <w:r>
        <w:t>9.4.2 2020-2026</w:t>
      </w:r>
      <w:r>
        <w:t>年全球不同类型可可产值预测</w:t>
      </w:r>
      <w:r>
        <w:tab/>
      </w:r>
    </w:p>
    <w:p w14:paraId="4D8D6606" w14:textId="77777777" w:rsidR="006F1881" w:rsidRDefault="006F1881" w:rsidP="006F1881"/>
    <w:p w14:paraId="448FD9B5" w14:textId="77777777" w:rsidR="006F1881" w:rsidRPr="006F1881" w:rsidRDefault="006F1881" w:rsidP="006F1881">
      <w:pPr>
        <w:rPr>
          <w:b/>
          <w:bCs/>
        </w:rPr>
      </w:pPr>
      <w:r w:rsidRPr="006F1881">
        <w:rPr>
          <w:rFonts w:hint="eastAsia"/>
          <w:b/>
          <w:bCs/>
        </w:rPr>
        <w:t>第</w:t>
      </w:r>
      <w:r w:rsidRPr="006F1881">
        <w:rPr>
          <w:b/>
          <w:bCs/>
        </w:rPr>
        <w:t>10</w:t>
      </w:r>
      <w:r w:rsidRPr="006F1881">
        <w:rPr>
          <w:b/>
          <w:bCs/>
        </w:rPr>
        <w:t>章</w:t>
      </w:r>
      <w:r w:rsidRPr="006F1881">
        <w:rPr>
          <w:b/>
          <w:bCs/>
        </w:rPr>
        <w:t xml:space="preserve"> </w:t>
      </w:r>
      <w:r w:rsidRPr="006F1881">
        <w:rPr>
          <w:b/>
          <w:bCs/>
        </w:rPr>
        <w:t>消费端预测</w:t>
      </w:r>
      <w:r w:rsidRPr="006F1881">
        <w:rPr>
          <w:b/>
          <w:bCs/>
        </w:rPr>
        <w:tab/>
      </w:r>
    </w:p>
    <w:p w14:paraId="5D9FD350" w14:textId="77777777" w:rsidR="006F1881" w:rsidRDefault="006F1881" w:rsidP="006F1881">
      <w:r>
        <w:t>10.1 2020-2026</w:t>
      </w:r>
      <w:r>
        <w:t>年主要应用领域可可消费预测</w:t>
      </w:r>
      <w:r>
        <w:tab/>
      </w:r>
    </w:p>
    <w:p w14:paraId="577A86BE" w14:textId="77777777" w:rsidR="006F1881" w:rsidRDefault="006F1881" w:rsidP="006F1881">
      <w:r>
        <w:t>10.2 2020-2026</w:t>
      </w:r>
      <w:r>
        <w:t>年主要地区可可消费预测</w:t>
      </w:r>
      <w:r>
        <w:tab/>
      </w:r>
    </w:p>
    <w:p w14:paraId="12900955" w14:textId="77777777" w:rsidR="006F1881" w:rsidRDefault="006F1881" w:rsidP="006F1881">
      <w:r>
        <w:t>10.3 2020-2026</w:t>
      </w:r>
      <w:r>
        <w:t>年北美消费量预测</w:t>
      </w:r>
      <w:r>
        <w:tab/>
      </w:r>
      <w:r>
        <w:tab/>
      </w:r>
    </w:p>
    <w:p w14:paraId="3AC2C158" w14:textId="77777777" w:rsidR="006F1881" w:rsidRDefault="006F1881" w:rsidP="006F1881">
      <w:r>
        <w:lastRenderedPageBreak/>
        <w:t>10.4 2020-2026</w:t>
      </w:r>
      <w:r>
        <w:t>年欧洲消费量预测</w:t>
      </w:r>
    </w:p>
    <w:p w14:paraId="5C802109" w14:textId="77777777" w:rsidR="006F1881" w:rsidRDefault="006F1881" w:rsidP="006F1881">
      <w:r>
        <w:t>10.5 2020-2026</w:t>
      </w:r>
      <w:r>
        <w:t>年亚太地区消费量预测</w:t>
      </w:r>
      <w:r>
        <w:tab/>
      </w:r>
      <w:r>
        <w:tab/>
      </w:r>
    </w:p>
    <w:p w14:paraId="3A804ED4" w14:textId="77777777" w:rsidR="006F1881" w:rsidRDefault="006F1881" w:rsidP="006F1881">
      <w:r>
        <w:t>10.6 2020-2026</w:t>
      </w:r>
      <w:r>
        <w:t>年中美及南美消费量预测</w:t>
      </w:r>
      <w:r>
        <w:tab/>
      </w:r>
      <w:r>
        <w:tab/>
      </w:r>
    </w:p>
    <w:p w14:paraId="675CFED1" w14:textId="77777777" w:rsidR="006F1881" w:rsidRDefault="006F1881" w:rsidP="006F1881">
      <w:r>
        <w:t>10.7 2020-2026</w:t>
      </w:r>
      <w:r>
        <w:t>年中东及非洲消费量预测</w:t>
      </w:r>
    </w:p>
    <w:p w14:paraId="75A89607" w14:textId="77777777" w:rsidR="006F1881" w:rsidRDefault="006F1881" w:rsidP="006F1881">
      <w:r>
        <w:tab/>
      </w:r>
    </w:p>
    <w:p w14:paraId="5F907F48" w14:textId="77777777" w:rsidR="006F1881" w:rsidRPr="006F1881" w:rsidRDefault="006F1881" w:rsidP="006F1881">
      <w:pPr>
        <w:rPr>
          <w:b/>
          <w:bCs/>
        </w:rPr>
      </w:pPr>
      <w:r w:rsidRPr="006F1881">
        <w:rPr>
          <w:rFonts w:hint="eastAsia"/>
          <w:b/>
          <w:bCs/>
        </w:rPr>
        <w:t>第</w:t>
      </w:r>
      <w:r w:rsidRPr="006F1881">
        <w:rPr>
          <w:b/>
          <w:bCs/>
        </w:rPr>
        <w:t>11</w:t>
      </w:r>
      <w:r w:rsidRPr="006F1881">
        <w:rPr>
          <w:b/>
          <w:bCs/>
        </w:rPr>
        <w:t>章</w:t>
      </w:r>
      <w:r w:rsidRPr="006F1881">
        <w:rPr>
          <w:b/>
          <w:bCs/>
        </w:rPr>
        <w:t xml:space="preserve"> 2015-2026</w:t>
      </w:r>
      <w:r w:rsidRPr="006F1881">
        <w:rPr>
          <w:b/>
          <w:bCs/>
        </w:rPr>
        <w:t>年可可产业链域分析</w:t>
      </w:r>
    </w:p>
    <w:p w14:paraId="456FC6FF" w14:textId="77777777" w:rsidR="006F1881" w:rsidRDefault="006F1881" w:rsidP="006F1881">
      <w:r>
        <w:t>11.1</w:t>
      </w:r>
      <w:r>
        <w:t>主要上游行业供给分析</w:t>
      </w:r>
    </w:p>
    <w:p w14:paraId="1FEF2BAA" w14:textId="6C31F64E" w:rsidR="00521E20" w:rsidRDefault="006F1881" w:rsidP="006F1881">
      <w:r>
        <w:t>11.2</w:t>
      </w:r>
      <w:r>
        <w:t>主要下游发展现状与需求预测</w:t>
      </w:r>
    </w:p>
    <w:sectPr w:rsidR="00521E20" w:rsidSect="009028BD">
      <w:pgSz w:w="11906" w:h="16838" w:code="9"/>
      <w:pgMar w:top="1701" w:right="777" w:bottom="210" w:left="1089" w:header="964" w:footer="102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ACF52" w14:textId="77777777" w:rsidR="00BF3166" w:rsidRDefault="00BF3166" w:rsidP="006F1881">
      <w:r>
        <w:separator/>
      </w:r>
    </w:p>
  </w:endnote>
  <w:endnote w:type="continuationSeparator" w:id="0">
    <w:p w14:paraId="04B699EC" w14:textId="77777777" w:rsidR="00BF3166" w:rsidRDefault="00BF3166" w:rsidP="006F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2BD8B" w14:textId="77777777" w:rsidR="00BF3166" w:rsidRDefault="00BF3166" w:rsidP="006F1881">
      <w:r>
        <w:separator/>
      </w:r>
    </w:p>
  </w:footnote>
  <w:footnote w:type="continuationSeparator" w:id="0">
    <w:p w14:paraId="5DA431E9" w14:textId="77777777" w:rsidR="00BF3166" w:rsidRDefault="00BF3166" w:rsidP="006F1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26"/>
    <w:rsid w:val="00230404"/>
    <w:rsid w:val="003E4DF4"/>
    <w:rsid w:val="00521E20"/>
    <w:rsid w:val="006A5E26"/>
    <w:rsid w:val="006F1881"/>
    <w:rsid w:val="009028BD"/>
    <w:rsid w:val="00BF3166"/>
    <w:rsid w:val="00D36870"/>
    <w:rsid w:val="00F5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8ABC2"/>
  <w15:chartTrackingRefBased/>
  <w15:docId w15:val="{6AC595C6-D45E-452B-BE42-CD5855E5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8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1881"/>
    <w:rPr>
      <w:sz w:val="18"/>
      <w:szCs w:val="18"/>
    </w:rPr>
  </w:style>
  <w:style w:type="paragraph" w:styleId="a5">
    <w:name w:val="footer"/>
    <w:basedOn w:val="a"/>
    <w:link w:val="a6"/>
    <w:uiPriority w:val="99"/>
    <w:unhideWhenUsed/>
    <w:rsid w:val="006F1881"/>
    <w:pPr>
      <w:tabs>
        <w:tab w:val="center" w:pos="4153"/>
        <w:tab w:val="right" w:pos="8306"/>
      </w:tabs>
      <w:snapToGrid w:val="0"/>
      <w:jc w:val="left"/>
    </w:pPr>
    <w:rPr>
      <w:sz w:val="18"/>
      <w:szCs w:val="18"/>
    </w:rPr>
  </w:style>
  <w:style w:type="character" w:customStyle="1" w:styleId="a6">
    <w:name w:val="页脚 字符"/>
    <w:basedOn w:val="a0"/>
    <w:link w:val="a5"/>
    <w:uiPriority w:val="99"/>
    <w:rsid w:val="006F18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11</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4</cp:revision>
  <dcterms:created xsi:type="dcterms:W3CDTF">2020-04-06T11:00:00Z</dcterms:created>
  <dcterms:modified xsi:type="dcterms:W3CDTF">2020-04-07T01:23:00Z</dcterms:modified>
</cp:coreProperties>
</file>