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B66AF" w14:textId="339B67C5" w:rsidR="00E64F63" w:rsidRDefault="00777343" w:rsidP="00DB0003">
      <w:pPr>
        <w:rPr>
          <w:b/>
          <w:bCs/>
        </w:rPr>
      </w:pPr>
      <w:r w:rsidRPr="00777343">
        <w:rPr>
          <w:b/>
          <w:bCs/>
          <w:noProof/>
        </w:rPr>
        <w:drawing>
          <wp:inline distT="0" distB="0" distL="0" distR="0" wp14:anchorId="66A49816" wp14:editId="500CCF5C">
            <wp:extent cx="5257800" cy="716886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5207" cy="7178962"/>
                    </a:xfrm>
                    <a:prstGeom prst="rect">
                      <a:avLst/>
                    </a:prstGeom>
                    <a:noFill/>
                    <a:ln>
                      <a:noFill/>
                    </a:ln>
                  </pic:spPr>
                </pic:pic>
              </a:graphicData>
            </a:graphic>
          </wp:inline>
        </w:drawing>
      </w:r>
    </w:p>
    <w:p w14:paraId="3564F47D" w14:textId="77777777" w:rsidR="00777343" w:rsidRDefault="00777343">
      <w:pPr>
        <w:widowControl/>
        <w:jc w:val="left"/>
        <w:rPr>
          <w:b/>
          <w:bCs/>
        </w:rPr>
      </w:pPr>
      <w:r>
        <w:rPr>
          <w:b/>
          <w:bCs/>
        </w:rPr>
        <w:br w:type="page"/>
      </w:r>
    </w:p>
    <w:p w14:paraId="16275D35" w14:textId="1DFAB0FF" w:rsidR="00DB0003" w:rsidRPr="00256A73" w:rsidRDefault="00DB0003" w:rsidP="00DB0003">
      <w:pPr>
        <w:rPr>
          <w:b/>
          <w:bCs/>
        </w:rPr>
      </w:pPr>
      <w:r w:rsidRPr="00256A73">
        <w:rPr>
          <w:rFonts w:hint="eastAsia"/>
          <w:b/>
          <w:bCs/>
        </w:rPr>
        <w:lastRenderedPageBreak/>
        <w:t>软起动器行业方向与两大壁垒分析（附报告目录）</w:t>
      </w:r>
    </w:p>
    <w:p w14:paraId="7F2F75D2" w14:textId="77777777" w:rsidR="00DB0003" w:rsidRPr="00256A73" w:rsidRDefault="00DB0003" w:rsidP="00DB0003">
      <w:pPr>
        <w:rPr>
          <w:b/>
          <w:bCs/>
        </w:rPr>
      </w:pPr>
      <w:r w:rsidRPr="00256A73">
        <w:rPr>
          <w:b/>
          <w:bCs/>
        </w:rPr>
        <w:t>1</w:t>
      </w:r>
      <w:r w:rsidRPr="00256A73">
        <w:rPr>
          <w:b/>
          <w:bCs/>
        </w:rPr>
        <w:t>、软起动器行业概况</w:t>
      </w:r>
    </w:p>
    <w:p w14:paraId="5AC7E2A3" w14:textId="4F57D19B" w:rsidR="00DB0003" w:rsidRDefault="00DB0003" w:rsidP="00DB0003">
      <w:r>
        <w:rPr>
          <w:rFonts w:hint="eastAsia"/>
        </w:rPr>
        <w:t>软起动器是一种集电机软起动、软停车、轻载节能和多种保护功能于一体的新颖电机控制装置，国外称为</w:t>
      </w:r>
      <w:proofErr w:type="spellStart"/>
      <w:r>
        <w:t>SoftStarter</w:t>
      </w:r>
      <w:proofErr w:type="spellEnd"/>
      <w:r>
        <w:t>。它的主要构成是串接于电源与被控电机之间的三相反并联闸管及其电子控制电路。运用不同的方法，控制三相反并联闸管的导通角，使被控电机的输入电压按不同的要求而变化，就可实现不同的功能。</w:t>
      </w:r>
    </w:p>
    <w:p w14:paraId="647C886C" w14:textId="77777777" w:rsidR="00A76AED" w:rsidRPr="00256A73" w:rsidRDefault="00A76AED" w:rsidP="00A76AED">
      <w:pPr>
        <w:rPr>
          <w:b/>
          <w:bCs/>
        </w:rPr>
      </w:pPr>
      <w:r w:rsidRPr="00256A73">
        <w:rPr>
          <w:rFonts w:hint="eastAsia"/>
          <w:b/>
          <w:bCs/>
        </w:rPr>
        <w:t>相关报告：北京普华有策信息咨询有限公司《</w:t>
      </w:r>
      <w:r w:rsidRPr="00256A73">
        <w:rPr>
          <w:b/>
          <w:bCs/>
        </w:rPr>
        <w:t>2020-2026</w:t>
      </w:r>
      <w:r w:rsidRPr="00256A73">
        <w:rPr>
          <w:b/>
          <w:bCs/>
        </w:rPr>
        <w:t>年高压固态软启动装置行业市场调查与发展前景预测报告》</w:t>
      </w:r>
    </w:p>
    <w:p w14:paraId="77110F15" w14:textId="1013A339" w:rsidR="00A76AED" w:rsidRPr="00A76AED" w:rsidRDefault="00481D12" w:rsidP="00DB0003">
      <w:r>
        <w:rPr>
          <w:rFonts w:hint="eastAsia"/>
          <w:noProof/>
        </w:rPr>
        <w:drawing>
          <wp:inline distT="0" distB="0" distL="0" distR="0" wp14:anchorId="5C6983DE" wp14:editId="396B4521">
            <wp:extent cx="4072270" cy="4193154"/>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1917639018,3312338363&amp;fm=26&amp;gp=0.jpg"/>
                    <pic:cNvPicPr/>
                  </pic:nvPicPr>
                  <pic:blipFill>
                    <a:blip r:embed="rId5">
                      <a:extLst>
                        <a:ext uri="{28A0092B-C50C-407E-A947-70E740481C1C}">
                          <a14:useLocalDpi xmlns:a14="http://schemas.microsoft.com/office/drawing/2010/main" val="0"/>
                        </a:ext>
                      </a:extLst>
                    </a:blip>
                    <a:stretch>
                      <a:fillRect/>
                    </a:stretch>
                  </pic:blipFill>
                  <pic:spPr>
                    <a:xfrm>
                      <a:off x="0" y="0"/>
                      <a:ext cx="4095774" cy="4217355"/>
                    </a:xfrm>
                    <a:prstGeom prst="rect">
                      <a:avLst/>
                    </a:prstGeom>
                  </pic:spPr>
                </pic:pic>
              </a:graphicData>
            </a:graphic>
          </wp:inline>
        </w:drawing>
      </w:r>
    </w:p>
    <w:p w14:paraId="414E700A" w14:textId="77777777" w:rsidR="00DB0003" w:rsidRDefault="00DB0003" w:rsidP="00DB0003">
      <w:r>
        <w:rPr>
          <w:rFonts w:hint="eastAsia"/>
        </w:rPr>
        <w:t>软起动器按工作方式可分为磁控式和自动液体电阻式；按软起动器所适用电压范围可分为：常规型（低压）软起动器和中、高压软起动器；软起动器按操作面板的功能可分为：汉显智能经济型软起动器和数字式智能型软起动器</w:t>
      </w:r>
      <w:r>
        <w:t>;</w:t>
      </w:r>
      <w:r>
        <w:t>另外软起动器还有一种体型较小的经济型软起</w:t>
      </w:r>
      <w:r>
        <w:lastRenderedPageBreak/>
        <w:t>动器，按其连接方式可分为：内接软起动器和外接软起动器。</w:t>
      </w:r>
    </w:p>
    <w:p w14:paraId="507AD0FF" w14:textId="77777777" w:rsidR="00DB0003" w:rsidRDefault="00DB0003" w:rsidP="00DB0003">
      <w:r>
        <w:rPr>
          <w:rFonts w:hint="eastAsia"/>
        </w:rPr>
        <w:t>高效节能技术和装备是我国经济转向高质量发展的重要一环。目前我国工业用电是社会用电的主要构成部分，而电机能耗是工业用电能耗的主要部分，据统计我国发电总量的</w:t>
      </w:r>
      <w:r>
        <w:t xml:space="preserve"> 66%</w:t>
      </w:r>
      <w:r>
        <w:t>消耗在电动机上。软起动器不仅实现在整个起动过程中无冲击而平滑的起动电机，而且可根据电动机负载的特性来调节起动过程中的参数；软起动器将是电机系统节能和许多工业领域提高工艺控制水平长期发展的最佳选择。</w:t>
      </w:r>
    </w:p>
    <w:p w14:paraId="12B0B981" w14:textId="77777777" w:rsidR="00DB0003" w:rsidRDefault="00DB0003" w:rsidP="00DB0003">
      <w:r>
        <w:rPr>
          <w:rFonts w:hint="eastAsia"/>
        </w:rPr>
        <w:t>从我国软起动器的国内外品牌竞争格局看，随着我国软起动器技术的不断成熟，生产企业数量的不断增多，目前我国国内品牌的市场占有率已达到</w:t>
      </w:r>
      <w:r>
        <w:t xml:space="preserve"> 40%</w:t>
      </w:r>
      <w:r>
        <w:t>的市场份额，而国外品牌份额近年来也有所下降，我国软起动器自有品牌在国内市场竞争中正逐步占据主导地位，尤其在低压软起动器市场，完全占据主导地位。</w:t>
      </w:r>
    </w:p>
    <w:p w14:paraId="20C94ECD" w14:textId="77777777" w:rsidR="00DB0003" w:rsidRPr="00256A73" w:rsidRDefault="00DB0003" w:rsidP="00DB0003">
      <w:pPr>
        <w:rPr>
          <w:b/>
          <w:bCs/>
        </w:rPr>
      </w:pPr>
      <w:r w:rsidRPr="00256A73">
        <w:rPr>
          <w:b/>
          <w:bCs/>
        </w:rPr>
        <w:t>2</w:t>
      </w:r>
      <w:r w:rsidRPr="00256A73">
        <w:rPr>
          <w:b/>
          <w:bCs/>
        </w:rPr>
        <w:t>、软起动器的产业链</w:t>
      </w:r>
    </w:p>
    <w:p w14:paraId="65E0C624" w14:textId="77777777" w:rsidR="00DB0003" w:rsidRDefault="00DB0003" w:rsidP="00DB0003">
      <w:r>
        <w:rPr>
          <w:rFonts w:hint="eastAsia"/>
        </w:rPr>
        <w:t>（</w:t>
      </w:r>
      <w:r>
        <w:t>1</w:t>
      </w:r>
      <w:r>
        <w:t>）按软起动器产品流通角度分析，软起动器产品供应链可呈现如下结构：</w:t>
      </w:r>
    </w:p>
    <w:p w14:paraId="7B1E51B4" w14:textId="77777777" w:rsidR="00DB0003" w:rsidRDefault="00DB0003" w:rsidP="00DB0003">
      <w:r>
        <w:rPr>
          <w:rFonts w:hint="eastAsia"/>
        </w:rPr>
        <w:t>零件</w:t>
      </w:r>
      <w:r>
        <w:t>/</w:t>
      </w:r>
      <w:r>
        <w:t>原材料供应商</w:t>
      </w:r>
      <w:r>
        <w:t>——&gt;</w:t>
      </w:r>
      <w:r>
        <w:t>制造商</w:t>
      </w:r>
      <w:r>
        <w:t>——&gt;</w:t>
      </w:r>
      <w:r>
        <w:t>批发</w:t>
      </w:r>
      <w:r>
        <w:t>/</w:t>
      </w:r>
      <w:r>
        <w:t>分销商</w:t>
      </w:r>
      <w:r>
        <w:t>——&gt;</w:t>
      </w:r>
      <w:r>
        <w:t>客户。</w:t>
      </w:r>
    </w:p>
    <w:p w14:paraId="5531658B" w14:textId="77777777" w:rsidR="00DB0003" w:rsidRDefault="00DB0003" w:rsidP="00DB0003">
      <w:r>
        <w:rPr>
          <w:rFonts w:hint="eastAsia"/>
        </w:rPr>
        <w:t>组成软起动器的零件、原材料是半导体及电子元器件的供应商，半导体、电子元器件供应商是软起动器的上游行业，这个产业在中国属于优势产业，厂商多集中在两广地区和台湾，一些高档优质的电子元器件也在海外采购。软起动器国际上大的制造商均在我国设有分公司，如；</w:t>
      </w:r>
      <w:r>
        <w:t>ABB</w:t>
      </w:r>
      <w:r>
        <w:t>、施耐德、西门子、罗克韦尔等，而近几年国内大的厂商分布在上海、西安、湖南和湖北，如上海雷诺尔、上海西普、索肯和平（上海）、长沙奥托、西安西驰、湖北大禹等。</w:t>
      </w:r>
    </w:p>
    <w:p w14:paraId="631168C6" w14:textId="77777777" w:rsidR="00DB0003" w:rsidRDefault="00DB0003" w:rsidP="00DB0003">
      <w:r>
        <w:rPr>
          <w:rFonts w:hint="eastAsia"/>
        </w:rPr>
        <w:t>（</w:t>
      </w:r>
      <w:r>
        <w:t>2</w:t>
      </w:r>
      <w:r>
        <w:t>）按软起动器的客户需求和资金流向角度分析，软起动器产品供应链可呈现如下结构：</w:t>
      </w:r>
    </w:p>
    <w:p w14:paraId="2DED679F" w14:textId="77777777" w:rsidR="00DB0003" w:rsidRDefault="00DB0003" w:rsidP="00DB0003">
      <w:r>
        <w:rPr>
          <w:rFonts w:hint="eastAsia"/>
        </w:rPr>
        <w:t>产品的开发——</w:t>
      </w:r>
      <w:r>
        <w:t>&gt;</w:t>
      </w:r>
      <w:r>
        <w:t>采购</w:t>
      </w:r>
      <w:r>
        <w:t>——&gt;</w:t>
      </w:r>
      <w:r>
        <w:t>生产</w:t>
      </w:r>
      <w:r>
        <w:t>——&gt;</w:t>
      </w:r>
      <w:r>
        <w:t>分销</w:t>
      </w:r>
      <w:r>
        <w:t>——&gt;</w:t>
      </w:r>
      <w:r>
        <w:t>财务</w:t>
      </w:r>
      <w:r>
        <w:t>——&gt;</w:t>
      </w:r>
      <w:r>
        <w:t>客户服务。</w:t>
      </w:r>
    </w:p>
    <w:p w14:paraId="07AD03A0" w14:textId="77777777" w:rsidR="00DB0003" w:rsidRDefault="00DB0003" w:rsidP="00DB0003">
      <w:r>
        <w:rPr>
          <w:rFonts w:hint="eastAsia"/>
        </w:rPr>
        <w:t>软起动器供应链涵盖实现客户需求的所有职能，包括新产品开发，采购，生产，分销，财务和客户服务等等。软起动器产品的供应链是动态的，其中包含了信息，产品和资金在供应链</w:t>
      </w:r>
      <w:r>
        <w:rPr>
          <w:rFonts w:hint="eastAsia"/>
        </w:rPr>
        <w:lastRenderedPageBreak/>
        <w:t>各组织之间的流动，供应链的每个组织环节执行不同的流程，与供应链的其它组织相互作用。这个供应链结构主要体现在软起动器制</w:t>
      </w:r>
    </w:p>
    <w:p w14:paraId="1370C1D5" w14:textId="77777777" w:rsidR="00DB0003" w:rsidRDefault="00DB0003" w:rsidP="00DB0003">
      <w:r>
        <w:rPr>
          <w:rFonts w:hint="eastAsia"/>
        </w:rPr>
        <w:t>造企业的管理的效能，其供应链的优化体现在企业管理的效能的高低，企业管理的有效实施，可以节省软起动器生产企业的资金消耗，实现企业内部资源的最有效配置，使企业制造最优质的产品的同时，使企业获得更大的利润。</w:t>
      </w:r>
    </w:p>
    <w:p w14:paraId="67C8BE66" w14:textId="77777777" w:rsidR="00DB0003" w:rsidRPr="00DB0003" w:rsidRDefault="00DB0003" w:rsidP="00DB0003">
      <w:pPr>
        <w:rPr>
          <w:b/>
          <w:bCs/>
        </w:rPr>
      </w:pPr>
      <w:r w:rsidRPr="00DB0003">
        <w:rPr>
          <w:b/>
          <w:bCs/>
        </w:rPr>
        <w:t>3</w:t>
      </w:r>
      <w:r w:rsidRPr="00DB0003">
        <w:rPr>
          <w:b/>
          <w:bCs/>
        </w:rPr>
        <w:t>、产品政策环境分析</w:t>
      </w:r>
    </w:p>
    <w:p w14:paraId="19DFCB1C" w14:textId="4DD9DA8E" w:rsidR="00DB0003" w:rsidRDefault="00DB0003" w:rsidP="00DB0003">
      <w:r>
        <w:rPr>
          <w:rFonts w:hint="eastAsia"/>
        </w:rPr>
        <w:t>电动机是电能转换为机械能的功率传递装置，电动机软起动设备是新型工业发展必备的基础装备电动机是电能转换为机械能的功率传递装置，电动机软起动是新型工业发展必备的基础装备，所涉及的工业控制设备、节能设备、机床电气设备、传感仪表等</w:t>
      </w:r>
      <w:r>
        <w:t>60</w:t>
      </w:r>
      <w:r>
        <w:t>多种产品可广泛应用于冶金、化工、机械、建材、电力等各个领域，在经济发展中发挥着特殊的作用。上世纪</w:t>
      </w:r>
      <w:r>
        <w:t>80</w:t>
      </w:r>
      <w:r>
        <w:t>年代初软起动设备在国外得到应用，</w:t>
      </w:r>
      <w:r>
        <w:t>90</w:t>
      </w:r>
      <w:r>
        <w:t>年代初引入国内。但由于其相对昂贵的价格和认知度较低等原因，一直未引起中国用户的重视。随着国内人们对软起动器的逐渐了解和认同，才得到了广泛的应用，并保持快速增长的势头。</w:t>
      </w:r>
    </w:p>
    <w:p w14:paraId="397FA5C6" w14:textId="77777777" w:rsidR="00DB0003" w:rsidRDefault="00DB0003" w:rsidP="00DB0003">
      <w:r>
        <w:rPr>
          <w:rFonts w:hint="eastAsia"/>
        </w:rPr>
        <w:t>从国外软起动器的发展状况看，发达国家的电动机软起动产品主要是固态软起动装置和兼作软起动的变频器。在生产工艺兼有调速要求时，则采用变频装置；在没有调速要求的使用场合下，起动负载较轻时（例如风机、水泵）采用固态软起动；在重载或负载功率特别大的时候，才用变频软起动。固态软起动装置是发达国家软起动的主流产品，各知名厂家均有自己固态软起动的品牌，在其功能上又各具特色。</w:t>
      </w:r>
    </w:p>
    <w:p w14:paraId="71076409" w14:textId="77777777" w:rsidR="00DB0003" w:rsidRDefault="00DB0003" w:rsidP="00DB0003">
      <w:r>
        <w:rPr>
          <w:rFonts w:hint="eastAsia"/>
        </w:rPr>
        <w:t>而液态软起动产品，由于其种种缺点，在降压软起动领域的发展空间有限。发达国家生产的液态软起动产品，一般用在中压绕线转子电动机软起动中。进口的液态软起动产品，主要是</w:t>
      </w:r>
      <w:r>
        <w:t>60</w:t>
      </w:r>
      <w:r>
        <w:t>年代到</w:t>
      </w:r>
      <w:r>
        <w:t>90</w:t>
      </w:r>
      <w:r>
        <w:t>年代的产品，在发达国家有被淘汰的趋势。</w:t>
      </w:r>
    </w:p>
    <w:p w14:paraId="43959592" w14:textId="77777777" w:rsidR="00DB0003" w:rsidRDefault="00DB0003" w:rsidP="00DB0003">
      <w:r>
        <w:rPr>
          <w:rFonts w:hint="eastAsia"/>
        </w:rPr>
        <w:t>我国软起动行业现状与国外有所不同，国产液态软起动装置占据了很大的市场份额。国产液</w:t>
      </w:r>
      <w:r>
        <w:rPr>
          <w:rFonts w:hint="eastAsia"/>
        </w:rPr>
        <w:lastRenderedPageBreak/>
        <w:t>态软起动装置比国外产品简单，成本更低，电解液配置不采用蒸馏水，液箱也做成不密封的。国产装置得以流行的原因是它比较适合现时我国的国情。它能够满足起码的软起动要求，售价低，维护虽然麻烦，但难度不大。在国家政策、经济环境的影响下，用户对电气设备节能要求不断提高，加上近年来电力行业的快速发展，带动了国内用户对软起动器产品认识的提高。</w:t>
      </w:r>
    </w:p>
    <w:p w14:paraId="5C97D5E2" w14:textId="77777777" w:rsidR="00DB0003" w:rsidRPr="00DB0003" w:rsidRDefault="00DB0003" w:rsidP="00DB0003">
      <w:pPr>
        <w:rPr>
          <w:b/>
          <w:bCs/>
        </w:rPr>
      </w:pPr>
      <w:r w:rsidRPr="00DB0003">
        <w:rPr>
          <w:b/>
          <w:bCs/>
        </w:rPr>
        <w:t>4</w:t>
      </w:r>
      <w:r w:rsidRPr="00DB0003">
        <w:rPr>
          <w:b/>
          <w:bCs/>
        </w:rPr>
        <w:t>、主要应用领域的需求</w:t>
      </w:r>
    </w:p>
    <w:p w14:paraId="47F522C2" w14:textId="77777777" w:rsidR="00DB0003" w:rsidRDefault="00DB0003" w:rsidP="00DB0003">
      <w:r>
        <w:rPr>
          <w:rFonts w:hint="eastAsia"/>
        </w:rPr>
        <w:t>作为电机生产大国随着我国现代化工业规模的逐步增大，节能减排政策，新能源产业的发展与之配套的电机设备也朝着大型化高运转率方向发展，交流电机产业也呈现出迅猛发展态势，大中型电机占比日趋扩大，高压软起的产业将呈现阶梯式发展的势头。目前国内高压（液阻）软起装置的产量规模比较大，但相对于固态（晶闸管）高压软起，液阻软起的安全性差、体积庞大、控制性能低，导致它未来的市场前景并不乐观，固态高压软起已经逐步成为液阻软起的更新换代产品，目前国内高压软起市场，固态高压（晶闸管）还是成长期产品，从事这一项目研发制造的企业屈指可数，随着市场认可度的提高，技术的逐步成熟，固态高压软起将成为本行业的主流产品。国外品牌的同类产品价格昂贵还无法在国内市场立足，国内固态高压软起的产能，生产企业数量都是制约发展的瓶颈之一，目前此类产品并未出现产能过剩的情况，依然是制造商主导市场的局面。</w:t>
      </w:r>
    </w:p>
    <w:p w14:paraId="22433648" w14:textId="77777777" w:rsidR="00DB0003" w:rsidRPr="00DB0003" w:rsidRDefault="00DB0003" w:rsidP="00DB0003">
      <w:pPr>
        <w:rPr>
          <w:b/>
          <w:bCs/>
        </w:rPr>
      </w:pPr>
      <w:r w:rsidRPr="00DB0003">
        <w:rPr>
          <w:b/>
          <w:bCs/>
        </w:rPr>
        <w:t>5</w:t>
      </w:r>
      <w:r w:rsidRPr="00DB0003">
        <w:rPr>
          <w:b/>
          <w:bCs/>
        </w:rPr>
        <w:t>、行业两大壁垒分析</w:t>
      </w:r>
    </w:p>
    <w:p w14:paraId="07863EC7" w14:textId="77777777" w:rsidR="00DB0003" w:rsidRDefault="00DB0003" w:rsidP="00DB0003">
      <w:r>
        <w:rPr>
          <w:rFonts w:hint="eastAsia"/>
        </w:rPr>
        <w:t>（</w:t>
      </w:r>
      <w:r>
        <w:t>1</w:t>
      </w:r>
      <w:r>
        <w:t>）较高的渠道壁垒</w:t>
      </w:r>
    </w:p>
    <w:p w14:paraId="44230ADF" w14:textId="77777777" w:rsidR="00DB0003" w:rsidRDefault="00DB0003" w:rsidP="00DB0003">
      <w:r>
        <w:rPr>
          <w:rFonts w:hint="eastAsia"/>
        </w:rPr>
        <w:t>目前国内软起动领域产品的主流销售模式为经销商分销模式，各生产厂商通过与经销商长期合作形成了比较稳定的合作关系，为了保持各自市场份额的稳定和增长，各大生产厂商均加强了各自经销商的控制和管理，行业的新进入者很难在短期内迅速建立有效的经销商网络和构建的全方位立体保障系统竭力为客户提供高效、迅捷的服务。</w:t>
      </w:r>
    </w:p>
    <w:p w14:paraId="0F64D7CB" w14:textId="77777777" w:rsidR="00DB0003" w:rsidRDefault="00DB0003" w:rsidP="00DB0003">
      <w:r>
        <w:rPr>
          <w:rFonts w:hint="eastAsia"/>
        </w:rPr>
        <w:lastRenderedPageBreak/>
        <w:t>（</w:t>
      </w:r>
      <w:r>
        <w:t>2</w:t>
      </w:r>
      <w:r>
        <w:t>）较高的技术和知识产权壁垒</w:t>
      </w:r>
    </w:p>
    <w:p w14:paraId="2AB744DD" w14:textId="4891DEA1" w:rsidR="00DB0003" w:rsidRDefault="00DB0003" w:rsidP="00DB0003">
      <w:r>
        <w:rPr>
          <w:rFonts w:hint="eastAsia"/>
        </w:rPr>
        <w:t>软起动领域是一个专业性很强，且涉及电力电子技术、微电子技术、自动化控制技术、机电一体化技术、电机控制技术等多学科多领域技术。无论从理论上还是产品研发、工艺设计和工艺实现上，都需要较高的技术水平和经验积累，因此对人才队伍有较高的要求，需要研发团队拥有软件、硬件、结构设计、测试等各方面理论和实践水平较高、经验丰富的技术人才。而且在生产过程中，由于用户技术要求的多样性，必须针对不同的用户进行二次设计开发，要求企业具备较强的研发和工艺设计能力，因此面临较高的技术和知识产权壁垒。</w:t>
      </w:r>
    </w:p>
    <w:p w14:paraId="1F169910" w14:textId="6CF4536E" w:rsidR="00D63EF0" w:rsidRPr="00D63EF0" w:rsidRDefault="00D63EF0" w:rsidP="00DB0003">
      <w:pPr>
        <w:rPr>
          <w:rFonts w:hint="eastAsia"/>
          <w:b/>
        </w:rPr>
      </w:pPr>
      <w:r w:rsidRPr="00D63EF0">
        <w:rPr>
          <w:rFonts w:hint="eastAsia"/>
          <w:b/>
        </w:rPr>
        <w:t>报告架构导图：</w:t>
      </w:r>
      <w:bookmarkStart w:id="0" w:name="_GoBack"/>
      <w:bookmarkEnd w:id="0"/>
    </w:p>
    <w:p w14:paraId="1940C4BB" w14:textId="7D258F52" w:rsidR="0019548E" w:rsidRPr="0019548E" w:rsidRDefault="00D63EF0" w:rsidP="00DB0003">
      <w:pPr>
        <w:rPr>
          <w:rFonts w:hint="eastAsia"/>
        </w:rPr>
      </w:pPr>
      <w:r>
        <w:rPr>
          <w:noProof/>
        </w:rPr>
        <w:drawing>
          <wp:inline distT="0" distB="0" distL="0" distR="0" wp14:anchorId="1E5D6B3B" wp14:editId="6583D87C">
            <wp:extent cx="5274310" cy="5274310"/>
            <wp:effectExtent l="0" t="0" r="2540" b="2540"/>
            <wp:docPr id="3" name="图片 3" descr="C:\Users\13911702652\AppData\Local\Microsoft\Windows\INetCacheContent.Word\2020-2026年高压固态软启动装置行业市场调查与发展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高压固态软启动装置行业市场调查与发展前景预测报告.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pic:spPr>
                </pic:pic>
              </a:graphicData>
            </a:graphic>
          </wp:inline>
        </w:drawing>
      </w:r>
    </w:p>
    <w:p w14:paraId="5E43151A" w14:textId="77777777" w:rsidR="00DB0003" w:rsidRPr="00DB0003" w:rsidRDefault="00DB0003" w:rsidP="00DB0003">
      <w:pPr>
        <w:rPr>
          <w:b/>
          <w:bCs/>
        </w:rPr>
      </w:pPr>
      <w:r w:rsidRPr="00DB0003">
        <w:rPr>
          <w:rFonts w:hint="eastAsia"/>
          <w:b/>
          <w:bCs/>
        </w:rPr>
        <w:t>目录</w:t>
      </w:r>
    </w:p>
    <w:p w14:paraId="4E8D6381" w14:textId="77777777" w:rsidR="00DB0003" w:rsidRPr="00DB0003" w:rsidRDefault="00DB0003" w:rsidP="00DB0003">
      <w:pPr>
        <w:rPr>
          <w:b/>
          <w:bCs/>
        </w:rPr>
      </w:pPr>
      <w:r w:rsidRPr="00DB0003">
        <w:rPr>
          <w:rFonts w:hint="eastAsia"/>
          <w:b/>
          <w:bCs/>
        </w:rPr>
        <w:lastRenderedPageBreak/>
        <w:t>第一章</w:t>
      </w:r>
      <w:r w:rsidRPr="00DB0003">
        <w:rPr>
          <w:b/>
          <w:bCs/>
        </w:rPr>
        <w:t xml:space="preserve"> </w:t>
      </w:r>
      <w:r w:rsidRPr="00DB0003">
        <w:rPr>
          <w:b/>
          <w:bCs/>
        </w:rPr>
        <w:t>高压固态软启动装置行业相关概述</w:t>
      </w:r>
    </w:p>
    <w:p w14:paraId="212F3CA2" w14:textId="77777777" w:rsidR="00DB0003" w:rsidRDefault="00DB0003" w:rsidP="00DB0003">
      <w:r>
        <w:rPr>
          <w:rFonts w:hint="eastAsia"/>
        </w:rPr>
        <w:t>第一节高压固态软启动装置行业相关概述</w:t>
      </w:r>
    </w:p>
    <w:p w14:paraId="2C35D47E" w14:textId="77777777" w:rsidR="00DB0003" w:rsidRDefault="00DB0003" w:rsidP="00DB0003">
      <w:r>
        <w:rPr>
          <w:rFonts w:hint="eastAsia"/>
        </w:rPr>
        <w:t>一、高压固态软启动装置产品概述</w:t>
      </w:r>
    </w:p>
    <w:p w14:paraId="28259DBF" w14:textId="77777777" w:rsidR="00DB0003" w:rsidRDefault="00DB0003" w:rsidP="00DB0003">
      <w:r>
        <w:rPr>
          <w:rFonts w:hint="eastAsia"/>
        </w:rPr>
        <w:t>二、高压固态软启动装置产品分类及用途</w:t>
      </w:r>
    </w:p>
    <w:p w14:paraId="4621762A" w14:textId="77777777" w:rsidR="00DB0003" w:rsidRDefault="00DB0003" w:rsidP="00DB0003">
      <w:r>
        <w:rPr>
          <w:rFonts w:hint="eastAsia"/>
        </w:rPr>
        <w:t>第二节高压固态软启动装置行业经营模式分析</w:t>
      </w:r>
    </w:p>
    <w:p w14:paraId="0CBEF191" w14:textId="77777777" w:rsidR="00DB0003" w:rsidRDefault="00DB0003" w:rsidP="00DB0003">
      <w:r>
        <w:rPr>
          <w:rFonts w:hint="eastAsia"/>
        </w:rPr>
        <w:t>一、生产模式</w:t>
      </w:r>
    </w:p>
    <w:p w14:paraId="14460605" w14:textId="77777777" w:rsidR="00DB0003" w:rsidRDefault="00DB0003" w:rsidP="00DB0003">
      <w:r>
        <w:rPr>
          <w:rFonts w:hint="eastAsia"/>
        </w:rPr>
        <w:t>二、采购模式</w:t>
      </w:r>
    </w:p>
    <w:p w14:paraId="5D61A616" w14:textId="77777777" w:rsidR="00DB0003" w:rsidRDefault="00DB0003" w:rsidP="00DB0003">
      <w:r>
        <w:rPr>
          <w:rFonts w:hint="eastAsia"/>
        </w:rPr>
        <w:t>三、销售模式</w:t>
      </w:r>
    </w:p>
    <w:p w14:paraId="062D83A5" w14:textId="77777777" w:rsidR="00DB0003" w:rsidRDefault="00DB0003" w:rsidP="00DB0003"/>
    <w:p w14:paraId="1B2008C4" w14:textId="77777777" w:rsidR="00DB0003" w:rsidRPr="00DB0003" w:rsidRDefault="00DB0003" w:rsidP="00DB0003">
      <w:pPr>
        <w:rPr>
          <w:b/>
          <w:bCs/>
        </w:rPr>
      </w:pPr>
      <w:r w:rsidRPr="00DB0003">
        <w:rPr>
          <w:rFonts w:hint="eastAsia"/>
          <w:b/>
          <w:bCs/>
        </w:rPr>
        <w:t>第二章</w:t>
      </w:r>
      <w:r w:rsidRPr="00DB0003">
        <w:rPr>
          <w:b/>
          <w:bCs/>
        </w:rPr>
        <w:t xml:space="preserve"> </w:t>
      </w:r>
      <w:r w:rsidRPr="00DB0003">
        <w:rPr>
          <w:b/>
          <w:bCs/>
        </w:rPr>
        <w:t>中国高压固态软启动装置行业发展环境分析</w:t>
      </w:r>
    </w:p>
    <w:p w14:paraId="36FD070B" w14:textId="77777777" w:rsidR="00DB0003" w:rsidRDefault="00DB0003" w:rsidP="00DB0003">
      <w:r>
        <w:rPr>
          <w:rFonts w:hint="eastAsia"/>
        </w:rPr>
        <w:t>第一节中国宏观经济环境分析</w:t>
      </w:r>
    </w:p>
    <w:p w14:paraId="2404018C" w14:textId="77777777" w:rsidR="00DB0003" w:rsidRDefault="00DB0003" w:rsidP="00DB0003">
      <w:r>
        <w:rPr>
          <w:rFonts w:hint="eastAsia"/>
        </w:rPr>
        <w:t>一、</w:t>
      </w:r>
      <w:r>
        <w:t>GDP</w:t>
      </w:r>
      <w:r>
        <w:t>历史变动轨迹</w:t>
      </w:r>
    </w:p>
    <w:p w14:paraId="48BC1573" w14:textId="77777777" w:rsidR="00DB0003" w:rsidRDefault="00DB0003" w:rsidP="00DB0003">
      <w:r>
        <w:rPr>
          <w:rFonts w:hint="eastAsia"/>
        </w:rPr>
        <w:t>二、居民消费价格指数分析</w:t>
      </w:r>
    </w:p>
    <w:p w14:paraId="728FC274" w14:textId="77777777" w:rsidR="00DB0003" w:rsidRDefault="00DB0003" w:rsidP="00DB0003">
      <w:r>
        <w:rPr>
          <w:rFonts w:hint="eastAsia"/>
        </w:rPr>
        <w:t>三、城乡居民收入分析</w:t>
      </w:r>
    </w:p>
    <w:p w14:paraId="1023C8A4" w14:textId="77777777" w:rsidR="00DB0003" w:rsidRDefault="00DB0003" w:rsidP="00DB0003">
      <w:r>
        <w:rPr>
          <w:rFonts w:hint="eastAsia"/>
        </w:rPr>
        <w:t>四、社会固定资产投资分析</w:t>
      </w:r>
    </w:p>
    <w:p w14:paraId="47D4EFA7" w14:textId="77777777" w:rsidR="00DB0003" w:rsidRDefault="00DB0003" w:rsidP="00DB0003">
      <w:r>
        <w:rPr>
          <w:rFonts w:hint="eastAsia"/>
        </w:rPr>
        <w:t>五、进出口贸易历史变动轨迹</w:t>
      </w:r>
    </w:p>
    <w:p w14:paraId="4EFABCB9" w14:textId="77777777" w:rsidR="00DB0003" w:rsidRDefault="00DB0003" w:rsidP="00DB0003">
      <w:r>
        <w:rPr>
          <w:rFonts w:hint="eastAsia"/>
        </w:rPr>
        <w:t>六、</w:t>
      </w:r>
      <w:r>
        <w:t>2020-2026</w:t>
      </w:r>
      <w:r>
        <w:t>年我国宏观经济发展预测</w:t>
      </w:r>
    </w:p>
    <w:p w14:paraId="0426E3FF" w14:textId="77777777" w:rsidR="00DB0003" w:rsidRDefault="00DB0003" w:rsidP="00DB0003">
      <w:r>
        <w:rPr>
          <w:rFonts w:hint="eastAsia"/>
        </w:rPr>
        <w:t>第二节中国高压固态软启动装置行业政策环境分析</w:t>
      </w:r>
    </w:p>
    <w:p w14:paraId="6305587E" w14:textId="77777777" w:rsidR="00DB0003" w:rsidRDefault="00DB0003" w:rsidP="00DB0003">
      <w:r>
        <w:rPr>
          <w:rFonts w:hint="eastAsia"/>
        </w:rPr>
        <w:t>一、高压固态软启动装置行业监管管理体制</w:t>
      </w:r>
    </w:p>
    <w:p w14:paraId="5F20D614" w14:textId="77777777" w:rsidR="00DB0003" w:rsidRDefault="00DB0003" w:rsidP="00DB0003">
      <w:r>
        <w:rPr>
          <w:rFonts w:hint="eastAsia"/>
        </w:rPr>
        <w:t>二、高压固态软启动装置行业相关政策分析</w:t>
      </w:r>
    </w:p>
    <w:p w14:paraId="09C1A439" w14:textId="77777777" w:rsidR="00DB0003" w:rsidRDefault="00DB0003" w:rsidP="00DB0003">
      <w:r>
        <w:rPr>
          <w:rFonts w:hint="eastAsia"/>
        </w:rPr>
        <w:t>三、上下游产业政策影响分析</w:t>
      </w:r>
    </w:p>
    <w:p w14:paraId="64C5C1D9" w14:textId="77777777" w:rsidR="00DB0003" w:rsidRDefault="00DB0003" w:rsidP="00DB0003">
      <w:r>
        <w:rPr>
          <w:rFonts w:hint="eastAsia"/>
        </w:rPr>
        <w:t>第三节中国高压固态软启动装置行业技术环境分析</w:t>
      </w:r>
    </w:p>
    <w:p w14:paraId="11AA82F1" w14:textId="77777777" w:rsidR="00DB0003" w:rsidRDefault="00DB0003" w:rsidP="00DB0003"/>
    <w:p w14:paraId="556E1A9C" w14:textId="77777777" w:rsidR="00DB0003" w:rsidRPr="00DB0003" w:rsidRDefault="00DB0003" w:rsidP="00DB0003">
      <w:pPr>
        <w:rPr>
          <w:b/>
          <w:bCs/>
        </w:rPr>
      </w:pPr>
      <w:r w:rsidRPr="00DB0003">
        <w:rPr>
          <w:rFonts w:hint="eastAsia"/>
          <w:b/>
          <w:bCs/>
        </w:rPr>
        <w:lastRenderedPageBreak/>
        <w:t>第三章</w:t>
      </w:r>
      <w:r w:rsidRPr="00DB0003">
        <w:rPr>
          <w:b/>
          <w:bCs/>
        </w:rPr>
        <w:t xml:space="preserve"> </w:t>
      </w:r>
      <w:r w:rsidRPr="00DB0003">
        <w:rPr>
          <w:b/>
          <w:bCs/>
        </w:rPr>
        <w:t>中国高压固态软启动装置行业运行态势分析</w:t>
      </w:r>
    </w:p>
    <w:p w14:paraId="7BFFC250" w14:textId="77777777" w:rsidR="00DB0003" w:rsidRDefault="00DB0003" w:rsidP="00DB0003">
      <w:r>
        <w:rPr>
          <w:rFonts w:hint="eastAsia"/>
        </w:rPr>
        <w:t>第一节中国高压固态软启动装置行业概况分析</w:t>
      </w:r>
    </w:p>
    <w:p w14:paraId="1DCE69A1" w14:textId="77777777" w:rsidR="00DB0003" w:rsidRDefault="00DB0003" w:rsidP="00DB0003">
      <w:r>
        <w:rPr>
          <w:rFonts w:hint="eastAsia"/>
        </w:rPr>
        <w:t>一、高压固态软启动装置生产经营概况</w:t>
      </w:r>
    </w:p>
    <w:p w14:paraId="12B714FE" w14:textId="77777777" w:rsidR="00DB0003" w:rsidRDefault="00DB0003" w:rsidP="00DB0003">
      <w:r>
        <w:rPr>
          <w:rFonts w:hint="eastAsia"/>
        </w:rPr>
        <w:t>二、高压固态软启动装置行业总体发展概况</w:t>
      </w:r>
    </w:p>
    <w:p w14:paraId="14ACFD0A" w14:textId="77777777" w:rsidR="00DB0003" w:rsidRDefault="00DB0003" w:rsidP="00DB0003">
      <w:r>
        <w:rPr>
          <w:rFonts w:hint="eastAsia"/>
        </w:rPr>
        <w:t>第二节中国高压固态软启动装置行业经受压力分析</w:t>
      </w:r>
    </w:p>
    <w:p w14:paraId="4B7414EA" w14:textId="77777777" w:rsidR="00DB0003" w:rsidRDefault="00DB0003" w:rsidP="00DB0003">
      <w:r>
        <w:rPr>
          <w:rFonts w:hint="eastAsia"/>
        </w:rPr>
        <w:t>一、人民币升值对高压固态软启动装置产业的压力</w:t>
      </w:r>
    </w:p>
    <w:p w14:paraId="3F533C42" w14:textId="77777777" w:rsidR="00DB0003" w:rsidRDefault="00DB0003" w:rsidP="00DB0003">
      <w:r>
        <w:rPr>
          <w:rFonts w:hint="eastAsia"/>
        </w:rPr>
        <w:t>二、出口退税下调对高压固态软启动装置产业的压力</w:t>
      </w:r>
    </w:p>
    <w:p w14:paraId="773B955A" w14:textId="77777777" w:rsidR="00DB0003" w:rsidRDefault="00DB0003" w:rsidP="00DB0003">
      <w:r>
        <w:rPr>
          <w:rFonts w:hint="eastAsia"/>
        </w:rPr>
        <w:t>三、原材料涨价对高压固态软启动装置产业的压力</w:t>
      </w:r>
    </w:p>
    <w:p w14:paraId="43DD94AE" w14:textId="77777777" w:rsidR="00DB0003" w:rsidRDefault="00DB0003" w:rsidP="00DB0003">
      <w:r>
        <w:rPr>
          <w:rFonts w:hint="eastAsia"/>
        </w:rPr>
        <w:t>四、劳动力成本上升对高压固态软启动装置产业的压力</w:t>
      </w:r>
    </w:p>
    <w:p w14:paraId="269DC223" w14:textId="77777777" w:rsidR="00DB0003" w:rsidRDefault="00DB0003" w:rsidP="00DB0003">
      <w:r>
        <w:rPr>
          <w:rFonts w:hint="eastAsia"/>
        </w:rPr>
        <w:t>第三节中国高压固态软启动装置的发展及存在的问题分析</w:t>
      </w:r>
    </w:p>
    <w:p w14:paraId="0D2D73E9" w14:textId="77777777" w:rsidR="00DB0003" w:rsidRDefault="00DB0003" w:rsidP="00DB0003"/>
    <w:p w14:paraId="23C47827" w14:textId="77777777" w:rsidR="00DB0003" w:rsidRPr="00DB0003" w:rsidRDefault="00DB0003" w:rsidP="00DB0003">
      <w:pPr>
        <w:rPr>
          <w:b/>
          <w:bCs/>
        </w:rPr>
      </w:pPr>
      <w:r w:rsidRPr="00DB0003">
        <w:rPr>
          <w:rFonts w:hint="eastAsia"/>
          <w:b/>
          <w:bCs/>
        </w:rPr>
        <w:t>第四章</w:t>
      </w:r>
      <w:r w:rsidRPr="00DB0003">
        <w:rPr>
          <w:b/>
          <w:bCs/>
        </w:rPr>
        <w:t xml:space="preserve"> 2015-2019</w:t>
      </w:r>
      <w:r w:rsidRPr="00DB0003">
        <w:rPr>
          <w:b/>
          <w:bCs/>
        </w:rPr>
        <w:t>年中国高压固态软启动装置产业运行情况分析</w:t>
      </w:r>
    </w:p>
    <w:p w14:paraId="43424716" w14:textId="77777777" w:rsidR="00DB0003" w:rsidRDefault="00DB0003" w:rsidP="00DB0003">
      <w:r>
        <w:rPr>
          <w:rFonts w:hint="eastAsia"/>
        </w:rPr>
        <w:t>第一节</w:t>
      </w:r>
      <w:r>
        <w:t>2015-2019</w:t>
      </w:r>
      <w:r>
        <w:t>年中国高压固态软启动装置行业发展状况</w:t>
      </w:r>
    </w:p>
    <w:p w14:paraId="60ADE571" w14:textId="77777777" w:rsidR="00DB0003" w:rsidRDefault="00DB0003" w:rsidP="00DB0003">
      <w:r>
        <w:rPr>
          <w:rFonts w:hint="eastAsia"/>
        </w:rPr>
        <w:t>一、</w:t>
      </w:r>
      <w:r>
        <w:t>2015-2019</w:t>
      </w:r>
      <w:r>
        <w:t>年高压固态软启动装置行业市场供给分析</w:t>
      </w:r>
    </w:p>
    <w:p w14:paraId="0A4800B6" w14:textId="77777777" w:rsidR="00DB0003" w:rsidRDefault="00DB0003" w:rsidP="00DB0003">
      <w:r>
        <w:rPr>
          <w:rFonts w:hint="eastAsia"/>
        </w:rPr>
        <w:t>二、</w:t>
      </w:r>
      <w:r>
        <w:t>2015-2019</w:t>
      </w:r>
      <w:r>
        <w:t>年高压固态软启动装置行业市场需求分析</w:t>
      </w:r>
    </w:p>
    <w:p w14:paraId="075005BC" w14:textId="77777777" w:rsidR="00DB0003" w:rsidRDefault="00DB0003" w:rsidP="00DB0003">
      <w:r>
        <w:rPr>
          <w:rFonts w:hint="eastAsia"/>
        </w:rPr>
        <w:t>三、</w:t>
      </w:r>
      <w:r>
        <w:t>2015-2019</w:t>
      </w:r>
      <w:r>
        <w:t>年高压固态软启动装置行业市场规模分析</w:t>
      </w:r>
    </w:p>
    <w:p w14:paraId="23F8B8F1" w14:textId="77777777" w:rsidR="00DB0003" w:rsidRDefault="00DB0003" w:rsidP="00DB0003">
      <w:r>
        <w:rPr>
          <w:rFonts w:hint="eastAsia"/>
        </w:rPr>
        <w:t>第二节中国高压固态软启动装置行业集中度分析</w:t>
      </w:r>
    </w:p>
    <w:p w14:paraId="17DBBF82" w14:textId="77777777" w:rsidR="00DB0003" w:rsidRDefault="00DB0003" w:rsidP="00DB0003">
      <w:r>
        <w:rPr>
          <w:rFonts w:hint="eastAsia"/>
        </w:rPr>
        <w:t>一、高压固态软启动装置行业市场区域分布情况</w:t>
      </w:r>
    </w:p>
    <w:p w14:paraId="644E9C6A" w14:textId="77777777" w:rsidR="00DB0003" w:rsidRDefault="00DB0003" w:rsidP="00DB0003">
      <w:r>
        <w:rPr>
          <w:rFonts w:hint="eastAsia"/>
        </w:rPr>
        <w:t>二、高压固态软启动装置行业市场集中度分析</w:t>
      </w:r>
    </w:p>
    <w:p w14:paraId="36D38592" w14:textId="77777777" w:rsidR="00DB0003" w:rsidRDefault="00DB0003" w:rsidP="00DB0003">
      <w:r>
        <w:rPr>
          <w:rFonts w:hint="eastAsia"/>
        </w:rPr>
        <w:t>第三节</w:t>
      </w:r>
      <w:r>
        <w:t>2015-2019</w:t>
      </w:r>
      <w:r>
        <w:t>年中国高压固态软启动装置区域市场规模分析</w:t>
      </w:r>
    </w:p>
    <w:p w14:paraId="6BB7FD90" w14:textId="77777777" w:rsidR="00DB0003" w:rsidRDefault="00DB0003" w:rsidP="00DB0003">
      <w:r>
        <w:rPr>
          <w:rFonts w:hint="eastAsia"/>
        </w:rPr>
        <w:t>一、</w:t>
      </w:r>
      <w:r>
        <w:t>2015-2019</w:t>
      </w:r>
      <w:r>
        <w:t>年华东地区市场规模分析</w:t>
      </w:r>
    </w:p>
    <w:p w14:paraId="0C87811D" w14:textId="77777777" w:rsidR="00DB0003" w:rsidRDefault="00DB0003" w:rsidP="00DB0003">
      <w:r>
        <w:rPr>
          <w:rFonts w:hint="eastAsia"/>
        </w:rPr>
        <w:t>二、</w:t>
      </w:r>
      <w:r>
        <w:t>2015-2019</w:t>
      </w:r>
      <w:r>
        <w:t>年华南地区市场规模分析</w:t>
      </w:r>
    </w:p>
    <w:p w14:paraId="4570FC7E" w14:textId="77777777" w:rsidR="00DB0003" w:rsidRDefault="00DB0003" w:rsidP="00DB0003">
      <w:r>
        <w:rPr>
          <w:rFonts w:hint="eastAsia"/>
        </w:rPr>
        <w:t>三、</w:t>
      </w:r>
      <w:r>
        <w:t>2015-2019</w:t>
      </w:r>
      <w:r>
        <w:t>年华中地区市场规模分析</w:t>
      </w:r>
    </w:p>
    <w:p w14:paraId="1A934824" w14:textId="77777777" w:rsidR="00DB0003" w:rsidRDefault="00DB0003" w:rsidP="00DB0003">
      <w:r>
        <w:rPr>
          <w:rFonts w:hint="eastAsia"/>
        </w:rPr>
        <w:lastRenderedPageBreak/>
        <w:t>四、</w:t>
      </w:r>
      <w:r>
        <w:t>2015-2019</w:t>
      </w:r>
      <w:r>
        <w:t>年华北地区市场规模分析</w:t>
      </w:r>
    </w:p>
    <w:p w14:paraId="1F4342CE" w14:textId="77777777" w:rsidR="00DB0003" w:rsidRDefault="00DB0003" w:rsidP="00DB0003">
      <w:r>
        <w:rPr>
          <w:rFonts w:hint="eastAsia"/>
        </w:rPr>
        <w:t>五、</w:t>
      </w:r>
      <w:r>
        <w:t>2015-2019</w:t>
      </w:r>
      <w:r>
        <w:t>年西北地区市场规模分析</w:t>
      </w:r>
    </w:p>
    <w:p w14:paraId="72669560" w14:textId="77777777" w:rsidR="00DB0003" w:rsidRDefault="00DB0003" w:rsidP="00DB0003">
      <w:r>
        <w:rPr>
          <w:rFonts w:hint="eastAsia"/>
        </w:rPr>
        <w:t>六、</w:t>
      </w:r>
      <w:r>
        <w:t>2015-2019</w:t>
      </w:r>
      <w:r>
        <w:t>年西南地区市场规模分析</w:t>
      </w:r>
    </w:p>
    <w:p w14:paraId="647D7B16" w14:textId="77777777" w:rsidR="00DB0003" w:rsidRDefault="00DB0003" w:rsidP="00DB0003">
      <w:r>
        <w:rPr>
          <w:rFonts w:hint="eastAsia"/>
        </w:rPr>
        <w:t>七、</w:t>
      </w:r>
      <w:r>
        <w:t>2015-2019</w:t>
      </w:r>
      <w:r>
        <w:t>年东北地区市场规模分析</w:t>
      </w:r>
    </w:p>
    <w:p w14:paraId="3CE7D488" w14:textId="77777777" w:rsidR="00DB0003" w:rsidRDefault="00DB0003" w:rsidP="00DB0003"/>
    <w:p w14:paraId="24D14192" w14:textId="77777777" w:rsidR="00DB0003" w:rsidRPr="00DB0003" w:rsidRDefault="00DB0003" w:rsidP="00DB0003">
      <w:pPr>
        <w:rPr>
          <w:b/>
          <w:bCs/>
        </w:rPr>
      </w:pPr>
      <w:r w:rsidRPr="00DB0003">
        <w:rPr>
          <w:rFonts w:hint="eastAsia"/>
          <w:b/>
          <w:bCs/>
        </w:rPr>
        <w:t>第五章</w:t>
      </w:r>
      <w:r w:rsidRPr="00DB0003">
        <w:rPr>
          <w:b/>
          <w:bCs/>
        </w:rPr>
        <w:t xml:space="preserve"> </w:t>
      </w:r>
      <w:r w:rsidRPr="00DB0003">
        <w:rPr>
          <w:b/>
          <w:bCs/>
        </w:rPr>
        <w:t>中国高压固态软启动装置行业进出口分析</w:t>
      </w:r>
    </w:p>
    <w:p w14:paraId="0ACD418E" w14:textId="77777777" w:rsidR="00DB0003" w:rsidRDefault="00DB0003" w:rsidP="00DB0003">
      <w:r>
        <w:rPr>
          <w:rFonts w:hint="eastAsia"/>
        </w:rPr>
        <w:t>第一节中国高压固态软启动装置进出口状况分析</w:t>
      </w:r>
    </w:p>
    <w:p w14:paraId="7F588AF2" w14:textId="77777777" w:rsidR="00DB0003" w:rsidRDefault="00DB0003" w:rsidP="00DB0003">
      <w:r>
        <w:rPr>
          <w:rFonts w:hint="eastAsia"/>
        </w:rPr>
        <w:t>一、中国高压固态软启动装置进出口规模及增长分析</w:t>
      </w:r>
    </w:p>
    <w:p w14:paraId="02D7661F" w14:textId="77777777" w:rsidR="00DB0003" w:rsidRDefault="00DB0003" w:rsidP="00DB0003">
      <w:r>
        <w:rPr>
          <w:rFonts w:hint="eastAsia"/>
        </w:rPr>
        <w:t>二、中国高压固态软启动装置进出口额差异及变化</w:t>
      </w:r>
    </w:p>
    <w:p w14:paraId="1C755EA6" w14:textId="77777777" w:rsidR="00DB0003" w:rsidRDefault="00DB0003" w:rsidP="00DB0003">
      <w:r>
        <w:rPr>
          <w:rFonts w:hint="eastAsia"/>
        </w:rPr>
        <w:t>第二节中国高压固态软启动装置出口状况分析</w:t>
      </w:r>
    </w:p>
    <w:p w14:paraId="5DBCC04D" w14:textId="77777777" w:rsidR="00DB0003" w:rsidRDefault="00DB0003" w:rsidP="00DB0003">
      <w:r>
        <w:rPr>
          <w:rFonts w:hint="eastAsia"/>
        </w:rPr>
        <w:t>一、中国高压固态软启动装置出口规模及增长</w:t>
      </w:r>
    </w:p>
    <w:p w14:paraId="2D2A2B15" w14:textId="77777777" w:rsidR="00DB0003" w:rsidRDefault="00DB0003" w:rsidP="00DB0003">
      <w:r>
        <w:rPr>
          <w:rFonts w:hint="eastAsia"/>
        </w:rPr>
        <w:t>二、中国高压固态软启动装置出口流向结构</w:t>
      </w:r>
    </w:p>
    <w:p w14:paraId="45C387B1" w14:textId="77777777" w:rsidR="00DB0003" w:rsidRDefault="00DB0003" w:rsidP="00DB0003">
      <w:r>
        <w:rPr>
          <w:rFonts w:hint="eastAsia"/>
        </w:rPr>
        <w:t>第三节中国高压固态软启动装置进口状况分析</w:t>
      </w:r>
    </w:p>
    <w:p w14:paraId="79395A94" w14:textId="77777777" w:rsidR="00DB0003" w:rsidRDefault="00DB0003" w:rsidP="00DB0003">
      <w:r>
        <w:rPr>
          <w:rFonts w:hint="eastAsia"/>
        </w:rPr>
        <w:t>一、中国高压固态软启动装置进口规模及增长</w:t>
      </w:r>
    </w:p>
    <w:p w14:paraId="2854D255" w14:textId="77777777" w:rsidR="00DB0003" w:rsidRDefault="00DB0003" w:rsidP="00DB0003">
      <w:r>
        <w:rPr>
          <w:rFonts w:hint="eastAsia"/>
        </w:rPr>
        <w:t>二、中国高压固态软启动装置进口流向结构</w:t>
      </w:r>
    </w:p>
    <w:p w14:paraId="5915D660" w14:textId="77777777" w:rsidR="00DB0003" w:rsidRDefault="00DB0003" w:rsidP="00DB0003">
      <w:r>
        <w:rPr>
          <w:rFonts w:hint="eastAsia"/>
        </w:rPr>
        <w:t>第四节中国进出口高压固态软启动装置主要产品价格特征分析</w:t>
      </w:r>
    </w:p>
    <w:p w14:paraId="35CE165D" w14:textId="77777777" w:rsidR="00DB0003" w:rsidRDefault="00DB0003" w:rsidP="00DB0003"/>
    <w:p w14:paraId="3E3CC06E" w14:textId="77777777" w:rsidR="00DB0003" w:rsidRPr="00DB0003" w:rsidRDefault="00DB0003" w:rsidP="00DB0003">
      <w:pPr>
        <w:rPr>
          <w:b/>
          <w:bCs/>
        </w:rPr>
      </w:pPr>
      <w:r w:rsidRPr="00DB0003">
        <w:rPr>
          <w:rFonts w:hint="eastAsia"/>
          <w:b/>
          <w:bCs/>
        </w:rPr>
        <w:t>第六章</w:t>
      </w:r>
      <w:r w:rsidRPr="00DB0003">
        <w:rPr>
          <w:b/>
          <w:bCs/>
        </w:rPr>
        <w:t xml:space="preserve"> </w:t>
      </w:r>
      <w:r w:rsidRPr="00DB0003">
        <w:rPr>
          <w:b/>
          <w:bCs/>
        </w:rPr>
        <w:t>高压固态软启动装置行业市场价格分析</w:t>
      </w:r>
    </w:p>
    <w:p w14:paraId="3BAF2336" w14:textId="77777777" w:rsidR="00DB0003" w:rsidRDefault="00DB0003" w:rsidP="00DB0003">
      <w:r>
        <w:rPr>
          <w:rFonts w:hint="eastAsia"/>
        </w:rPr>
        <w:t>第一节高压固态软启动装置产品价格特征分析</w:t>
      </w:r>
    </w:p>
    <w:p w14:paraId="48E6B3FF" w14:textId="77777777" w:rsidR="00DB0003" w:rsidRDefault="00DB0003" w:rsidP="00DB0003">
      <w:r>
        <w:rPr>
          <w:rFonts w:hint="eastAsia"/>
        </w:rPr>
        <w:t>第二节影响国内市场高压固态软启动装置产品价格的因素</w:t>
      </w:r>
    </w:p>
    <w:p w14:paraId="55940E42" w14:textId="77777777" w:rsidR="00DB0003" w:rsidRDefault="00DB0003" w:rsidP="00DB0003">
      <w:r>
        <w:rPr>
          <w:rFonts w:hint="eastAsia"/>
        </w:rPr>
        <w:t>第三节主流企业产品价位及价格策略</w:t>
      </w:r>
    </w:p>
    <w:p w14:paraId="2BF3E4E7" w14:textId="77777777" w:rsidR="00DB0003" w:rsidRDefault="00DB0003" w:rsidP="00DB0003">
      <w:r>
        <w:rPr>
          <w:rFonts w:hint="eastAsia"/>
        </w:rPr>
        <w:t>第四节高压固态软启动装置行业未来价格变化趋势</w:t>
      </w:r>
    </w:p>
    <w:p w14:paraId="46A12D1C" w14:textId="77777777" w:rsidR="00DB0003" w:rsidRDefault="00DB0003" w:rsidP="00DB0003"/>
    <w:p w14:paraId="304C780B" w14:textId="77777777" w:rsidR="00DB0003" w:rsidRPr="00DB0003" w:rsidRDefault="00DB0003" w:rsidP="00DB0003">
      <w:pPr>
        <w:rPr>
          <w:b/>
          <w:bCs/>
        </w:rPr>
      </w:pPr>
      <w:r w:rsidRPr="00DB0003">
        <w:rPr>
          <w:rFonts w:hint="eastAsia"/>
          <w:b/>
          <w:bCs/>
        </w:rPr>
        <w:t>第七章</w:t>
      </w:r>
      <w:r w:rsidRPr="00DB0003">
        <w:rPr>
          <w:b/>
          <w:bCs/>
        </w:rPr>
        <w:t xml:space="preserve">  </w:t>
      </w:r>
      <w:r w:rsidRPr="00DB0003">
        <w:rPr>
          <w:b/>
          <w:bCs/>
        </w:rPr>
        <w:t>中国高压固态软启动装置行业竞争情况分析</w:t>
      </w:r>
    </w:p>
    <w:p w14:paraId="00A614EB" w14:textId="77777777" w:rsidR="00DB0003" w:rsidRDefault="00DB0003" w:rsidP="00DB0003">
      <w:r>
        <w:rPr>
          <w:rFonts w:hint="eastAsia"/>
        </w:rPr>
        <w:lastRenderedPageBreak/>
        <w:t>第一节高压固态软启动装置行业经济指标分析</w:t>
      </w:r>
    </w:p>
    <w:p w14:paraId="7E7D2374" w14:textId="77777777" w:rsidR="00DB0003" w:rsidRDefault="00DB0003" w:rsidP="00DB0003">
      <w:r>
        <w:rPr>
          <w:rFonts w:hint="eastAsia"/>
        </w:rPr>
        <w:t>一、高压固态软启动装置行业赢利性分析</w:t>
      </w:r>
    </w:p>
    <w:p w14:paraId="21C6202A" w14:textId="77777777" w:rsidR="00DB0003" w:rsidRDefault="00DB0003" w:rsidP="00DB0003">
      <w:r>
        <w:rPr>
          <w:rFonts w:hint="eastAsia"/>
        </w:rPr>
        <w:t>二、高压固态软启动装置产品附加值的提升空间</w:t>
      </w:r>
    </w:p>
    <w:p w14:paraId="48CCB669" w14:textId="77777777" w:rsidR="00DB0003" w:rsidRDefault="00DB0003" w:rsidP="00DB0003">
      <w:r>
        <w:rPr>
          <w:rFonts w:hint="eastAsia"/>
        </w:rPr>
        <w:t>三、高压固态软启动装置行业进入壁垒</w:t>
      </w:r>
      <w:r>
        <w:t>/</w:t>
      </w:r>
      <w:r>
        <w:t>退出机制</w:t>
      </w:r>
    </w:p>
    <w:p w14:paraId="707EBB19" w14:textId="77777777" w:rsidR="00DB0003" w:rsidRDefault="00DB0003" w:rsidP="00DB0003">
      <w:r>
        <w:rPr>
          <w:rFonts w:hint="eastAsia"/>
        </w:rPr>
        <w:t>四、高压固态软启动装置行业周期性、季节性等特点</w:t>
      </w:r>
    </w:p>
    <w:p w14:paraId="48DCAFEF" w14:textId="77777777" w:rsidR="00DB0003" w:rsidRDefault="00DB0003" w:rsidP="00DB0003">
      <w:r>
        <w:rPr>
          <w:rFonts w:hint="eastAsia"/>
        </w:rPr>
        <w:t>第二节高压固态软启动装置行业竞争结构分析</w:t>
      </w:r>
    </w:p>
    <w:p w14:paraId="5556356C" w14:textId="77777777" w:rsidR="00DB0003" w:rsidRDefault="00DB0003" w:rsidP="00DB0003">
      <w:r>
        <w:rPr>
          <w:rFonts w:hint="eastAsia"/>
        </w:rPr>
        <w:t>一、现有企业间竞争</w:t>
      </w:r>
    </w:p>
    <w:p w14:paraId="674C42A7" w14:textId="77777777" w:rsidR="00DB0003" w:rsidRDefault="00DB0003" w:rsidP="00DB0003">
      <w:r>
        <w:rPr>
          <w:rFonts w:hint="eastAsia"/>
        </w:rPr>
        <w:t>二、潜在进入者分析</w:t>
      </w:r>
    </w:p>
    <w:p w14:paraId="73A5F960" w14:textId="77777777" w:rsidR="00DB0003" w:rsidRDefault="00DB0003" w:rsidP="00DB0003">
      <w:r>
        <w:rPr>
          <w:rFonts w:hint="eastAsia"/>
        </w:rPr>
        <w:t>三、替代品威胁分析</w:t>
      </w:r>
    </w:p>
    <w:p w14:paraId="415CC99E" w14:textId="77777777" w:rsidR="00DB0003" w:rsidRDefault="00DB0003" w:rsidP="00DB0003">
      <w:r>
        <w:rPr>
          <w:rFonts w:hint="eastAsia"/>
        </w:rPr>
        <w:t>四、供应商议价能力</w:t>
      </w:r>
    </w:p>
    <w:p w14:paraId="1FAF820D" w14:textId="77777777" w:rsidR="00DB0003" w:rsidRDefault="00DB0003" w:rsidP="00DB0003">
      <w:r>
        <w:rPr>
          <w:rFonts w:hint="eastAsia"/>
        </w:rPr>
        <w:t>五、客户议价能力</w:t>
      </w:r>
    </w:p>
    <w:p w14:paraId="2B1CE36C" w14:textId="77777777" w:rsidR="00DB0003" w:rsidRDefault="00DB0003" w:rsidP="00DB0003">
      <w:r>
        <w:rPr>
          <w:rFonts w:hint="eastAsia"/>
        </w:rPr>
        <w:t>第三节高压固态软启动装置行业</w:t>
      </w:r>
      <w:r>
        <w:t>SWOT</w:t>
      </w:r>
      <w:r>
        <w:t>模型分析</w:t>
      </w:r>
    </w:p>
    <w:p w14:paraId="0E4D70A4" w14:textId="77777777" w:rsidR="00DB0003" w:rsidRDefault="00DB0003" w:rsidP="00DB0003"/>
    <w:p w14:paraId="4BE70537" w14:textId="77777777" w:rsidR="00DB0003" w:rsidRPr="00DB0003" w:rsidRDefault="00DB0003" w:rsidP="00DB0003">
      <w:pPr>
        <w:rPr>
          <w:b/>
          <w:bCs/>
        </w:rPr>
      </w:pPr>
      <w:r w:rsidRPr="00DB0003">
        <w:rPr>
          <w:rFonts w:hint="eastAsia"/>
          <w:b/>
          <w:bCs/>
        </w:rPr>
        <w:t>第八章</w:t>
      </w:r>
      <w:r w:rsidRPr="00DB0003">
        <w:rPr>
          <w:b/>
          <w:bCs/>
        </w:rPr>
        <w:t xml:space="preserve"> </w:t>
      </w:r>
      <w:r w:rsidRPr="00DB0003">
        <w:rPr>
          <w:b/>
          <w:bCs/>
        </w:rPr>
        <w:t>中国高压固态软启动装置行业上下游产业链分析</w:t>
      </w:r>
    </w:p>
    <w:p w14:paraId="78BFED50" w14:textId="77777777" w:rsidR="00DB0003" w:rsidRDefault="00DB0003" w:rsidP="00DB0003">
      <w:r>
        <w:rPr>
          <w:rFonts w:hint="eastAsia"/>
        </w:rPr>
        <w:t>第一节高压固态软启动装置行业上下游产业链概述</w:t>
      </w:r>
    </w:p>
    <w:p w14:paraId="76000A33" w14:textId="77777777" w:rsidR="00DB0003" w:rsidRDefault="00DB0003" w:rsidP="00DB0003">
      <w:r>
        <w:rPr>
          <w:rFonts w:hint="eastAsia"/>
        </w:rPr>
        <w:t>第二节高压固态软启动装置上游行业发展状况分析</w:t>
      </w:r>
    </w:p>
    <w:p w14:paraId="7A943558" w14:textId="77777777" w:rsidR="00DB0003" w:rsidRDefault="00DB0003" w:rsidP="00DB0003">
      <w:r>
        <w:rPr>
          <w:rFonts w:hint="eastAsia"/>
        </w:rPr>
        <w:t>一、上游原材料市场发展现状</w:t>
      </w:r>
    </w:p>
    <w:p w14:paraId="22CF63B0" w14:textId="77777777" w:rsidR="00DB0003" w:rsidRDefault="00DB0003" w:rsidP="00DB0003">
      <w:r>
        <w:rPr>
          <w:rFonts w:hint="eastAsia"/>
        </w:rPr>
        <w:t>二、上游原材料供应情况分析</w:t>
      </w:r>
    </w:p>
    <w:p w14:paraId="09300E03" w14:textId="77777777" w:rsidR="00DB0003" w:rsidRDefault="00DB0003" w:rsidP="00DB0003">
      <w:r>
        <w:rPr>
          <w:rFonts w:hint="eastAsia"/>
        </w:rPr>
        <w:t>三、上游原材料价格走势分析</w:t>
      </w:r>
    </w:p>
    <w:p w14:paraId="13964FFA" w14:textId="77777777" w:rsidR="00DB0003" w:rsidRDefault="00DB0003" w:rsidP="00DB0003">
      <w:r>
        <w:rPr>
          <w:rFonts w:hint="eastAsia"/>
        </w:rPr>
        <w:t>第三节高压固态软启动装置下游行业需求市场分析</w:t>
      </w:r>
    </w:p>
    <w:p w14:paraId="0886D6DB" w14:textId="77777777" w:rsidR="00DB0003" w:rsidRDefault="00DB0003" w:rsidP="00DB0003">
      <w:r>
        <w:rPr>
          <w:rFonts w:hint="eastAsia"/>
        </w:rPr>
        <w:t>一、下游行业发展现状分析</w:t>
      </w:r>
    </w:p>
    <w:p w14:paraId="37ED4967" w14:textId="77777777" w:rsidR="00DB0003" w:rsidRDefault="00DB0003" w:rsidP="00DB0003">
      <w:r>
        <w:rPr>
          <w:rFonts w:hint="eastAsia"/>
        </w:rPr>
        <w:t>二、下游行业需求状况分析</w:t>
      </w:r>
    </w:p>
    <w:p w14:paraId="2525D6F3" w14:textId="77777777" w:rsidR="00DB0003" w:rsidRDefault="00DB0003" w:rsidP="00DB0003">
      <w:r>
        <w:rPr>
          <w:rFonts w:hint="eastAsia"/>
        </w:rPr>
        <w:t>三、下游行业需求前景分析</w:t>
      </w:r>
    </w:p>
    <w:p w14:paraId="37B3FCA6" w14:textId="77777777" w:rsidR="00DB0003" w:rsidRDefault="00DB0003" w:rsidP="00DB0003"/>
    <w:p w14:paraId="0EF03404" w14:textId="77777777" w:rsidR="00DB0003" w:rsidRPr="00DB0003" w:rsidRDefault="00DB0003" w:rsidP="00DB0003">
      <w:pPr>
        <w:rPr>
          <w:b/>
          <w:bCs/>
        </w:rPr>
      </w:pPr>
      <w:r w:rsidRPr="00DB0003">
        <w:rPr>
          <w:rFonts w:hint="eastAsia"/>
          <w:b/>
          <w:bCs/>
        </w:rPr>
        <w:t>第九章</w:t>
      </w:r>
      <w:r w:rsidRPr="00DB0003">
        <w:rPr>
          <w:b/>
          <w:bCs/>
        </w:rPr>
        <w:t xml:space="preserve"> </w:t>
      </w:r>
      <w:r w:rsidRPr="00DB0003">
        <w:rPr>
          <w:b/>
          <w:bCs/>
        </w:rPr>
        <w:t>重点企业经营状况分析</w:t>
      </w:r>
    </w:p>
    <w:p w14:paraId="30082A69" w14:textId="77777777" w:rsidR="00DB0003" w:rsidRDefault="00DB0003" w:rsidP="00DB0003">
      <w:r>
        <w:rPr>
          <w:rFonts w:hint="eastAsia"/>
        </w:rPr>
        <w:t>第一节</w:t>
      </w:r>
      <w:r>
        <w:t>A</w:t>
      </w:r>
      <w:r>
        <w:t>企业</w:t>
      </w:r>
    </w:p>
    <w:p w14:paraId="444FD762" w14:textId="77777777" w:rsidR="00DB0003" w:rsidRDefault="00DB0003" w:rsidP="00DB0003">
      <w:r>
        <w:rPr>
          <w:rFonts w:hint="eastAsia"/>
        </w:rPr>
        <w:t>一、企业发展基本情况</w:t>
      </w:r>
    </w:p>
    <w:p w14:paraId="4606B141" w14:textId="77777777" w:rsidR="00DB0003" w:rsidRDefault="00DB0003" w:rsidP="00DB0003">
      <w:r>
        <w:rPr>
          <w:rFonts w:hint="eastAsia"/>
        </w:rPr>
        <w:t>二、企业主要产品分析</w:t>
      </w:r>
    </w:p>
    <w:p w14:paraId="09CADE9D" w14:textId="77777777" w:rsidR="00DB0003" w:rsidRDefault="00DB0003" w:rsidP="00DB0003">
      <w:r>
        <w:rPr>
          <w:rFonts w:hint="eastAsia"/>
        </w:rPr>
        <w:t>三、企业财务状况分析</w:t>
      </w:r>
    </w:p>
    <w:p w14:paraId="46CAD1E6" w14:textId="77777777" w:rsidR="00DB0003" w:rsidRDefault="00DB0003" w:rsidP="00DB0003">
      <w:r>
        <w:rPr>
          <w:rFonts w:hint="eastAsia"/>
        </w:rPr>
        <w:t>四、企业发展战略分析</w:t>
      </w:r>
    </w:p>
    <w:p w14:paraId="6DE34C7A" w14:textId="77777777" w:rsidR="00DB0003" w:rsidRDefault="00DB0003" w:rsidP="00DB0003">
      <w:r>
        <w:rPr>
          <w:rFonts w:hint="eastAsia"/>
        </w:rPr>
        <w:t>第二节</w:t>
      </w:r>
      <w:r>
        <w:t>B</w:t>
      </w:r>
      <w:r>
        <w:t>企业</w:t>
      </w:r>
    </w:p>
    <w:p w14:paraId="43F9E20D" w14:textId="77777777" w:rsidR="00DB0003" w:rsidRDefault="00DB0003" w:rsidP="00DB0003">
      <w:r>
        <w:rPr>
          <w:rFonts w:hint="eastAsia"/>
        </w:rPr>
        <w:t>一、企业发展基本情况</w:t>
      </w:r>
    </w:p>
    <w:p w14:paraId="6461DEC4" w14:textId="77777777" w:rsidR="00DB0003" w:rsidRDefault="00DB0003" w:rsidP="00DB0003">
      <w:r>
        <w:rPr>
          <w:rFonts w:hint="eastAsia"/>
        </w:rPr>
        <w:t>二、企业主要产品分析</w:t>
      </w:r>
    </w:p>
    <w:p w14:paraId="19AC0170" w14:textId="77777777" w:rsidR="00DB0003" w:rsidRDefault="00DB0003" w:rsidP="00DB0003">
      <w:r>
        <w:rPr>
          <w:rFonts w:hint="eastAsia"/>
        </w:rPr>
        <w:t>三、企业财务状况分析</w:t>
      </w:r>
    </w:p>
    <w:p w14:paraId="76BFDF4E" w14:textId="77777777" w:rsidR="00DB0003" w:rsidRDefault="00DB0003" w:rsidP="00DB0003">
      <w:r>
        <w:rPr>
          <w:rFonts w:hint="eastAsia"/>
        </w:rPr>
        <w:t>四、企业发展战略分析</w:t>
      </w:r>
    </w:p>
    <w:p w14:paraId="39E6A753" w14:textId="77777777" w:rsidR="00DB0003" w:rsidRDefault="00DB0003" w:rsidP="00DB0003">
      <w:r>
        <w:rPr>
          <w:rFonts w:hint="eastAsia"/>
        </w:rPr>
        <w:t>第三节</w:t>
      </w:r>
      <w:r>
        <w:t>C</w:t>
      </w:r>
      <w:r>
        <w:t>企业</w:t>
      </w:r>
    </w:p>
    <w:p w14:paraId="60ADFBE2" w14:textId="77777777" w:rsidR="00DB0003" w:rsidRDefault="00DB0003" w:rsidP="00DB0003">
      <w:r>
        <w:rPr>
          <w:rFonts w:hint="eastAsia"/>
        </w:rPr>
        <w:t>一、企业发展基本情况</w:t>
      </w:r>
    </w:p>
    <w:p w14:paraId="0DA4FA0D" w14:textId="77777777" w:rsidR="00DB0003" w:rsidRDefault="00DB0003" w:rsidP="00DB0003">
      <w:r>
        <w:rPr>
          <w:rFonts w:hint="eastAsia"/>
        </w:rPr>
        <w:t>二、企业主要产品分析</w:t>
      </w:r>
    </w:p>
    <w:p w14:paraId="0D197C3F" w14:textId="77777777" w:rsidR="00DB0003" w:rsidRDefault="00DB0003" w:rsidP="00DB0003">
      <w:r>
        <w:rPr>
          <w:rFonts w:hint="eastAsia"/>
        </w:rPr>
        <w:t>三、企业财务状况分析</w:t>
      </w:r>
    </w:p>
    <w:p w14:paraId="25C04738" w14:textId="77777777" w:rsidR="00DB0003" w:rsidRDefault="00DB0003" w:rsidP="00DB0003">
      <w:r>
        <w:rPr>
          <w:rFonts w:hint="eastAsia"/>
        </w:rPr>
        <w:t>四、企业发展战略分析</w:t>
      </w:r>
    </w:p>
    <w:p w14:paraId="5C78EA03" w14:textId="77777777" w:rsidR="00DB0003" w:rsidRDefault="00DB0003" w:rsidP="00DB0003">
      <w:r>
        <w:rPr>
          <w:rFonts w:hint="eastAsia"/>
        </w:rPr>
        <w:t>第四节</w:t>
      </w:r>
      <w:r>
        <w:t>D</w:t>
      </w:r>
      <w:r>
        <w:t>企业</w:t>
      </w:r>
    </w:p>
    <w:p w14:paraId="25B6578C" w14:textId="77777777" w:rsidR="00DB0003" w:rsidRDefault="00DB0003" w:rsidP="00DB0003">
      <w:r>
        <w:rPr>
          <w:rFonts w:hint="eastAsia"/>
        </w:rPr>
        <w:t>一、企业发展基本情况</w:t>
      </w:r>
    </w:p>
    <w:p w14:paraId="5F496342" w14:textId="77777777" w:rsidR="00DB0003" w:rsidRDefault="00DB0003" w:rsidP="00DB0003">
      <w:r>
        <w:rPr>
          <w:rFonts w:hint="eastAsia"/>
        </w:rPr>
        <w:t>二、企业主要产品分析</w:t>
      </w:r>
    </w:p>
    <w:p w14:paraId="1D71CD2B" w14:textId="77777777" w:rsidR="00DB0003" w:rsidRDefault="00DB0003" w:rsidP="00DB0003">
      <w:r>
        <w:rPr>
          <w:rFonts w:hint="eastAsia"/>
        </w:rPr>
        <w:t>三、企业财务状况分析</w:t>
      </w:r>
    </w:p>
    <w:p w14:paraId="31D8BD91" w14:textId="77777777" w:rsidR="00DB0003" w:rsidRDefault="00DB0003" w:rsidP="00DB0003">
      <w:r>
        <w:rPr>
          <w:rFonts w:hint="eastAsia"/>
        </w:rPr>
        <w:t>四、企业发展战略分析</w:t>
      </w:r>
    </w:p>
    <w:p w14:paraId="62ED406F" w14:textId="77777777" w:rsidR="00DB0003" w:rsidRDefault="00DB0003" w:rsidP="00DB0003">
      <w:r>
        <w:rPr>
          <w:rFonts w:hint="eastAsia"/>
        </w:rPr>
        <w:t>第五节</w:t>
      </w:r>
      <w:r>
        <w:t>E</w:t>
      </w:r>
      <w:r>
        <w:t>企业</w:t>
      </w:r>
    </w:p>
    <w:p w14:paraId="42CDDD95" w14:textId="77777777" w:rsidR="00DB0003" w:rsidRDefault="00DB0003" w:rsidP="00DB0003">
      <w:r>
        <w:rPr>
          <w:rFonts w:hint="eastAsia"/>
        </w:rPr>
        <w:lastRenderedPageBreak/>
        <w:t>一、企业发展基本情况</w:t>
      </w:r>
    </w:p>
    <w:p w14:paraId="6EBA6F3F" w14:textId="77777777" w:rsidR="00DB0003" w:rsidRDefault="00DB0003" w:rsidP="00DB0003">
      <w:r>
        <w:rPr>
          <w:rFonts w:hint="eastAsia"/>
        </w:rPr>
        <w:t>二、企业主要产品分析</w:t>
      </w:r>
    </w:p>
    <w:p w14:paraId="014AC717" w14:textId="77777777" w:rsidR="00DB0003" w:rsidRDefault="00DB0003" w:rsidP="00DB0003">
      <w:r>
        <w:rPr>
          <w:rFonts w:hint="eastAsia"/>
        </w:rPr>
        <w:t>三、企业财务状况分析</w:t>
      </w:r>
    </w:p>
    <w:p w14:paraId="2CC472EE" w14:textId="77777777" w:rsidR="00DB0003" w:rsidRDefault="00DB0003" w:rsidP="00DB0003">
      <w:r>
        <w:rPr>
          <w:rFonts w:hint="eastAsia"/>
        </w:rPr>
        <w:t>四、企业发展战略分析</w:t>
      </w:r>
    </w:p>
    <w:p w14:paraId="0779E96F" w14:textId="77777777" w:rsidR="00DB0003" w:rsidRDefault="00DB0003" w:rsidP="00DB0003"/>
    <w:p w14:paraId="6AFD058D" w14:textId="77777777" w:rsidR="00DB0003" w:rsidRPr="00DB0003" w:rsidRDefault="00DB0003" w:rsidP="00DB0003">
      <w:pPr>
        <w:rPr>
          <w:b/>
          <w:bCs/>
        </w:rPr>
      </w:pPr>
      <w:r w:rsidRPr="00DB0003">
        <w:rPr>
          <w:rFonts w:hint="eastAsia"/>
          <w:b/>
          <w:bCs/>
        </w:rPr>
        <w:t>第十章</w:t>
      </w:r>
      <w:r w:rsidRPr="00DB0003">
        <w:rPr>
          <w:b/>
          <w:bCs/>
        </w:rPr>
        <w:t xml:space="preserve"> 2015-2019</w:t>
      </w:r>
      <w:r w:rsidRPr="00DB0003">
        <w:rPr>
          <w:b/>
          <w:bCs/>
        </w:rPr>
        <w:t>年中国高压固态软启动装置行业主要数据监测分析</w:t>
      </w:r>
    </w:p>
    <w:p w14:paraId="07CAD997" w14:textId="77777777" w:rsidR="00DB0003" w:rsidRDefault="00DB0003" w:rsidP="00DB0003">
      <w:r>
        <w:rPr>
          <w:rFonts w:hint="eastAsia"/>
        </w:rPr>
        <w:t>第一节</w:t>
      </w:r>
      <w:r>
        <w:t>2015-2019</w:t>
      </w:r>
      <w:r>
        <w:t>年中国高压固态软启动装置行业规模分析</w:t>
      </w:r>
    </w:p>
    <w:p w14:paraId="0C0A2C2F" w14:textId="77777777" w:rsidR="00DB0003" w:rsidRDefault="00DB0003" w:rsidP="00DB0003">
      <w:r>
        <w:rPr>
          <w:rFonts w:hint="eastAsia"/>
        </w:rPr>
        <w:t>一、工业销售产值分析</w:t>
      </w:r>
    </w:p>
    <w:p w14:paraId="7D4DAEA2" w14:textId="77777777" w:rsidR="00DB0003" w:rsidRDefault="00DB0003" w:rsidP="00DB0003">
      <w:r>
        <w:rPr>
          <w:rFonts w:hint="eastAsia"/>
        </w:rPr>
        <w:t>二、出口交货值分析</w:t>
      </w:r>
    </w:p>
    <w:p w14:paraId="28317976" w14:textId="77777777" w:rsidR="00DB0003" w:rsidRDefault="00DB0003" w:rsidP="00DB0003">
      <w:r>
        <w:rPr>
          <w:rFonts w:hint="eastAsia"/>
        </w:rPr>
        <w:t>第二节</w:t>
      </w:r>
      <w:r>
        <w:t>2018</w:t>
      </w:r>
      <w:r>
        <w:t>年中国高压固态软启动装置行业结构分析</w:t>
      </w:r>
    </w:p>
    <w:p w14:paraId="0D0D5A0B" w14:textId="77777777" w:rsidR="00DB0003" w:rsidRDefault="00DB0003" w:rsidP="00DB0003">
      <w:r>
        <w:rPr>
          <w:rFonts w:hint="eastAsia"/>
        </w:rPr>
        <w:t>一、高压固态软启动装置企业结构分析</w:t>
      </w:r>
    </w:p>
    <w:p w14:paraId="544417FC" w14:textId="77777777" w:rsidR="00DB0003" w:rsidRDefault="00DB0003" w:rsidP="00DB0003">
      <w:r>
        <w:rPr>
          <w:rFonts w:hint="eastAsia"/>
        </w:rPr>
        <w:t>二、高压固态软启动装置行业从业人员结构分析</w:t>
      </w:r>
    </w:p>
    <w:p w14:paraId="5358FD08" w14:textId="77777777" w:rsidR="00DB0003" w:rsidRDefault="00DB0003" w:rsidP="00DB0003">
      <w:r>
        <w:rPr>
          <w:rFonts w:hint="eastAsia"/>
        </w:rPr>
        <w:t>第三节</w:t>
      </w:r>
      <w:r>
        <w:t>2015-2019</w:t>
      </w:r>
      <w:r>
        <w:t>年中国高压固态软启动装置行业关键性财务指标分析</w:t>
      </w:r>
    </w:p>
    <w:p w14:paraId="17EFF79F" w14:textId="77777777" w:rsidR="00DB0003" w:rsidRDefault="00DB0003" w:rsidP="00DB0003">
      <w:r>
        <w:rPr>
          <w:rFonts w:hint="eastAsia"/>
        </w:rPr>
        <w:t>一、行业主要盈利能力分析</w:t>
      </w:r>
    </w:p>
    <w:p w14:paraId="6BFB4ED3" w14:textId="77777777" w:rsidR="00DB0003" w:rsidRDefault="00DB0003" w:rsidP="00DB0003">
      <w:r>
        <w:rPr>
          <w:rFonts w:hint="eastAsia"/>
        </w:rPr>
        <w:t>二、行业主要偿债能力分析</w:t>
      </w:r>
    </w:p>
    <w:p w14:paraId="230BDA1B" w14:textId="77777777" w:rsidR="00DB0003" w:rsidRDefault="00DB0003" w:rsidP="00DB0003">
      <w:r>
        <w:rPr>
          <w:rFonts w:hint="eastAsia"/>
        </w:rPr>
        <w:t>三、行业主要运营能力分析</w:t>
      </w:r>
    </w:p>
    <w:p w14:paraId="18BB158D" w14:textId="77777777" w:rsidR="00DB0003" w:rsidRDefault="00DB0003" w:rsidP="00DB0003"/>
    <w:p w14:paraId="5C369099" w14:textId="77777777" w:rsidR="00DB0003" w:rsidRPr="00DB0003" w:rsidRDefault="00DB0003" w:rsidP="00DB0003">
      <w:pPr>
        <w:rPr>
          <w:b/>
          <w:bCs/>
        </w:rPr>
      </w:pPr>
      <w:r w:rsidRPr="00DB0003">
        <w:rPr>
          <w:rFonts w:hint="eastAsia"/>
          <w:b/>
          <w:bCs/>
        </w:rPr>
        <w:t>第十一章</w:t>
      </w:r>
      <w:r w:rsidRPr="00DB0003">
        <w:rPr>
          <w:b/>
          <w:bCs/>
        </w:rPr>
        <w:t xml:space="preserve"> </w:t>
      </w:r>
      <w:r w:rsidRPr="00DB0003">
        <w:rPr>
          <w:b/>
          <w:bCs/>
        </w:rPr>
        <w:t>高压固态软启动装置行业替代品及互补产品分析</w:t>
      </w:r>
    </w:p>
    <w:p w14:paraId="34561746" w14:textId="77777777" w:rsidR="00DB0003" w:rsidRDefault="00DB0003" w:rsidP="00DB0003">
      <w:r>
        <w:rPr>
          <w:rFonts w:hint="eastAsia"/>
        </w:rPr>
        <w:t>第一节高压固态软启动装置行业替代品分析</w:t>
      </w:r>
    </w:p>
    <w:p w14:paraId="65C79C2A" w14:textId="77777777" w:rsidR="00DB0003" w:rsidRDefault="00DB0003" w:rsidP="00DB0003">
      <w:r>
        <w:rPr>
          <w:rFonts w:hint="eastAsia"/>
        </w:rPr>
        <w:t>一、替代品种类</w:t>
      </w:r>
    </w:p>
    <w:p w14:paraId="35BED8E4" w14:textId="77777777" w:rsidR="00DB0003" w:rsidRDefault="00DB0003" w:rsidP="00DB0003">
      <w:r>
        <w:rPr>
          <w:rFonts w:hint="eastAsia"/>
        </w:rPr>
        <w:t>二、主要替代品对高压固态软启动装置行业的影响</w:t>
      </w:r>
    </w:p>
    <w:p w14:paraId="7593704D" w14:textId="77777777" w:rsidR="00DB0003" w:rsidRDefault="00DB0003" w:rsidP="00DB0003">
      <w:r>
        <w:rPr>
          <w:rFonts w:hint="eastAsia"/>
        </w:rPr>
        <w:t>三、替代品发展趋势分析</w:t>
      </w:r>
    </w:p>
    <w:p w14:paraId="34483322" w14:textId="77777777" w:rsidR="00DB0003" w:rsidRDefault="00DB0003" w:rsidP="00DB0003">
      <w:r>
        <w:rPr>
          <w:rFonts w:hint="eastAsia"/>
        </w:rPr>
        <w:t>第二节高压固态软启动装置行业互补产品分析</w:t>
      </w:r>
    </w:p>
    <w:p w14:paraId="50DE6E40" w14:textId="77777777" w:rsidR="00DB0003" w:rsidRDefault="00DB0003" w:rsidP="00DB0003">
      <w:r>
        <w:rPr>
          <w:rFonts w:hint="eastAsia"/>
        </w:rPr>
        <w:lastRenderedPageBreak/>
        <w:t>一、行业互补产品种类</w:t>
      </w:r>
    </w:p>
    <w:p w14:paraId="0038715C" w14:textId="77777777" w:rsidR="00DB0003" w:rsidRDefault="00DB0003" w:rsidP="00DB0003">
      <w:r>
        <w:rPr>
          <w:rFonts w:hint="eastAsia"/>
        </w:rPr>
        <w:t>二、主要互补产品对高压固态软启动装置行业的影响</w:t>
      </w:r>
    </w:p>
    <w:p w14:paraId="10617D50" w14:textId="77777777" w:rsidR="00DB0003" w:rsidRDefault="00DB0003" w:rsidP="00DB0003">
      <w:r>
        <w:rPr>
          <w:rFonts w:hint="eastAsia"/>
        </w:rPr>
        <w:t>三、互补产品发展趋势分析</w:t>
      </w:r>
    </w:p>
    <w:p w14:paraId="071123F5" w14:textId="77777777" w:rsidR="00DB0003" w:rsidRDefault="00DB0003" w:rsidP="00DB0003"/>
    <w:p w14:paraId="379D3132" w14:textId="77777777" w:rsidR="00DB0003" w:rsidRPr="00DB0003" w:rsidRDefault="00DB0003" w:rsidP="00DB0003">
      <w:pPr>
        <w:rPr>
          <w:b/>
          <w:bCs/>
        </w:rPr>
      </w:pPr>
      <w:r w:rsidRPr="00DB0003">
        <w:rPr>
          <w:rFonts w:hint="eastAsia"/>
          <w:b/>
          <w:bCs/>
        </w:rPr>
        <w:t>第十二章</w:t>
      </w:r>
      <w:r w:rsidRPr="00DB0003">
        <w:rPr>
          <w:b/>
          <w:bCs/>
        </w:rPr>
        <w:t xml:space="preserve"> </w:t>
      </w:r>
      <w:r w:rsidRPr="00DB0003">
        <w:rPr>
          <w:b/>
          <w:bCs/>
        </w:rPr>
        <w:t>高压固态软启动装置产业渠道分析</w:t>
      </w:r>
    </w:p>
    <w:p w14:paraId="24752A3B" w14:textId="77777777" w:rsidR="00DB0003" w:rsidRDefault="00DB0003" w:rsidP="00DB0003">
      <w:r>
        <w:rPr>
          <w:rFonts w:hint="eastAsia"/>
        </w:rPr>
        <w:t>第一节</w:t>
      </w:r>
      <w:r>
        <w:t>2019</w:t>
      </w:r>
      <w:r>
        <w:t>年国内高压固态软启动装置产品的经销模式</w:t>
      </w:r>
    </w:p>
    <w:p w14:paraId="3DE1E809" w14:textId="77777777" w:rsidR="00DB0003" w:rsidRDefault="00DB0003" w:rsidP="00DB0003">
      <w:r>
        <w:rPr>
          <w:rFonts w:hint="eastAsia"/>
        </w:rPr>
        <w:t>第二节高压固态软启动装置行业渠道格局</w:t>
      </w:r>
    </w:p>
    <w:p w14:paraId="1E8F6981" w14:textId="77777777" w:rsidR="00DB0003" w:rsidRDefault="00DB0003" w:rsidP="00DB0003">
      <w:r>
        <w:rPr>
          <w:rFonts w:hint="eastAsia"/>
        </w:rPr>
        <w:t>第三节高压固态软启动装置行业渠道形式</w:t>
      </w:r>
    </w:p>
    <w:p w14:paraId="7ECF313B" w14:textId="77777777" w:rsidR="00DB0003" w:rsidRDefault="00DB0003" w:rsidP="00DB0003">
      <w:r>
        <w:rPr>
          <w:rFonts w:hint="eastAsia"/>
        </w:rPr>
        <w:t>第四节高压固态软启动装置渠道要素对比</w:t>
      </w:r>
    </w:p>
    <w:p w14:paraId="6DA0AD8D" w14:textId="77777777" w:rsidR="00DB0003" w:rsidRDefault="00DB0003" w:rsidP="00DB0003">
      <w:r>
        <w:rPr>
          <w:rFonts w:hint="eastAsia"/>
        </w:rPr>
        <w:t>第五节高压固态软启动装置行业国际化营销模式分析</w:t>
      </w:r>
    </w:p>
    <w:p w14:paraId="482EE3A6" w14:textId="77777777" w:rsidR="00DB0003" w:rsidRDefault="00DB0003" w:rsidP="00DB0003">
      <w:r>
        <w:rPr>
          <w:rFonts w:hint="eastAsia"/>
        </w:rPr>
        <w:t>第六节</w:t>
      </w:r>
      <w:r>
        <w:t>2019</w:t>
      </w:r>
      <w:r>
        <w:t>年国内高压固态软启动装置产品生产及销售投资运作模式分析</w:t>
      </w:r>
    </w:p>
    <w:p w14:paraId="49E020A9" w14:textId="77777777" w:rsidR="00DB0003" w:rsidRDefault="00DB0003" w:rsidP="00DB0003"/>
    <w:p w14:paraId="3651C691" w14:textId="77777777" w:rsidR="00DB0003" w:rsidRPr="00DB0003" w:rsidRDefault="00DB0003" w:rsidP="00DB0003">
      <w:pPr>
        <w:rPr>
          <w:b/>
          <w:bCs/>
        </w:rPr>
      </w:pPr>
      <w:r w:rsidRPr="00DB0003">
        <w:rPr>
          <w:rFonts w:hint="eastAsia"/>
          <w:b/>
          <w:bCs/>
        </w:rPr>
        <w:t>第十三章</w:t>
      </w:r>
      <w:r w:rsidRPr="00DB0003">
        <w:rPr>
          <w:b/>
          <w:bCs/>
        </w:rPr>
        <w:t xml:space="preserve"> 2020-2026</w:t>
      </w:r>
      <w:r w:rsidRPr="00DB0003">
        <w:rPr>
          <w:b/>
          <w:bCs/>
        </w:rPr>
        <w:t>年高压固态软启动装置行业发展前景预测分析</w:t>
      </w:r>
    </w:p>
    <w:p w14:paraId="7A3B73FA" w14:textId="77777777" w:rsidR="00DB0003" w:rsidRDefault="00DB0003" w:rsidP="00DB0003">
      <w:r>
        <w:rPr>
          <w:rFonts w:hint="eastAsia"/>
        </w:rPr>
        <w:t>第一节高压固态软启动装置行业投资价值分析</w:t>
      </w:r>
    </w:p>
    <w:p w14:paraId="55DD2CB7" w14:textId="77777777" w:rsidR="00DB0003" w:rsidRDefault="00DB0003" w:rsidP="00DB0003">
      <w:r>
        <w:rPr>
          <w:rFonts w:hint="eastAsia"/>
        </w:rPr>
        <w:t>一、</w:t>
      </w:r>
      <w:r>
        <w:t>2020-2026</w:t>
      </w:r>
      <w:r>
        <w:t>年国内高压固态软启动装置行业盈利能力分析</w:t>
      </w:r>
    </w:p>
    <w:p w14:paraId="21093BBA" w14:textId="77777777" w:rsidR="00DB0003" w:rsidRDefault="00DB0003" w:rsidP="00DB0003">
      <w:r>
        <w:rPr>
          <w:rFonts w:hint="eastAsia"/>
        </w:rPr>
        <w:t>二、</w:t>
      </w:r>
      <w:r>
        <w:t>2020-2026</w:t>
      </w:r>
      <w:r>
        <w:t>年国内高压固态软启动装置行业偿债能力分析</w:t>
      </w:r>
    </w:p>
    <w:p w14:paraId="7A4520D7" w14:textId="77777777" w:rsidR="00DB0003" w:rsidRDefault="00DB0003" w:rsidP="00DB0003">
      <w:r>
        <w:rPr>
          <w:rFonts w:hint="eastAsia"/>
        </w:rPr>
        <w:t>三、</w:t>
      </w:r>
      <w:r>
        <w:t>2020-2026</w:t>
      </w:r>
      <w:r>
        <w:t>年国内高压固态软启动装置行业运营能力分析</w:t>
      </w:r>
    </w:p>
    <w:p w14:paraId="4909C2E1" w14:textId="77777777" w:rsidR="00DB0003" w:rsidRDefault="00DB0003" w:rsidP="00DB0003">
      <w:r>
        <w:rPr>
          <w:rFonts w:hint="eastAsia"/>
        </w:rPr>
        <w:t>四、</w:t>
      </w:r>
      <w:r>
        <w:t>2020-2026</w:t>
      </w:r>
      <w:r>
        <w:t>年国内高压固态软启动装置产品投资收益率分析预测</w:t>
      </w:r>
    </w:p>
    <w:p w14:paraId="16860570" w14:textId="77777777" w:rsidR="00DB0003" w:rsidRDefault="00DB0003" w:rsidP="00DB0003">
      <w:r>
        <w:rPr>
          <w:rFonts w:hint="eastAsia"/>
        </w:rPr>
        <w:t>第二节</w:t>
      </w:r>
      <w:r>
        <w:t>2020-2026</w:t>
      </w:r>
      <w:r>
        <w:t>年国内高压固态软启动装置行业投资机会分析</w:t>
      </w:r>
    </w:p>
    <w:p w14:paraId="2E8B490B" w14:textId="77777777" w:rsidR="00DB0003" w:rsidRDefault="00DB0003" w:rsidP="00DB0003">
      <w:r>
        <w:rPr>
          <w:rFonts w:hint="eastAsia"/>
        </w:rPr>
        <w:t>一、国内强劲的经济增长对高压固态软启动装置行业的支撑因素分析</w:t>
      </w:r>
    </w:p>
    <w:p w14:paraId="307DFD0B" w14:textId="77777777" w:rsidR="00DB0003" w:rsidRDefault="00DB0003" w:rsidP="00DB0003">
      <w:r>
        <w:rPr>
          <w:rFonts w:hint="eastAsia"/>
        </w:rPr>
        <w:t>二、下游行业的需求对高压固态软启动装置行业的推动因素分析</w:t>
      </w:r>
    </w:p>
    <w:p w14:paraId="6C6164DD" w14:textId="77777777" w:rsidR="00DB0003" w:rsidRDefault="00DB0003" w:rsidP="00DB0003">
      <w:r>
        <w:rPr>
          <w:rFonts w:hint="eastAsia"/>
        </w:rPr>
        <w:t>三、高压固态软启动装置产品相关产业的发展对高压固态软启动装置行业的带动因素分析</w:t>
      </w:r>
    </w:p>
    <w:p w14:paraId="6F675244" w14:textId="77777777" w:rsidR="00DB0003" w:rsidRDefault="00DB0003" w:rsidP="00DB0003">
      <w:r>
        <w:rPr>
          <w:rFonts w:hint="eastAsia"/>
        </w:rPr>
        <w:t>第三节</w:t>
      </w:r>
      <w:r>
        <w:t>2020-2026</w:t>
      </w:r>
      <w:r>
        <w:t>年中国高压固态软启动装置行业供需预测</w:t>
      </w:r>
    </w:p>
    <w:p w14:paraId="69CBEEC4" w14:textId="77777777" w:rsidR="00DB0003" w:rsidRDefault="00DB0003" w:rsidP="00DB0003">
      <w:r>
        <w:rPr>
          <w:rFonts w:hint="eastAsia"/>
        </w:rPr>
        <w:lastRenderedPageBreak/>
        <w:t>一、</w:t>
      </w:r>
      <w:r>
        <w:t>2020-2026</w:t>
      </w:r>
      <w:r>
        <w:t>年中国高压固态软启动装置行业供给预测</w:t>
      </w:r>
    </w:p>
    <w:p w14:paraId="4F93BCFA" w14:textId="77777777" w:rsidR="00DB0003" w:rsidRDefault="00DB0003" w:rsidP="00DB0003">
      <w:r>
        <w:rPr>
          <w:rFonts w:hint="eastAsia"/>
        </w:rPr>
        <w:t>二、</w:t>
      </w:r>
      <w:r>
        <w:t>2020-2026</w:t>
      </w:r>
      <w:r>
        <w:t>年中国高压固态软启动装置行业需求预测</w:t>
      </w:r>
    </w:p>
    <w:p w14:paraId="71C5B29C" w14:textId="77777777" w:rsidR="00DB0003" w:rsidRDefault="00DB0003" w:rsidP="00DB0003">
      <w:r>
        <w:rPr>
          <w:rFonts w:hint="eastAsia"/>
        </w:rPr>
        <w:t>第四节</w:t>
      </w:r>
      <w:r>
        <w:t>2020-2026</w:t>
      </w:r>
      <w:r>
        <w:t>年中国高压固态软启动装置行业运行状况预测</w:t>
      </w:r>
    </w:p>
    <w:p w14:paraId="48620B2C" w14:textId="77777777" w:rsidR="00DB0003" w:rsidRDefault="00DB0003" w:rsidP="00DB0003">
      <w:r>
        <w:rPr>
          <w:rFonts w:hint="eastAsia"/>
        </w:rPr>
        <w:t>一、</w:t>
      </w:r>
      <w:r>
        <w:t>2020-2026</w:t>
      </w:r>
      <w:r>
        <w:t>年高压固态软启动装置行业工业总产值预测</w:t>
      </w:r>
    </w:p>
    <w:p w14:paraId="7453849A" w14:textId="77777777" w:rsidR="00DB0003" w:rsidRDefault="00DB0003" w:rsidP="00DB0003">
      <w:r>
        <w:rPr>
          <w:rFonts w:hint="eastAsia"/>
        </w:rPr>
        <w:t>二、</w:t>
      </w:r>
      <w:r>
        <w:t>2020-2026</w:t>
      </w:r>
      <w:r>
        <w:t>年高压固态软启动装置行业销售收入预测</w:t>
      </w:r>
    </w:p>
    <w:p w14:paraId="4312FE2F" w14:textId="77777777" w:rsidR="00DB0003" w:rsidRDefault="00DB0003" w:rsidP="00DB0003"/>
    <w:p w14:paraId="4AAE1CD4" w14:textId="77777777" w:rsidR="00DB0003" w:rsidRPr="00DB0003" w:rsidRDefault="00DB0003" w:rsidP="00DB0003">
      <w:pPr>
        <w:rPr>
          <w:b/>
          <w:bCs/>
        </w:rPr>
      </w:pPr>
      <w:r w:rsidRPr="00DB0003">
        <w:rPr>
          <w:rFonts w:hint="eastAsia"/>
          <w:b/>
          <w:bCs/>
        </w:rPr>
        <w:t>第十四章</w:t>
      </w:r>
      <w:r w:rsidRPr="00DB0003">
        <w:rPr>
          <w:b/>
          <w:bCs/>
        </w:rPr>
        <w:t xml:space="preserve"> 2020-2026</w:t>
      </w:r>
      <w:r w:rsidRPr="00DB0003">
        <w:rPr>
          <w:b/>
          <w:bCs/>
        </w:rPr>
        <w:t>年中国高压固态软启动装置行业投资风险分析</w:t>
      </w:r>
    </w:p>
    <w:p w14:paraId="1494BCFF" w14:textId="77777777" w:rsidR="00DB0003" w:rsidRDefault="00DB0003" w:rsidP="00DB0003">
      <w:r>
        <w:rPr>
          <w:rFonts w:hint="eastAsia"/>
        </w:rPr>
        <w:t>第一节中国高压固态软启动装置行业存在问题分析</w:t>
      </w:r>
    </w:p>
    <w:p w14:paraId="29233D28" w14:textId="77777777" w:rsidR="00DB0003" w:rsidRDefault="00DB0003" w:rsidP="00DB0003">
      <w:r>
        <w:rPr>
          <w:rFonts w:hint="eastAsia"/>
        </w:rPr>
        <w:t>第二节中国高压固态软启动装置行业上下游产业链风险分析</w:t>
      </w:r>
    </w:p>
    <w:p w14:paraId="47EDFC0D" w14:textId="77777777" w:rsidR="00DB0003" w:rsidRDefault="00DB0003" w:rsidP="00DB0003">
      <w:r>
        <w:rPr>
          <w:rFonts w:hint="eastAsia"/>
        </w:rPr>
        <w:t>一、下游行业需求市场风险分析</w:t>
      </w:r>
    </w:p>
    <w:p w14:paraId="0FEB545E" w14:textId="77777777" w:rsidR="00DB0003" w:rsidRDefault="00DB0003" w:rsidP="00DB0003">
      <w:r>
        <w:rPr>
          <w:rFonts w:hint="eastAsia"/>
        </w:rPr>
        <w:t>二、关联行业风险分析</w:t>
      </w:r>
    </w:p>
    <w:p w14:paraId="5210653A" w14:textId="77777777" w:rsidR="00DB0003" w:rsidRDefault="00DB0003" w:rsidP="00DB0003">
      <w:r>
        <w:rPr>
          <w:rFonts w:hint="eastAsia"/>
        </w:rPr>
        <w:t>第三节中国高压固态软启动装置行业投资风险分析</w:t>
      </w:r>
    </w:p>
    <w:p w14:paraId="5A083C0F" w14:textId="77777777" w:rsidR="00DB0003" w:rsidRDefault="00DB0003" w:rsidP="00DB0003">
      <w:r>
        <w:rPr>
          <w:rFonts w:hint="eastAsia"/>
        </w:rPr>
        <w:t>一、政策和体制风险分析</w:t>
      </w:r>
    </w:p>
    <w:p w14:paraId="08F4EB10" w14:textId="77777777" w:rsidR="00DB0003" w:rsidRDefault="00DB0003" w:rsidP="00DB0003">
      <w:r>
        <w:rPr>
          <w:rFonts w:hint="eastAsia"/>
        </w:rPr>
        <w:t>二、技术发展风险分析</w:t>
      </w:r>
    </w:p>
    <w:p w14:paraId="36EA6F99" w14:textId="77777777" w:rsidR="00DB0003" w:rsidRDefault="00DB0003" w:rsidP="00DB0003">
      <w:r>
        <w:rPr>
          <w:rFonts w:hint="eastAsia"/>
        </w:rPr>
        <w:t>三、原材料风险分析</w:t>
      </w:r>
    </w:p>
    <w:p w14:paraId="5AC80F8E" w14:textId="77777777" w:rsidR="00DB0003" w:rsidRDefault="00DB0003" w:rsidP="00DB0003">
      <w:r>
        <w:rPr>
          <w:rFonts w:hint="eastAsia"/>
        </w:rPr>
        <w:t>四、进入</w:t>
      </w:r>
      <w:r>
        <w:t>/</w:t>
      </w:r>
      <w:r>
        <w:t>退出风险分析</w:t>
      </w:r>
    </w:p>
    <w:p w14:paraId="4809A5A9" w14:textId="77777777" w:rsidR="00DB0003" w:rsidRDefault="00DB0003" w:rsidP="00DB0003">
      <w:r>
        <w:rPr>
          <w:rFonts w:hint="eastAsia"/>
        </w:rPr>
        <w:t>五、经营管理风险分析</w:t>
      </w:r>
    </w:p>
    <w:p w14:paraId="35250D87" w14:textId="77777777" w:rsidR="00DB0003" w:rsidRDefault="00DB0003" w:rsidP="00DB0003"/>
    <w:p w14:paraId="6984B24E" w14:textId="77777777" w:rsidR="00DB0003" w:rsidRPr="00DB0003" w:rsidRDefault="00DB0003" w:rsidP="00DB0003">
      <w:pPr>
        <w:rPr>
          <w:b/>
          <w:bCs/>
        </w:rPr>
      </w:pPr>
      <w:r w:rsidRPr="00DB0003">
        <w:rPr>
          <w:rFonts w:hint="eastAsia"/>
          <w:b/>
          <w:bCs/>
        </w:rPr>
        <w:t>第十五章</w:t>
      </w:r>
      <w:r w:rsidRPr="00DB0003">
        <w:rPr>
          <w:b/>
          <w:bCs/>
        </w:rPr>
        <w:t xml:space="preserve"> 2020-2026</w:t>
      </w:r>
      <w:r w:rsidRPr="00DB0003">
        <w:rPr>
          <w:b/>
          <w:bCs/>
        </w:rPr>
        <w:t>年中国高压固态软启动装置行业发展策略及投资建议</w:t>
      </w:r>
    </w:p>
    <w:p w14:paraId="22B9585E" w14:textId="77777777" w:rsidR="00DB0003" w:rsidRDefault="00DB0003" w:rsidP="00DB0003">
      <w:r>
        <w:rPr>
          <w:rFonts w:hint="eastAsia"/>
        </w:rPr>
        <w:t>第一节高压固态软启动装置行业发展战略规划背景意义</w:t>
      </w:r>
    </w:p>
    <w:p w14:paraId="3B7FD58E" w14:textId="77777777" w:rsidR="00DB0003" w:rsidRDefault="00DB0003" w:rsidP="00DB0003">
      <w:r>
        <w:rPr>
          <w:rFonts w:hint="eastAsia"/>
        </w:rPr>
        <w:t>一、行业转型升级的需要</w:t>
      </w:r>
    </w:p>
    <w:p w14:paraId="32308666" w14:textId="77777777" w:rsidR="00DB0003" w:rsidRDefault="00DB0003" w:rsidP="00DB0003">
      <w:r>
        <w:rPr>
          <w:rFonts w:hint="eastAsia"/>
        </w:rPr>
        <w:t>二、行业强做大做的需要</w:t>
      </w:r>
    </w:p>
    <w:p w14:paraId="0AA0BA6B" w14:textId="77777777" w:rsidR="00DB0003" w:rsidRDefault="00DB0003" w:rsidP="00DB0003">
      <w:r>
        <w:rPr>
          <w:rFonts w:hint="eastAsia"/>
        </w:rPr>
        <w:t>三、行业可持续发展需要</w:t>
      </w:r>
    </w:p>
    <w:p w14:paraId="531C59A9" w14:textId="77777777" w:rsidR="00DB0003" w:rsidRDefault="00DB0003" w:rsidP="00DB0003">
      <w:r>
        <w:rPr>
          <w:rFonts w:hint="eastAsia"/>
        </w:rPr>
        <w:lastRenderedPageBreak/>
        <w:t>第二节高压固态软启动装置行业战略规划制定依据</w:t>
      </w:r>
    </w:p>
    <w:p w14:paraId="01A88A7B" w14:textId="77777777" w:rsidR="00DB0003" w:rsidRDefault="00DB0003" w:rsidP="00DB0003">
      <w:r>
        <w:rPr>
          <w:rFonts w:hint="eastAsia"/>
        </w:rPr>
        <w:t>第三节高压固态软启动装置行业战略规划策略分析</w:t>
      </w:r>
    </w:p>
    <w:p w14:paraId="39D53B3E" w14:textId="77777777" w:rsidR="00DB0003" w:rsidRDefault="00DB0003" w:rsidP="00DB0003">
      <w:r>
        <w:rPr>
          <w:rFonts w:hint="eastAsia"/>
        </w:rPr>
        <w:t>第四节高压固态软启动装置行业市场的重点客户战略实施</w:t>
      </w:r>
    </w:p>
    <w:p w14:paraId="444E99F5" w14:textId="77777777" w:rsidR="00DB0003" w:rsidRDefault="00DB0003" w:rsidP="00DB0003">
      <w:r>
        <w:rPr>
          <w:rFonts w:hint="eastAsia"/>
        </w:rPr>
        <w:t>一、重点客户战略的必要性</w:t>
      </w:r>
    </w:p>
    <w:p w14:paraId="1675288B" w14:textId="77777777" w:rsidR="00DB0003" w:rsidRDefault="00DB0003" w:rsidP="00DB0003">
      <w:r>
        <w:rPr>
          <w:rFonts w:hint="eastAsia"/>
        </w:rPr>
        <w:t>二、重点客户的鉴别与确定</w:t>
      </w:r>
    </w:p>
    <w:p w14:paraId="27A11C7D" w14:textId="77777777" w:rsidR="00DB0003" w:rsidRDefault="00DB0003" w:rsidP="00DB0003">
      <w:r>
        <w:rPr>
          <w:rFonts w:hint="eastAsia"/>
        </w:rPr>
        <w:t>三、重点客户的开发与培育</w:t>
      </w:r>
    </w:p>
    <w:p w14:paraId="6ACE9F87" w14:textId="77777777" w:rsidR="00DB0003" w:rsidRDefault="00DB0003" w:rsidP="00DB0003">
      <w:r>
        <w:rPr>
          <w:rFonts w:hint="eastAsia"/>
        </w:rPr>
        <w:t>四、重点客户市场营销策略</w:t>
      </w:r>
    </w:p>
    <w:p w14:paraId="30E55A6D" w14:textId="13CB001F" w:rsidR="00F747E5" w:rsidRDefault="00DB0003" w:rsidP="00DB0003">
      <w:r>
        <w:rPr>
          <w:rFonts w:hint="eastAsia"/>
        </w:rPr>
        <w:t>第五节投资建议</w:t>
      </w:r>
    </w:p>
    <w:sectPr w:rsidR="00F747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4A1"/>
    <w:rsid w:val="0019548E"/>
    <w:rsid w:val="00256A73"/>
    <w:rsid w:val="00481D12"/>
    <w:rsid w:val="00731127"/>
    <w:rsid w:val="00777343"/>
    <w:rsid w:val="00A76AED"/>
    <w:rsid w:val="00C337D3"/>
    <w:rsid w:val="00C924A1"/>
    <w:rsid w:val="00CC20A4"/>
    <w:rsid w:val="00D63EF0"/>
    <w:rsid w:val="00DB0003"/>
    <w:rsid w:val="00E64F63"/>
    <w:rsid w:val="00F74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DD5A3"/>
  <w15:chartTrackingRefBased/>
  <w15:docId w15:val="{2BE7687E-63FF-4F2C-9D8E-A9B4019D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507305">
      <w:bodyDiv w:val="1"/>
      <w:marLeft w:val="0"/>
      <w:marRight w:val="0"/>
      <w:marTop w:val="0"/>
      <w:marBottom w:val="0"/>
      <w:divBdr>
        <w:top w:val="none" w:sz="0" w:space="0" w:color="auto"/>
        <w:left w:val="none" w:sz="0" w:space="0" w:color="auto"/>
        <w:bottom w:val="none" w:sz="0" w:space="0" w:color="auto"/>
        <w:right w:val="none" w:sz="0" w:space="0" w:color="auto"/>
      </w:divBdr>
      <w:divsChild>
        <w:div w:id="707069018">
          <w:marLeft w:val="0"/>
          <w:marRight w:val="0"/>
          <w:marTop w:val="0"/>
          <w:marBottom w:val="0"/>
          <w:divBdr>
            <w:top w:val="none" w:sz="0" w:space="0" w:color="auto"/>
            <w:left w:val="none" w:sz="0" w:space="0" w:color="auto"/>
            <w:bottom w:val="none" w:sz="0" w:space="0" w:color="auto"/>
            <w:right w:val="none" w:sz="0" w:space="0" w:color="auto"/>
          </w:divBdr>
          <w:divsChild>
            <w:div w:id="666789109">
              <w:marLeft w:val="-90"/>
              <w:marRight w:val="-90"/>
              <w:marTop w:val="90"/>
              <w:marBottom w:val="90"/>
              <w:divBdr>
                <w:top w:val="none" w:sz="0" w:space="0" w:color="auto"/>
                <w:left w:val="none" w:sz="0" w:space="0" w:color="auto"/>
                <w:bottom w:val="none" w:sz="0" w:space="0" w:color="auto"/>
                <w:right w:val="none" w:sz="0" w:space="0" w:color="auto"/>
              </w:divBdr>
            </w:div>
          </w:divsChild>
        </w:div>
        <w:div w:id="1894806710">
          <w:marLeft w:val="0"/>
          <w:marRight w:val="0"/>
          <w:marTop w:val="0"/>
          <w:marBottom w:val="0"/>
          <w:divBdr>
            <w:top w:val="none" w:sz="0" w:space="0" w:color="auto"/>
            <w:left w:val="none" w:sz="0" w:space="0" w:color="auto"/>
            <w:bottom w:val="none" w:sz="0" w:space="0" w:color="auto"/>
            <w:right w:val="none" w:sz="0" w:space="0" w:color="auto"/>
          </w:divBdr>
          <w:divsChild>
            <w:div w:id="111678595">
              <w:marLeft w:val="-90"/>
              <w:marRight w:val="-90"/>
              <w:marTop w:val="90"/>
              <w:marBottom w:val="90"/>
              <w:divBdr>
                <w:top w:val="none" w:sz="0" w:space="0" w:color="auto"/>
                <w:left w:val="single" w:sz="6" w:space="0" w:color="DDDDDD"/>
                <w:bottom w:val="none" w:sz="0" w:space="0" w:color="auto"/>
                <w:right w:val="none" w:sz="0" w:space="0" w:color="auto"/>
              </w:divBdr>
            </w:div>
          </w:divsChild>
        </w:div>
        <w:div w:id="66267413">
          <w:marLeft w:val="-90"/>
          <w:marRight w:val="-90"/>
          <w:marTop w:val="90"/>
          <w:marBottom w:val="90"/>
          <w:divBdr>
            <w:top w:val="none" w:sz="0" w:space="0" w:color="auto"/>
            <w:left w:val="single" w:sz="6" w:space="0" w:color="DDDDDD"/>
            <w:bottom w:val="none" w:sz="0" w:space="0" w:color="auto"/>
            <w:right w:val="none" w:sz="0" w:space="0" w:color="auto"/>
          </w:divBdr>
        </w:div>
        <w:div w:id="825127423">
          <w:marLeft w:val="-90"/>
          <w:marRight w:val="-90"/>
          <w:marTop w:val="90"/>
          <w:marBottom w:val="90"/>
          <w:divBdr>
            <w:top w:val="none" w:sz="0" w:space="0" w:color="auto"/>
            <w:left w:val="single" w:sz="6" w:space="0" w:color="DDDDDD"/>
            <w:bottom w:val="none" w:sz="0" w:space="0" w:color="auto"/>
            <w:right w:val="none" w:sz="0" w:space="0" w:color="auto"/>
          </w:divBdr>
        </w:div>
        <w:div w:id="1898976921">
          <w:marLeft w:val="-90"/>
          <w:marRight w:val="-90"/>
          <w:marTop w:val="90"/>
          <w:marBottom w:val="90"/>
          <w:divBdr>
            <w:top w:val="none" w:sz="0" w:space="0" w:color="auto"/>
            <w:left w:val="single" w:sz="6" w:space="0" w:color="DDDDDD"/>
            <w:bottom w:val="none" w:sz="0" w:space="0" w:color="auto"/>
            <w:right w:val="none" w:sz="0" w:space="0" w:color="auto"/>
          </w:divBdr>
        </w:div>
        <w:div w:id="224068647">
          <w:marLeft w:val="-90"/>
          <w:marRight w:val="-90"/>
          <w:marTop w:val="90"/>
          <w:marBottom w:val="90"/>
          <w:divBdr>
            <w:top w:val="none" w:sz="0" w:space="0" w:color="auto"/>
            <w:left w:val="single" w:sz="6" w:space="0" w:color="DDDDDD"/>
            <w:bottom w:val="none" w:sz="0" w:space="0" w:color="auto"/>
            <w:right w:val="none" w:sz="0" w:space="0" w:color="auto"/>
          </w:divBdr>
        </w:div>
        <w:div w:id="1466654602">
          <w:marLeft w:val="-90"/>
          <w:marRight w:val="-90"/>
          <w:marTop w:val="90"/>
          <w:marBottom w:val="90"/>
          <w:divBdr>
            <w:top w:val="none" w:sz="0" w:space="0" w:color="auto"/>
            <w:left w:val="single" w:sz="6" w:space="0" w:color="DDDDDD"/>
            <w:bottom w:val="none" w:sz="0" w:space="0" w:color="auto"/>
            <w:right w:val="none" w:sz="0" w:space="0" w:color="auto"/>
          </w:divBdr>
        </w:div>
        <w:div w:id="1629774560">
          <w:marLeft w:val="-90"/>
          <w:marRight w:val="-90"/>
          <w:marTop w:val="0"/>
          <w:marBottom w:val="0"/>
          <w:divBdr>
            <w:top w:val="none" w:sz="0" w:space="0" w:color="auto"/>
            <w:left w:val="none" w:sz="0" w:space="0" w:color="auto"/>
            <w:bottom w:val="none" w:sz="0" w:space="0" w:color="auto"/>
            <w:right w:val="none" w:sz="0" w:space="0" w:color="auto"/>
          </w:divBdr>
        </w:div>
        <w:div w:id="1470905488">
          <w:marLeft w:val="-90"/>
          <w:marRight w:val="-90"/>
          <w:marTop w:val="0"/>
          <w:marBottom w:val="0"/>
          <w:divBdr>
            <w:top w:val="none" w:sz="0" w:space="0" w:color="auto"/>
            <w:left w:val="single" w:sz="6" w:space="0" w:color="DDDDDD"/>
            <w:bottom w:val="none" w:sz="0" w:space="0" w:color="auto"/>
            <w:right w:val="none" w:sz="0" w:space="0" w:color="auto"/>
          </w:divBdr>
        </w:div>
        <w:div w:id="1884901169">
          <w:marLeft w:val="-90"/>
          <w:marRight w:val="-90"/>
          <w:marTop w:val="0"/>
          <w:marBottom w:val="0"/>
          <w:divBdr>
            <w:top w:val="none" w:sz="0" w:space="0" w:color="auto"/>
            <w:left w:val="single" w:sz="6" w:space="0" w:color="DDDDDD"/>
            <w:bottom w:val="none" w:sz="0" w:space="0" w:color="auto"/>
            <w:right w:val="none" w:sz="0" w:space="0" w:color="auto"/>
          </w:divBdr>
        </w:div>
        <w:div w:id="544101175">
          <w:marLeft w:val="-90"/>
          <w:marRight w:val="-90"/>
          <w:marTop w:val="0"/>
          <w:marBottom w:val="0"/>
          <w:divBdr>
            <w:top w:val="none" w:sz="0" w:space="0" w:color="auto"/>
            <w:left w:val="single" w:sz="6" w:space="0" w:color="DDDDDD"/>
            <w:bottom w:val="none" w:sz="0" w:space="0" w:color="auto"/>
            <w:right w:val="none" w:sz="0" w:space="0" w:color="auto"/>
          </w:divBdr>
        </w:div>
        <w:div w:id="338630156">
          <w:marLeft w:val="-90"/>
          <w:marRight w:val="-90"/>
          <w:marTop w:val="0"/>
          <w:marBottom w:val="0"/>
          <w:divBdr>
            <w:top w:val="none" w:sz="0" w:space="0" w:color="auto"/>
            <w:left w:val="single" w:sz="6" w:space="0" w:color="DDDDDD"/>
            <w:bottom w:val="none" w:sz="0" w:space="0" w:color="auto"/>
            <w:right w:val="none" w:sz="0" w:space="0" w:color="auto"/>
          </w:divBdr>
        </w:div>
        <w:div w:id="1364748763">
          <w:marLeft w:val="-90"/>
          <w:marRight w:val="-90"/>
          <w:marTop w:val="0"/>
          <w:marBottom w:val="0"/>
          <w:divBdr>
            <w:top w:val="none" w:sz="0" w:space="0" w:color="auto"/>
            <w:left w:val="single" w:sz="6" w:space="0" w:color="DDDDDD"/>
            <w:bottom w:val="none" w:sz="0" w:space="0" w:color="auto"/>
            <w:right w:val="none" w:sz="0" w:space="0" w:color="auto"/>
          </w:divBdr>
        </w:div>
        <w:div w:id="815799288">
          <w:marLeft w:val="-90"/>
          <w:marRight w:val="-90"/>
          <w:marTop w:val="0"/>
          <w:marBottom w:val="0"/>
          <w:divBdr>
            <w:top w:val="none" w:sz="0" w:space="0" w:color="auto"/>
            <w:left w:val="single" w:sz="6" w:space="0" w:color="DDDDDD"/>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15</Pages>
  <Words>955</Words>
  <Characters>5448</Characters>
  <Application>Microsoft Office Word</Application>
  <DocSecurity>0</DocSecurity>
  <Lines>45</Lines>
  <Paragraphs>12</Paragraphs>
  <ScaleCrop>false</ScaleCrop>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12</cp:revision>
  <dcterms:created xsi:type="dcterms:W3CDTF">2020-04-10T08:40:00Z</dcterms:created>
  <dcterms:modified xsi:type="dcterms:W3CDTF">2020-04-10T11:43:00Z</dcterms:modified>
</cp:coreProperties>
</file>