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D9B" w:rsidRDefault="00641D9B" w:rsidP="00641D9B">
      <w:r w:rsidRPr="00D6424A">
        <w:rPr>
          <w:rFonts w:hint="eastAsia"/>
        </w:rPr>
        <w:t>环保服务业</w:t>
      </w:r>
    </w:p>
    <w:p w:rsidR="00641D9B" w:rsidRDefault="00641D9B" w:rsidP="00641D9B">
      <w:bookmarkStart w:id="0" w:name="_GoBack"/>
      <w:bookmarkEnd w:id="0"/>
      <w:r w:rsidRPr="00D6424A">
        <w:rPr>
          <w:rFonts w:hint="eastAsia"/>
        </w:rPr>
        <w:t>中国环保服务业“十三五”发展趋势与投资机会研究报告</w:t>
      </w:r>
    </w:p>
    <w:p w:rsidR="0088453A" w:rsidRDefault="0088453A" w:rsidP="0088453A">
      <w:r>
        <w:rPr>
          <w:rFonts w:hint="eastAsia"/>
        </w:rPr>
        <w:t>【报告编号】</w:t>
      </w:r>
      <w:r w:rsidR="00E757FE">
        <w:t>N</w:t>
      </w:r>
      <w:r w:rsidR="008D39A9">
        <w:t>3</w:t>
      </w:r>
      <w:r w:rsidR="00D6424A">
        <w:t>2</w:t>
      </w:r>
    </w:p>
    <w:p w:rsidR="00641D9B" w:rsidRDefault="00641D9B" w:rsidP="00641D9B">
      <w:r>
        <w:rPr>
          <w:rFonts w:hint="eastAsia"/>
        </w:rPr>
        <w:t>【发布机构】普华有策</w:t>
      </w:r>
    </w:p>
    <w:p w:rsidR="00641D9B" w:rsidRDefault="00641D9B" w:rsidP="00641D9B">
      <w:r>
        <w:rPr>
          <w:rFonts w:hint="eastAsia"/>
        </w:rPr>
        <w:t>【报告格式】纸质版</w:t>
      </w:r>
      <w:r>
        <w:t>/电子版</w:t>
      </w:r>
    </w:p>
    <w:p w:rsidR="00641D9B" w:rsidRDefault="00641D9B" w:rsidP="00641D9B">
      <w:r>
        <w:rPr>
          <w:rFonts w:hint="eastAsia"/>
        </w:rPr>
        <w:t>【付款方式】对公</w:t>
      </w:r>
      <w:r>
        <w:t>/微信/支付宝/银联/支付</w:t>
      </w:r>
    </w:p>
    <w:p w:rsidR="00641D9B" w:rsidRDefault="00641D9B" w:rsidP="00641D9B">
      <w:r>
        <w:rPr>
          <w:rFonts w:hint="eastAsia"/>
        </w:rPr>
        <w:t>【交付方式】</w:t>
      </w:r>
      <w:r>
        <w:t>Email/微信/快递</w:t>
      </w:r>
    </w:p>
    <w:p w:rsidR="00641D9B" w:rsidRDefault="00641D9B" w:rsidP="00641D9B">
      <w:r>
        <w:rPr>
          <w:rFonts w:hint="eastAsia"/>
        </w:rPr>
        <w:t>【售后服务】一年数据更新服务</w:t>
      </w:r>
    </w:p>
    <w:p w:rsidR="00641D9B" w:rsidRDefault="00641D9B" w:rsidP="00641D9B">
      <w:r>
        <w:rPr>
          <w:rFonts w:hint="eastAsia"/>
        </w:rPr>
        <w:t>【详情咨询】杜经理</w:t>
      </w:r>
      <w:r>
        <w:t>13911702652（微信同号），张老师18610339331，010-89218002</w:t>
      </w:r>
    </w:p>
    <w:p w:rsidR="0088453A" w:rsidRDefault="00641D9B" w:rsidP="00641D9B">
      <w:r>
        <w:rPr>
          <w:rFonts w:hint="eastAsia"/>
        </w:rPr>
        <w:t>【邮件订购】</w:t>
      </w:r>
      <w:r>
        <w:t>puhua_policy@126.com；13911702652@139.com</w:t>
      </w:r>
    </w:p>
    <w:p w:rsidR="00D6424A" w:rsidRDefault="00D6424A" w:rsidP="0058363E"/>
    <w:p w:rsidR="00D6424A" w:rsidRDefault="00D6424A" w:rsidP="00D6424A">
      <w:r>
        <w:rPr>
          <w:rFonts w:hint="eastAsia"/>
        </w:rPr>
        <w:t>第一章　环保服务业概念界定及</w:t>
      </w:r>
      <w:r>
        <w:t>PEST分析</w:t>
      </w:r>
    </w:p>
    <w:p w:rsidR="00D6424A" w:rsidRDefault="00D6424A" w:rsidP="00D6424A">
      <w:r>
        <w:t>1.1　行业定义及分类</w:t>
      </w:r>
    </w:p>
    <w:p w:rsidR="00D6424A" w:rsidRDefault="00D6424A" w:rsidP="00D6424A">
      <w:r>
        <w:t>1.1.1　国内标准</w:t>
      </w:r>
    </w:p>
    <w:p w:rsidR="00D6424A" w:rsidRDefault="00D6424A" w:rsidP="00D6424A">
      <w:r>
        <w:t>1.1.2　国外标准</w:t>
      </w:r>
    </w:p>
    <w:p w:rsidR="00D6424A" w:rsidRDefault="00D6424A" w:rsidP="00D6424A">
      <w:r>
        <w:t>1.2　行业地位及特征</w:t>
      </w:r>
    </w:p>
    <w:p w:rsidR="00D6424A" w:rsidRDefault="00D6424A" w:rsidP="00D6424A">
      <w:r>
        <w:t>1.2.1　行业地位分析</w:t>
      </w:r>
    </w:p>
    <w:p w:rsidR="00D6424A" w:rsidRDefault="00D6424A" w:rsidP="00D6424A">
      <w:r>
        <w:t>1.2.2　行业影响分析</w:t>
      </w:r>
    </w:p>
    <w:p w:rsidR="00D6424A" w:rsidRDefault="00D6424A" w:rsidP="00D6424A">
      <w:r>
        <w:t>1.2.3　行业特征分析</w:t>
      </w:r>
    </w:p>
    <w:p w:rsidR="00D6424A" w:rsidRDefault="00D6424A" w:rsidP="00D6424A">
      <w:r>
        <w:t>1.3　行业商业模式分析</w:t>
      </w:r>
    </w:p>
    <w:p w:rsidR="00D6424A" w:rsidRDefault="00D6424A" w:rsidP="00D6424A">
      <w:r>
        <w:t>1.3.1　合同环境服务</w:t>
      </w:r>
    </w:p>
    <w:p w:rsidR="00D6424A" w:rsidRDefault="00D6424A" w:rsidP="00D6424A">
      <w:r>
        <w:t>1.3.2　综合环境服务</w:t>
      </w:r>
    </w:p>
    <w:p w:rsidR="00D6424A" w:rsidRDefault="00D6424A" w:rsidP="00D6424A">
      <w:r>
        <w:t>1.3.3　专项环境服务</w:t>
      </w:r>
    </w:p>
    <w:p w:rsidR="00D6424A" w:rsidRDefault="00D6424A" w:rsidP="00D6424A">
      <w:r>
        <w:t>1.4　行业PEST分析</w:t>
      </w:r>
    </w:p>
    <w:p w:rsidR="00D6424A" w:rsidRDefault="00D6424A" w:rsidP="00D6424A">
      <w:r>
        <w:t>1.4.1　政治因素（Political）</w:t>
      </w:r>
    </w:p>
    <w:p w:rsidR="00D6424A" w:rsidRDefault="00D6424A" w:rsidP="00D6424A">
      <w:r>
        <w:t>1.4.2　经济因素（Economic）</w:t>
      </w:r>
    </w:p>
    <w:p w:rsidR="00D6424A" w:rsidRDefault="00D6424A" w:rsidP="00D6424A">
      <w:r>
        <w:t>1.4.3　社会因素（Social）</w:t>
      </w:r>
    </w:p>
    <w:p w:rsidR="00D6424A" w:rsidRDefault="00D6424A" w:rsidP="00D6424A">
      <w:r>
        <w:t>1.4.4　技术因素（Technological）</w:t>
      </w:r>
    </w:p>
    <w:p w:rsidR="00D6424A" w:rsidRDefault="00D6424A" w:rsidP="00D6424A">
      <w:r>
        <w:rPr>
          <w:rFonts w:hint="eastAsia"/>
        </w:rPr>
        <w:t>第二章　国际环保服务业发展概况及趋势分析</w:t>
      </w:r>
    </w:p>
    <w:p w:rsidR="00D6424A" w:rsidRDefault="00D6424A" w:rsidP="00D6424A">
      <w:r>
        <w:t>2.1　行业运行状况</w:t>
      </w:r>
    </w:p>
    <w:p w:rsidR="00D6424A" w:rsidRDefault="00D6424A" w:rsidP="00D6424A">
      <w:r>
        <w:t>2.1.1　行业运行情况</w:t>
      </w:r>
    </w:p>
    <w:p w:rsidR="00D6424A" w:rsidRDefault="00D6424A" w:rsidP="00D6424A">
      <w:r>
        <w:t>2.1.2　区域分布特征</w:t>
      </w:r>
    </w:p>
    <w:p w:rsidR="00D6424A" w:rsidRDefault="00D6424A" w:rsidP="00D6424A">
      <w:r>
        <w:t>2.1.3　跨国并购动态</w:t>
      </w:r>
    </w:p>
    <w:p w:rsidR="00D6424A" w:rsidRDefault="00D6424A" w:rsidP="00D6424A">
      <w:r>
        <w:t>2.2　行业区域发展水平</w:t>
      </w:r>
    </w:p>
    <w:p w:rsidR="00D6424A" w:rsidRDefault="00D6424A" w:rsidP="00D6424A">
      <w:r>
        <w:t>2.2.1　欧洲</w:t>
      </w:r>
    </w:p>
    <w:p w:rsidR="00D6424A" w:rsidRDefault="00D6424A" w:rsidP="00D6424A">
      <w:r>
        <w:t>2.2.2　亚洲</w:t>
      </w:r>
    </w:p>
    <w:p w:rsidR="00D6424A" w:rsidRDefault="00D6424A" w:rsidP="00D6424A">
      <w:r>
        <w:t>2.2.3　美洲</w:t>
      </w:r>
    </w:p>
    <w:p w:rsidR="00D6424A" w:rsidRDefault="00D6424A" w:rsidP="00D6424A">
      <w:r>
        <w:t>2.2.4　大洋洲</w:t>
      </w:r>
    </w:p>
    <w:p w:rsidR="00D6424A" w:rsidRDefault="00D6424A" w:rsidP="00D6424A">
      <w:r>
        <w:t>2.2.5　非洲</w:t>
      </w:r>
    </w:p>
    <w:p w:rsidR="00D6424A" w:rsidRDefault="00D6424A" w:rsidP="00D6424A">
      <w:r>
        <w:t>2.3　行业发展趋势展望</w:t>
      </w:r>
    </w:p>
    <w:p w:rsidR="00D6424A" w:rsidRDefault="00D6424A" w:rsidP="00D6424A">
      <w:r>
        <w:t>2.3.1　发展前景展望</w:t>
      </w:r>
    </w:p>
    <w:p w:rsidR="00D6424A" w:rsidRDefault="00D6424A" w:rsidP="00D6424A">
      <w:r>
        <w:t>2.3.2　行业发展方向</w:t>
      </w:r>
    </w:p>
    <w:p w:rsidR="00D6424A" w:rsidRDefault="00D6424A" w:rsidP="00D6424A">
      <w:r>
        <w:t>2.3.3　行业热点预测</w:t>
      </w:r>
    </w:p>
    <w:p w:rsidR="00D6424A" w:rsidRDefault="00D6424A" w:rsidP="00D6424A">
      <w:r>
        <w:rPr>
          <w:rFonts w:hint="eastAsia"/>
        </w:rPr>
        <w:t>第三章　中国环保服务业发展现状及趋势分析</w:t>
      </w:r>
    </w:p>
    <w:p w:rsidR="00D6424A" w:rsidRDefault="00D6424A" w:rsidP="00D6424A">
      <w:r>
        <w:lastRenderedPageBreak/>
        <w:t>3.1　行业发展水平</w:t>
      </w:r>
    </w:p>
    <w:p w:rsidR="00D6424A" w:rsidRDefault="00D6424A" w:rsidP="00D6424A">
      <w:r>
        <w:t>3.1.1　发展阶段分析</w:t>
      </w:r>
    </w:p>
    <w:p w:rsidR="00D6424A" w:rsidRDefault="00D6424A" w:rsidP="00D6424A">
      <w:r>
        <w:t>3.1.2　行业发展规模</w:t>
      </w:r>
    </w:p>
    <w:p w:rsidR="00D6424A" w:rsidRDefault="00D6424A" w:rsidP="00D6424A">
      <w:r>
        <w:t>3.1.3　行业盈利情况</w:t>
      </w:r>
    </w:p>
    <w:p w:rsidR="00D6424A" w:rsidRDefault="00D6424A" w:rsidP="00D6424A">
      <w:r>
        <w:t>3.1.4　企业发展规模</w:t>
      </w:r>
    </w:p>
    <w:p w:rsidR="00D6424A" w:rsidRDefault="00D6424A" w:rsidP="00D6424A">
      <w:r>
        <w:t>3.2　行业布局状况</w:t>
      </w:r>
    </w:p>
    <w:p w:rsidR="00D6424A" w:rsidRDefault="00D6424A" w:rsidP="00D6424A">
      <w:r>
        <w:t>3.2.1　区域布局情况</w:t>
      </w:r>
    </w:p>
    <w:p w:rsidR="00D6424A" w:rsidRDefault="00D6424A" w:rsidP="00D6424A">
      <w:r>
        <w:t>3.2.2　细分领域分析</w:t>
      </w:r>
    </w:p>
    <w:p w:rsidR="00D6424A" w:rsidRDefault="00D6424A" w:rsidP="00D6424A">
      <w:r>
        <w:t>3.2.3　竞争格局分析</w:t>
      </w:r>
    </w:p>
    <w:p w:rsidR="00D6424A" w:rsidRDefault="00D6424A" w:rsidP="00D6424A">
      <w:r>
        <w:t>3.3　行业试点工作分析</w:t>
      </w:r>
    </w:p>
    <w:p w:rsidR="00D6424A" w:rsidRDefault="00D6424A" w:rsidP="00D6424A">
      <w:r>
        <w:t>3.3.1　行业试点状况</w:t>
      </w:r>
    </w:p>
    <w:p w:rsidR="00D6424A" w:rsidRDefault="00D6424A" w:rsidP="00D6424A">
      <w:r>
        <w:t>3.3.2　行业试点成效</w:t>
      </w:r>
    </w:p>
    <w:p w:rsidR="00D6424A" w:rsidRDefault="00D6424A" w:rsidP="00D6424A">
      <w:r>
        <w:t>3.3.3　行业试点项目</w:t>
      </w:r>
    </w:p>
    <w:p w:rsidR="00D6424A" w:rsidRDefault="00D6424A" w:rsidP="00D6424A">
      <w:r>
        <w:t>3.4　行业发展模式</w:t>
      </w:r>
    </w:p>
    <w:p w:rsidR="00D6424A" w:rsidRDefault="00D6424A" w:rsidP="00D6424A">
      <w:r>
        <w:t>3.4.1　主流商业模式解析</w:t>
      </w:r>
    </w:p>
    <w:p w:rsidR="00D6424A" w:rsidRDefault="00D6424A" w:rsidP="00D6424A">
      <w:r>
        <w:t>3.4.2　转型期商业模式创建</w:t>
      </w:r>
    </w:p>
    <w:p w:rsidR="00D6424A" w:rsidRDefault="00D6424A" w:rsidP="00D6424A">
      <w:r>
        <w:t>3.4.3　区域试点创新模式</w:t>
      </w:r>
    </w:p>
    <w:p w:rsidR="00D6424A" w:rsidRDefault="00D6424A" w:rsidP="00D6424A">
      <w:r>
        <w:t>3.5　行业竞争结构分析</w:t>
      </w:r>
    </w:p>
    <w:p w:rsidR="00D6424A" w:rsidRDefault="00D6424A" w:rsidP="00D6424A">
      <w:r>
        <w:t>3.5.1　供应商议价能力</w:t>
      </w:r>
    </w:p>
    <w:p w:rsidR="00D6424A" w:rsidRDefault="00D6424A" w:rsidP="00D6424A">
      <w:r>
        <w:t>3.5.2　购买者议价能力</w:t>
      </w:r>
    </w:p>
    <w:p w:rsidR="00D6424A" w:rsidRDefault="00D6424A" w:rsidP="00D6424A">
      <w:r>
        <w:t>3.5.3　潜在竞争者进入能力</w:t>
      </w:r>
    </w:p>
    <w:p w:rsidR="00D6424A" w:rsidRDefault="00D6424A" w:rsidP="00D6424A">
      <w:r>
        <w:t>3.5.4　行业内的竞争强度</w:t>
      </w:r>
    </w:p>
    <w:p w:rsidR="00D6424A" w:rsidRDefault="00D6424A" w:rsidP="00D6424A">
      <w:r>
        <w:t>3.5.5　替代品的替代能力</w:t>
      </w:r>
    </w:p>
    <w:p w:rsidR="00D6424A" w:rsidRDefault="00D6424A" w:rsidP="00D6424A">
      <w:r>
        <w:t>3.6　行业政策因素分析</w:t>
      </w:r>
    </w:p>
    <w:p w:rsidR="00D6424A" w:rsidRDefault="00D6424A" w:rsidP="00D6424A">
      <w:r>
        <w:t>3.6.1　行业促进政策</w:t>
      </w:r>
    </w:p>
    <w:p w:rsidR="00D6424A" w:rsidRDefault="00D6424A" w:rsidP="00D6424A">
      <w:r>
        <w:t>3.6.2　细分行业发展指南</w:t>
      </w:r>
    </w:p>
    <w:p w:rsidR="00D6424A" w:rsidRDefault="00D6424A" w:rsidP="00D6424A">
      <w:r>
        <w:t>3.6.3　培育市场主体政策</w:t>
      </w:r>
    </w:p>
    <w:p w:rsidR="00D6424A" w:rsidRDefault="00D6424A" w:rsidP="00D6424A">
      <w:r>
        <w:t>3.6.4　新《环评法》实施</w:t>
      </w:r>
    </w:p>
    <w:p w:rsidR="00D6424A" w:rsidRDefault="00D6424A" w:rsidP="00D6424A">
      <w:r>
        <w:t>3.6.5　“十三五”政策导向</w:t>
      </w:r>
    </w:p>
    <w:p w:rsidR="00D6424A" w:rsidRDefault="00D6424A" w:rsidP="00D6424A">
      <w:r>
        <w:t>3.7　行业发展趋势与前景展望</w:t>
      </w:r>
    </w:p>
    <w:p w:rsidR="00D6424A" w:rsidRDefault="00D6424A" w:rsidP="00D6424A">
      <w:r>
        <w:t>3.7.1　环境服务业总体发展趋势</w:t>
      </w:r>
    </w:p>
    <w:p w:rsidR="00D6424A" w:rsidRDefault="00D6424A" w:rsidP="00D6424A">
      <w:r>
        <w:t>3.7.2　环保服务业未来前景剖析</w:t>
      </w:r>
    </w:p>
    <w:p w:rsidR="00D6424A" w:rsidRDefault="00D6424A" w:rsidP="00D6424A">
      <w:r>
        <w:t>3.7.3　环境服务业发展机遇分析</w:t>
      </w:r>
    </w:p>
    <w:p w:rsidR="00D6424A" w:rsidRDefault="00D6424A" w:rsidP="00D6424A">
      <w:r>
        <w:t>3.7.4　2019-2025年中国环境服务业预测分析</w:t>
      </w:r>
    </w:p>
    <w:p w:rsidR="00D6424A" w:rsidRDefault="00D6424A" w:rsidP="00D6424A">
      <w:r>
        <w:rPr>
          <w:rFonts w:hint="eastAsia"/>
        </w:rPr>
        <w:t>第四章　环保服务业确定型投资机会分析</w:t>
      </w:r>
    </w:p>
    <w:p w:rsidR="00D6424A" w:rsidRDefault="00D6424A" w:rsidP="00D6424A">
      <w:r>
        <w:t>4.1　水污染治理设施运营及技术研发服务</w:t>
      </w:r>
    </w:p>
    <w:p w:rsidR="00D6424A" w:rsidRDefault="00D6424A" w:rsidP="00D6424A">
      <w:r>
        <w:t>4.1.1　市场发展状况</w:t>
      </w:r>
    </w:p>
    <w:p w:rsidR="00D6424A" w:rsidRDefault="00D6424A" w:rsidP="00D6424A">
      <w:r>
        <w:t>4.1.2　技术路线分析</w:t>
      </w:r>
    </w:p>
    <w:p w:rsidR="00D6424A" w:rsidRDefault="00D6424A" w:rsidP="00D6424A">
      <w:r>
        <w:t>4.1.3　竞争格局分析</w:t>
      </w:r>
    </w:p>
    <w:p w:rsidR="00D6424A" w:rsidRDefault="00D6424A" w:rsidP="00D6424A">
      <w:r>
        <w:t>4.1.4　龙头企业分析</w:t>
      </w:r>
    </w:p>
    <w:p w:rsidR="00D6424A" w:rsidRDefault="00D6424A" w:rsidP="00D6424A">
      <w:r>
        <w:t>4.1.5　行业盈利性分析</w:t>
      </w:r>
    </w:p>
    <w:p w:rsidR="00D6424A" w:rsidRDefault="00D6424A" w:rsidP="00D6424A">
      <w:r>
        <w:t>4.1.6　投资运营模式</w:t>
      </w:r>
    </w:p>
    <w:p w:rsidR="00D6424A" w:rsidRDefault="00D6424A" w:rsidP="00D6424A">
      <w:r>
        <w:t>4.1.7　市场空间分析</w:t>
      </w:r>
    </w:p>
    <w:p w:rsidR="00D6424A" w:rsidRDefault="00D6424A" w:rsidP="00D6424A">
      <w:r>
        <w:t>4.1.8　投资机会分析</w:t>
      </w:r>
    </w:p>
    <w:p w:rsidR="00D6424A" w:rsidRDefault="00D6424A" w:rsidP="00D6424A">
      <w:r>
        <w:lastRenderedPageBreak/>
        <w:t>4.1.9　投资风险分析</w:t>
      </w:r>
    </w:p>
    <w:p w:rsidR="00D6424A" w:rsidRDefault="00D6424A" w:rsidP="00D6424A">
      <w:r>
        <w:t>4.1.10　投资策略建议</w:t>
      </w:r>
    </w:p>
    <w:p w:rsidR="00D6424A" w:rsidRDefault="00D6424A" w:rsidP="00D6424A">
      <w:r>
        <w:t>4.2　大气污染治理设施运营及技术研发服务</w:t>
      </w:r>
    </w:p>
    <w:p w:rsidR="00D6424A" w:rsidRDefault="00D6424A" w:rsidP="00D6424A">
      <w:r>
        <w:t>4.2.1　市场发展状况</w:t>
      </w:r>
    </w:p>
    <w:p w:rsidR="00D6424A" w:rsidRDefault="00D6424A" w:rsidP="00D6424A">
      <w:r>
        <w:t>4.2.2　技术路线分析</w:t>
      </w:r>
    </w:p>
    <w:p w:rsidR="00D6424A" w:rsidRDefault="00D6424A" w:rsidP="00D6424A">
      <w:r>
        <w:t>4.2.3　竞争格局分析</w:t>
      </w:r>
    </w:p>
    <w:p w:rsidR="00D6424A" w:rsidRDefault="00D6424A" w:rsidP="00D6424A">
      <w:r>
        <w:t>4.2.4　龙头企业分析</w:t>
      </w:r>
    </w:p>
    <w:p w:rsidR="00D6424A" w:rsidRDefault="00D6424A" w:rsidP="00D6424A">
      <w:r>
        <w:t>4.2.5　行业盈利性分析</w:t>
      </w:r>
    </w:p>
    <w:p w:rsidR="00D6424A" w:rsidRDefault="00D6424A" w:rsidP="00D6424A">
      <w:r>
        <w:t>4.2.6　市场空间分析</w:t>
      </w:r>
    </w:p>
    <w:p w:rsidR="00D6424A" w:rsidRDefault="00D6424A" w:rsidP="00D6424A">
      <w:r>
        <w:t>4.2.7　投资机会分析</w:t>
      </w:r>
    </w:p>
    <w:p w:rsidR="00D6424A" w:rsidRDefault="00D6424A" w:rsidP="00D6424A">
      <w:r>
        <w:t>4.2.8　投资风险分析</w:t>
      </w:r>
    </w:p>
    <w:p w:rsidR="00D6424A" w:rsidRDefault="00D6424A" w:rsidP="00D6424A">
      <w:r>
        <w:t>4.2.9　投资策略建议</w:t>
      </w:r>
    </w:p>
    <w:p w:rsidR="00D6424A" w:rsidRDefault="00D6424A" w:rsidP="00D6424A">
      <w:r>
        <w:t>4.3　生活垃圾处理设施运营及技术研发服务</w:t>
      </w:r>
    </w:p>
    <w:p w:rsidR="00D6424A" w:rsidRDefault="00D6424A" w:rsidP="00D6424A">
      <w:r>
        <w:t>4.3.1　市场发展状况</w:t>
      </w:r>
    </w:p>
    <w:p w:rsidR="00D6424A" w:rsidRDefault="00D6424A" w:rsidP="00D6424A">
      <w:r>
        <w:t>4.3.2　技术路线分析</w:t>
      </w:r>
    </w:p>
    <w:p w:rsidR="00D6424A" w:rsidRDefault="00D6424A" w:rsidP="00D6424A">
      <w:r>
        <w:t>4.3.3　竞争格局分析</w:t>
      </w:r>
    </w:p>
    <w:p w:rsidR="00D6424A" w:rsidRDefault="00D6424A" w:rsidP="00D6424A">
      <w:r>
        <w:t>4.3.4　龙头企业分析</w:t>
      </w:r>
    </w:p>
    <w:p w:rsidR="00D6424A" w:rsidRDefault="00D6424A" w:rsidP="00D6424A">
      <w:r>
        <w:t>4.3.5　行业盈利性分析</w:t>
      </w:r>
    </w:p>
    <w:p w:rsidR="00D6424A" w:rsidRDefault="00D6424A" w:rsidP="00D6424A">
      <w:r>
        <w:t>4.3.6　市场空间分析</w:t>
      </w:r>
    </w:p>
    <w:p w:rsidR="00D6424A" w:rsidRDefault="00D6424A" w:rsidP="00D6424A">
      <w:r>
        <w:t>4.3.7　投资机会分析</w:t>
      </w:r>
    </w:p>
    <w:p w:rsidR="00D6424A" w:rsidRDefault="00D6424A" w:rsidP="00D6424A">
      <w:r>
        <w:t>4.3.8　投资风险分析</w:t>
      </w:r>
    </w:p>
    <w:p w:rsidR="00D6424A" w:rsidRDefault="00D6424A" w:rsidP="00D6424A">
      <w:r>
        <w:t>4.3.9　投资策略建议</w:t>
      </w:r>
    </w:p>
    <w:p w:rsidR="00D6424A" w:rsidRDefault="00D6424A" w:rsidP="00D6424A">
      <w:r>
        <w:t>4.4　工业固体废物处理设施运营及技术研发服务</w:t>
      </w:r>
    </w:p>
    <w:p w:rsidR="00D6424A" w:rsidRDefault="00D6424A" w:rsidP="00D6424A">
      <w:r>
        <w:t>4.4.1　市场发展状况</w:t>
      </w:r>
    </w:p>
    <w:p w:rsidR="00D6424A" w:rsidRDefault="00D6424A" w:rsidP="00D6424A">
      <w:r>
        <w:t>4.4.2　技术路线分析</w:t>
      </w:r>
    </w:p>
    <w:p w:rsidR="00D6424A" w:rsidRDefault="00D6424A" w:rsidP="00D6424A">
      <w:r>
        <w:t>4.4.3　竞争格局分析</w:t>
      </w:r>
    </w:p>
    <w:p w:rsidR="00D6424A" w:rsidRDefault="00D6424A" w:rsidP="00D6424A">
      <w:r>
        <w:t>4.4.4　龙头企业分析</w:t>
      </w:r>
    </w:p>
    <w:p w:rsidR="00D6424A" w:rsidRDefault="00D6424A" w:rsidP="00D6424A">
      <w:r>
        <w:t>4.4.5　行业盈利性分析</w:t>
      </w:r>
    </w:p>
    <w:p w:rsidR="00D6424A" w:rsidRDefault="00D6424A" w:rsidP="00D6424A">
      <w:r>
        <w:t>4.4.6　市场空间分析</w:t>
      </w:r>
    </w:p>
    <w:p w:rsidR="00D6424A" w:rsidRDefault="00D6424A" w:rsidP="00D6424A">
      <w:r>
        <w:t>4.4.7　投资机会分析</w:t>
      </w:r>
    </w:p>
    <w:p w:rsidR="00D6424A" w:rsidRDefault="00D6424A" w:rsidP="00D6424A">
      <w:r>
        <w:t>4.4.8　投资风险分析</w:t>
      </w:r>
    </w:p>
    <w:p w:rsidR="00D6424A" w:rsidRDefault="00D6424A" w:rsidP="00D6424A">
      <w:r>
        <w:t>4.4.9　投资策略建议</w:t>
      </w:r>
    </w:p>
    <w:p w:rsidR="00D6424A" w:rsidRDefault="00D6424A" w:rsidP="00D6424A">
      <w:r>
        <w:t>4.5　环境监测服务</w:t>
      </w:r>
    </w:p>
    <w:p w:rsidR="00D6424A" w:rsidRDefault="00D6424A" w:rsidP="00D6424A">
      <w:r>
        <w:t>4.5.1　市场发展状况</w:t>
      </w:r>
    </w:p>
    <w:p w:rsidR="00D6424A" w:rsidRDefault="00D6424A" w:rsidP="00D6424A">
      <w:r>
        <w:t>4.5.2　市场驱动因素</w:t>
      </w:r>
    </w:p>
    <w:p w:rsidR="00D6424A" w:rsidRDefault="00D6424A" w:rsidP="00D6424A">
      <w:r>
        <w:t>4.5.3　竞争格局分析</w:t>
      </w:r>
    </w:p>
    <w:p w:rsidR="00D6424A" w:rsidRDefault="00D6424A" w:rsidP="00D6424A">
      <w:r>
        <w:t>4.5.4　龙头企业分析</w:t>
      </w:r>
    </w:p>
    <w:p w:rsidR="00D6424A" w:rsidRDefault="00D6424A" w:rsidP="00D6424A">
      <w:r>
        <w:t>4.5.5　行业盈利性分析</w:t>
      </w:r>
    </w:p>
    <w:p w:rsidR="00D6424A" w:rsidRDefault="00D6424A" w:rsidP="00D6424A">
      <w:r>
        <w:t>4.5.6　市场空间分析</w:t>
      </w:r>
    </w:p>
    <w:p w:rsidR="00D6424A" w:rsidRDefault="00D6424A" w:rsidP="00D6424A">
      <w:r>
        <w:t>4.5.7　投资机会分析</w:t>
      </w:r>
    </w:p>
    <w:p w:rsidR="00D6424A" w:rsidRDefault="00D6424A" w:rsidP="00D6424A">
      <w:r>
        <w:t>4.5.8　投资风险分析</w:t>
      </w:r>
    </w:p>
    <w:p w:rsidR="00D6424A" w:rsidRDefault="00D6424A" w:rsidP="00D6424A">
      <w:r>
        <w:t>4.5.9　投资策略建议</w:t>
      </w:r>
    </w:p>
    <w:p w:rsidR="00D6424A" w:rsidRDefault="00D6424A" w:rsidP="00D6424A">
      <w:r>
        <w:rPr>
          <w:rFonts w:hint="eastAsia"/>
        </w:rPr>
        <w:t>第五章　环保服务业风险型投资机会分析</w:t>
      </w:r>
    </w:p>
    <w:p w:rsidR="00D6424A" w:rsidRDefault="00D6424A" w:rsidP="00D6424A">
      <w:r>
        <w:t>5.1　环境咨询服务</w:t>
      </w:r>
    </w:p>
    <w:p w:rsidR="00D6424A" w:rsidRDefault="00D6424A" w:rsidP="00D6424A">
      <w:r>
        <w:lastRenderedPageBreak/>
        <w:t>5.1.1　市场发展状况</w:t>
      </w:r>
    </w:p>
    <w:p w:rsidR="00D6424A" w:rsidRDefault="00D6424A" w:rsidP="00D6424A">
      <w:r>
        <w:t>5.1.2　主要企业分析</w:t>
      </w:r>
    </w:p>
    <w:p w:rsidR="00D6424A" w:rsidRDefault="00D6424A" w:rsidP="00D6424A">
      <w:r>
        <w:t>5.1.3　行业盈利性分析</w:t>
      </w:r>
    </w:p>
    <w:p w:rsidR="00D6424A" w:rsidRDefault="00D6424A" w:rsidP="00D6424A">
      <w:r>
        <w:t>5.1.4　投资机会分析</w:t>
      </w:r>
    </w:p>
    <w:p w:rsidR="00D6424A" w:rsidRDefault="00D6424A" w:rsidP="00D6424A">
      <w:r>
        <w:t>5.1.5　投资风险分析</w:t>
      </w:r>
    </w:p>
    <w:p w:rsidR="00D6424A" w:rsidRDefault="00D6424A" w:rsidP="00D6424A">
      <w:r>
        <w:t>5.1.6　投资策略建议</w:t>
      </w:r>
    </w:p>
    <w:p w:rsidR="00D6424A" w:rsidRDefault="00D6424A" w:rsidP="00D6424A">
      <w:r>
        <w:t>5.2　土壤修复服务</w:t>
      </w:r>
    </w:p>
    <w:p w:rsidR="00D6424A" w:rsidRDefault="00D6424A" w:rsidP="00D6424A">
      <w:r>
        <w:t>5.2.1　市场发展规模</w:t>
      </w:r>
    </w:p>
    <w:p w:rsidR="00D6424A" w:rsidRDefault="00D6424A" w:rsidP="00D6424A">
      <w:r>
        <w:t>5.2.2　技术路线分析</w:t>
      </w:r>
    </w:p>
    <w:p w:rsidR="00D6424A" w:rsidRDefault="00D6424A" w:rsidP="00D6424A">
      <w:r>
        <w:t>5.2.3　竞争格局分析</w:t>
      </w:r>
    </w:p>
    <w:p w:rsidR="00D6424A" w:rsidRDefault="00D6424A" w:rsidP="00D6424A">
      <w:r>
        <w:t>5.2.4　主要企业分析</w:t>
      </w:r>
    </w:p>
    <w:p w:rsidR="00D6424A" w:rsidRDefault="00D6424A" w:rsidP="00D6424A">
      <w:r>
        <w:t>5.2.5　行业盈利性分析</w:t>
      </w:r>
    </w:p>
    <w:p w:rsidR="00D6424A" w:rsidRDefault="00D6424A" w:rsidP="00D6424A">
      <w:r>
        <w:t>5.2.6　市场空间分析</w:t>
      </w:r>
    </w:p>
    <w:p w:rsidR="00D6424A" w:rsidRDefault="00D6424A" w:rsidP="00D6424A">
      <w:r>
        <w:t>5.2.7　投资风险分析</w:t>
      </w:r>
    </w:p>
    <w:p w:rsidR="00D6424A" w:rsidRDefault="00D6424A" w:rsidP="00D6424A">
      <w:r>
        <w:t>5.2.8　投资策略建议</w:t>
      </w:r>
    </w:p>
    <w:p w:rsidR="00D6424A" w:rsidRDefault="00D6424A" w:rsidP="00D6424A">
      <w:r>
        <w:t>5.3　电子废弃物处理</w:t>
      </w:r>
    </w:p>
    <w:p w:rsidR="00D6424A" w:rsidRDefault="00D6424A" w:rsidP="00D6424A">
      <w:r>
        <w:t>5.3.1　市场发展状况</w:t>
      </w:r>
    </w:p>
    <w:p w:rsidR="00D6424A" w:rsidRDefault="00D6424A" w:rsidP="00D6424A">
      <w:r>
        <w:t>5.3.2　技术路线分析</w:t>
      </w:r>
    </w:p>
    <w:p w:rsidR="00D6424A" w:rsidRDefault="00D6424A" w:rsidP="00D6424A">
      <w:r>
        <w:t>5.3.3　竞争格局分析</w:t>
      </w:r>
    </w:p>
    <w:p w:rsidR="00D6424A" w:rsidRDefault="00D6424A" w:rsidP="00D6424A">
      <w:r>
        <w:t>5.3.4　主要企业分析</w:t>
      </w:r>
    </w:p>
    <w:p w:rsidR="00D6424A" w:rsidRDefault="00D6424A" w:rsidP="00D6424A">
      <w:r>
        <w:t>5.3.5　行业盈利性分析</w:t>
      </w:r>
    </w:p>
    <w:p w:rsidR="00D6424A" w:rsidRDefault="00D6424A" w:rsidP="00D6424A">
      <w:r>
        <w:t>5.3.6　市场空间分析</w:t>
      </w:r>
    </w:p>
    <w:p w:rsidR="00D6424A" w:rsidRDefault="00D6424A" w:rsidP="00D6424A">
      <w:r>
        <w:t>5.3.7　投资风险分析</w:t>
      </w:r>
    </w:p>
    <w:p w:rsidR="00D6424A" w:rsidRDefault="00D6424A" w:rsidP="00D6424A">
      <w:r>
        <w:t>5.3.8　投资策略建议</w:t>
      </w:r>
    </w:p>
    <w:p w:rsidR="00D6424A" w:rsidRDefault="00D6424A" w:rsidP="00D6424A">
      <w:r>
        <w:rPr>
          <w:rFonts w:hint="eastAsia"/>
        </w:rPr>
        <w:t>第六章　环保服务业未来型投资机会分析</w:t>
      </w:r>
    </w:p>
    <w:p w:rsidR="00D6424A" w:rsidRDefault="00D6424A" w:rsidP="00D6424A">
      <w:r>
        <w:t>6.1　重金属污染防治</w:t>
      </w:r>
    </w:p>
    <w:p w:rsidR="00D6424A" w:rsidRDefault="00D6424A" w:rsidP="00D6424A">
      <w:r>
        <w:t>6.1.1　市场发展状况</w:t>
      </w:r>
    </w:p>
    <w:p w:rsidR="00D6424A" w:rsidRDefault="00D6424A" w:rsidP="00D6424A">
      <w:r>
        <w:t>6.1.2　主要企业分析</w:t>
      </w:r>
    </w:p>
    <w:p w:rsidR="00D6424A" w:rsidRDefault="00D6424A" w:rsidP="00D6424A">
      <w:r>
        <w:t>6.1.3　技术需求分析</w:t>
      </w:r>
    </w:p>
    <w:p w:rsidR="00D6424A" w:rsidRDefault="00D6424A" w:rsidP="00D6424A">
      <w:r>
        <w:t>6.1.4　市场前景分析</w:t>
      </w:r>
    </w:p>
    <w:p w:rsidR="00D6424A" w:rsidRDefault="00D6424A" w:rsidP="00D6424A">
      <w:r>
        <w:t>6.1.5　主要问题分析</w:t>
      </w:r>
    </w:p>
    <w:p w:rsidR="00D6424A" w:rsidRDefault="00D6424A" w:rsidP="00D6424A">
      <w:r>
        <w:t>6.1.6　投资策略建议</w:t>
      </w:r>
    </w:p>
    <w:p w:rsidR="00D6424A" w:rsidRDefault="00D6424A" w:rsidP="00D6424A">
      <w:r>
        <w:t>6.2　污染场地管理</w:t>
      </w:r>
    </w:p>
    <w:p w:rsidR="00D6424A" w:rsidRDefault="00D6424A" w:rsidP="00D6424A">
      <w:r>
        <w:t>6.2.1　市场发展状况</w:t>
      </w:r>
    </w:p>
    <w:p w:rsidR="00D6424A" w:rsidRDefault="00D6424A" w:rsidP="00D6424A">
      <w:r>
        <w:t>6.2.2　技术路线分析</w:t>
      </w:r>
    </w:p>
    <w:p w:rsidR="00D6424A" w:rsidRDefault="00D6424A" w:rsidP="00D6424A">
      <w:r>
        <w:t>6.2.3　经济成本分析</w:t>
      </w:r>
    </w:p>
    <w:p w:rsidR="00D6424A" w:rsidRDefault="00D6424A" w:rsidP="00D6424A">
      <w:r>
        <w:t>6.2.4　市场空间分析</w:t>
      </w:r>
    </w:p>
    <w:p w:rsidR="00D6424A" w:rsidRDefault="00D6424A" w:rsidP="00D6424A">
      <w:r>
        <w:t>6.2.5　政策导向分析</w:t>
      </w:r>
    </w:p>
    <w:p w:rsidR="00D6424A" w:rsidRDefault="00D6424A" w:rsidP="00D6424A">
      <w:r>
        <w:t>6.2.6　主要问题分析</w:t>
      </w:r>
    </w:p>
    <w:p w:rsidR="00D6424A" w:rsidRDefault="00D6424A" w:rsidP="00D6424A">
      <w:r>
        <w:t>6.2.7　投资风险分析</w:t>
      </w:r>
    </w:p>
    <w:p w:rsidR="00D6424A" w:rsidRDefault="00D6424A" w:rsidP="00D6424A">
      <w:r>
        <w:t>6.2.8　投资策略建议</w:t>
      </w:r>
    </w:p>
    <w:p w:rsidR="00D6424A" w:rsidRDefault="00D6424A" w:rsidP="00D6424A">
      <w:r>
        <w:rPr>
          <w:rFonts w:hint="eastAsia"/>
        </w:rPr>
        <w:t>第七章　环保服务业投资壁垒及风险预警</w:t>
      </w:r>
    </w:p>
    <w:p w:rsidR="00D6424A" w:rsidRDefault="00D6424A" w:rsidP="00D6424A">
      <w:r>
        <w:t>7.1　环保服务业投资壁垒</w:t>
      </w:r>
    </w:p>
    <w:p w:rsidR="00D6424A" w:rsidRDefault="00D6424A" w:rsidP="00D6424A">
      <w:r>
        <w:t>7.1.1　资质壁垒</w:t>
      </w:r>
    </w:p>
    <w:p w:rsidR="00D6424A" w:rsidRDefault="00D6424A" w:rsidP="00D6424A">
      <w:r>
        <w:lastRenderedPageBreak/>
        <w:t>7.1.2　技术壁垒</w:t>
      </w:r>
    </w:p>
    <w:p w:rsidR="00D6424A" w:rsidRDefault="00D6424A" w:rsidP="00D6424A">
      <w:r>
        <w:t>7.1.3　业绩壁垒</w:t>
      </w:r>
    </w:p>
    <w:p w:rsidR="00D6424A" w:rsidRDefault="00D6424A" w:rsidP="00D6424A">
      <w:r>
        <w:t>7.1.4　资本壁垒</w:t>
      </w:r>
    </w:p>
    <w:p w:rsidR="00D6424A" w:rsidRDefault="00D6424A" w:rsidP="00D6424A">
      <w:r>
        <w:t>7.1.5　贸易壁垒</w:t>
      </w:r>
    </w:p>
    <w:p w:rsidR="00D6424A" w:rsidRDefault="00D6424A" w:rsidP="00D6424A">
      <w:r>
        <w:t>7.2　环保服务业投资风险</w:t>
      </w:r>
    </w:p>
    <w:p w:rsidR="00D6424A" w:rsidRDefault="00D6424A" w:rsidP="00D6424A">
      <w:r>
        <w:t>7.2.1　经济波动风险</w:t>
      </w:r>
    </w:p>
    <w:p w:rsidR="00D6424A" w:rsidRDefault="00D6424A" w:rsidP="00D6424A">
      <w:r>
        <w:t>7.2.2　产业政策风险</w:t>
      </w:r>
    </w:p>
    <w:p w:rsidR="00D6424A" w:rsidRDefault="00D6424A" w:rsidP="00D6424A">
      <w:r>
        <w:t>7.2.3　市场垄断风险</w:t>
      </w:r>
    </w:p>
    <w:p w:rsidR="00D6424A" w:rsidRDefault="00D6424A" w:rsidP="00D6424A">
      <w:r>
        <w:t>7.2.4　行业竞争风险</w:t>
      </w:r>
    </w:p>
    <w:p w:rsidR="00D6424A" w:rsidRDefault="00D6424A" w:rsidP="00D6424A">
      <w:r>
        <w:t>7.2.5　行业监管风险</w:t>
      </w:r>
    </w:p>
    <w:p w:rsidR="00D6424A" w:rsidRDefault="00D6424A" w:rsidP="00D6424A">
      <w:r>
        <w:t>7.3　合同环境服务项目运作风险</w:t>
      </w:r>
    </w:p>
    <w:p w:rsidR="00D6424A" w:rsidRDefault="00D6424A" w:rsidP="00D6424A">
      <w:r>
        <w:t>7.3.1　政策风险</w:t>
      </w:r>
    </w:p>
    <w:p w:rsidR="00D6424A" w:rsidRDefault="00D6424A" w:rsidP="00D6424A">
      <w:r>
        <w:t>7.3.2　经济风险</w:t>
      </w:r>
    </w:p>
    <w:p w:rsidR="00D6424A" w:rsidRDefault="00D6424A" w:rsidP="00D6424A">
      <w:r>
        <w:t>7.3.3　社会风险</w:t>
      </w:r>
    </w:p>
    <w:p w:rsidR="00D6424A" w:rsidRDefault="00D6424A" w:rsidP="00D6424A">
      <w:r>
        <w:t>7.3.4　财务风险</w:t>
      </w:r>
    </w:p>
    <w:p w:rsidR="00D6424A" w:rsidRDefault="00D6424A" w:rsidP="00D6424A">
      <w:r>
        <w:t>7.3.5　技术风险</w:t>
      </w:r>
    </w:p>
    <w:p w:rsidR="00D6424A" w:rsidRDefault="00D6424A" w:rsidP="00D6424A">
      <w:r>
        <w:t>7.3.6　管理风险</w:t>
      </w:r>
    </w:p>
    <w:sectPr w:rsidR="00D64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3A3" w:rsidRDefault="004543A3" w:rsidP="00641D9B">
      <w:r>
        <w:separator/>
      </w:r>
    </w:p>
  </w:endnote>
  <w:endnote w:type="continuationSeparator" w:id="0">
    <w:p w:rsidR="004543A3" w:rsidRDefault="004543A3" w:rsidP="0064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3A3" w:rsidRDefault="004543A3" w:rsidP="00641D9B">
      <w:r>
        <w:separator/>
      </w:r>
    </w:p>
  </w:footnote>
  <w:footnote w:type="continuationSeparator" w:id="0">
    <w:p w:rsidR="004543A3" w:rsidRDefault="004543A3" w:rsidP="00641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6B"/>
    <w:rsid w:val="00017EF5"/>
    <w:rsid w:val="000304AC"/>
    <w:rsid w:val="00042EF4"/>
    <w:rsid w:val="000479B5"/>
    <w:rsid w:val="00053DAE"/>
    <w:rsid w:val="000858E7"/>
    <w:rsid w:val="00095A33"/>
    <w:rsid w:val="000A1167"/>
    <w:rsid w:val="000B7718"/>
    <w:rsid w:val="000C0908"/>
    <w:rsid w:val="000C1A7B"/>
    <w:rsid w:val="000C38AC"/>
    <w:rsid w:val="000E4908"/>
    <w:rsid w:val="0014519D"/>
    <w:rsid w:val="00145653"/>
    <w:rsid w:val="001762C7"/>
    <w:rsid w:val="001B306F"/>
    <w:rsid w:val="001D3B9C"/>
    <w:rsid w:val="001D6E36"/>
    <w:rsid w:val="001D791B"/>
    <w:rsid w:val="00225EC5"/>
    <w:rsid w:val="002322F0"/>
    <w:rsid w:val="00237EF8"/>
    <w:rsid w:val="00245747"/>
    <w:rsid w:val="00275C30"/>
    <w:rsid w:val="002961EF"/>
    <w:rsid w:val="002A43BF"/>
    <w:rsid w:val="002C61C0"/>
    <w:rsid w:val="002D0E4D"/>
    <w:rsid w:val="002E7333"/>
    <w:rsid w:val="002F1CE0"/>
    <w:rsid w:val="002F3494"/>
    <w:rsid w:val="003066B0"/>
    <w:rsid w:val="00330511"/>
    <w:rsid w:val="00350CDB"/>
    <w:rsid w:val="00391AD5"/>
    <w:rsid w:val="003A0A08"/>
    <w:rsid w:val="003A55CF"/>
    <w:rsid w:val="003B55CE"/>
    <w:rsid w:val="003D5890"/>
    <w:rsid w:val="003F0FB0"/>
    <w:rsid w:val="004543A3"/>
    <w:rsid w:val="00457812"/>
    <w:rsid w:val="00461B49"/>
    <w:rsid w:val="0046367E"/>
    <w:rsid w:val="0048348E"/>
    <w:rsid w:val="00496246"/>
    <w:rsid w:val="004B0518"/>
    <w:rsid w:val="004C00FB"/>
    <w:rsid w:val="00506EFB"/>
    <w:rsid w:val="00513D7D"/>
    <w:rsid w:val="00543B38"/>
    <w:rsid w:val="00574D95"/>
    <w:rsid w:val="0058363E"/>
    <w:rsid w:val="005849E8"/>
    <w:rsid w:val="00597700"/>
    <w:rsid w:val="005D281A"/>
    <w:rsid w:val="005D7FF6"/>
    <w:rsid w:val="005E47C3"/>
    <w:rsid w:val="005F732B"/>
    <w:rsid w:val="0061653B"/>
    <w:rsid w:val="00622D93"/>
    <w:rsid w:val="00641D9B"/>
    <w:rsid w:val="00644D9A"/>
    <w:rsid w:val="00667662"/>
    <w:rsid w:val="00683DEC"/>
    <w:rsid w:val="006864F1"/>
    <w:rsid w:val="00686DF7"/>
    <w:rsid w:val="0069087F"/>
    <w:rsid w:val="00693848"/>
    <w:rsid w:val="006B592E"/>
    <w:rsid w:val="006D1174"/>
    <w:rsid w:val="006E4F0A"/>
    <w:rsid w:val="00715362"/>
    <w:rsid w:val="007168CC"/>
    <w:rsid w:val="00720860"/>
    <w:rsid w:val="00723F6D"/>
    <w:rsid w:val="007303BF"/>
    <w:rsid w:val="007378CE"/>
    <w:rsid w:val="00741D85"/>
    <w:rsid w:val="00753E0E"/>
    <w:rsid w:val="00755FAF"/>
    <w:rsid w:val="007A446B"/>
    <w:rsid w:val="007C3A4A"/>
    <w:rsid w:val="007E3334"/>
    <w:rsid w:val="007E5109"/>
    <w:rsid w:val="007F7FE5"/>
    <w:rsid w:val="00865720"/>
    <w:rsid w:val="0088453A"/>
    <w:rsid w:val="008B20EB"/>
    <w:rsid w:val="008D39A9"/>
    <w:rsid w:val="00921994"/>
    <w:rsid w:val="00926AF3"/>
    <w:rsid w:val="00933839"/>
    <w:rsid w:val="009641D6"/>
    <w:rsid w:val="009703E1"/>
    <w:rsid w:val="00991A95"/>
    <w:rsid w:val="009A1B8F"/>
    <w:rsid w:val="009B7A85"/>
    <w:rsid w:val="009E6BF0"/>
    <w:rsid w:val="00A04F1A"/>
    <w:rsid w:val="00A32088"/>
    <w:rsid w:val="00A55ED3"/>
    <w:rsid w:val="00A66527"/>
    <w:rsid w:val="00A71BD8"/>
    <w:rsid w:val="00AA0195"/>
    <w:rsid w:val="00AC6EB4"/>
    <w:rsid w:val="00AC7129"/>
    <w:rsid w:val="00B56554"/>
    <w:rsid w:val="00B812AF"/>
    <w:rsid w:val="00BB1E64"/>
    <w:rsid w:val="00BD7DCD"/>
    <w:rsid w:val="00BF5F53"/>
    <w:rsid w:val="00C40367"/>
    <w:rsid w:val="00CB35B3"/>
    <w:rsid w:val="00CB3B48"/>
    <w:rsid w:val="00CF2103"/>
    <w:rsid w:val="00D13C12"/>
    <w:rsid w:val="00D225F9"/>
    <w:rsid w:val="00D252F9"/>
    <w:rsid w:val="00D32350"/>
    <w:rsid w:val="00D4208D"/>
    <w:rsid w:val="00D56C11"/>
    <w:rsid w:val="00D6424A"/>
    <w:rsid w:val="00DA573E"/>
    <w:rsid w:val="00DC0A62"/>
    <w:rsid w:val="00DC5B15"/>
    <w:rsid w:val="00DD046D"/>
    <w:rsid w:val="00DE635A"/>
    <w:rsid w:val="00E00043"/>
    <w:rsid w:val="00E27DE2"/>
    <w:rsid w:val="00E41146"/>
    <w:rsid w:val="00E71B04"/>
    <w:rsid w:val="00E757FE"/>
    <w:rsid w:val="00EB34C1"/>
    <w:rsid w:val="00EC3903"/>
    <w:rsid w:val="00ED2531"/>
    <w:rsid w:val="00F05867"/>
    <w:rsid w:val="00F51555"/>
    <w:rsid w:val="00F529A2"/>
    <w:rsid w:val="00F575C8"/>
    <w:rsid w:val="00F71202"/>
    <w:rsid w:val="00F73199"/>
    <w:rsid w:val="00FA1DEF"/>
    <w:rsid w:val="00FA4A5D"/>
    <w:rsid w:val="00FD0EF3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DBE9B"/>
  <w15:chartTrackingRefBased/>
  <w15:docId w15:val="{70F78EFE-09BD-47B2-8527-B421EA76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1D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1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1D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Administrator</cp:lastModifiedBy>
  <cp:revision>3</cp:revision>
  <dcterms:created xsi:type="dcterms:W3CDTF">2019-02-23T15:27:00Z</dcterms:created>
  <dcterms:modified xsi:type="dcterms:W3CDTF">2019-12-09T07:54:00Z</dcterms:modified>
</cp:coreProperties>
</file>