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DC4E6" w14:textId="49190309" w:rsidR="00CC020F" w:rsidRDefault="00CC020F" w:rsidP="00CC020F">
      <w:r>
        <w:rPr>
          <w:rFonts w:hint="eastAsia"/>
        </w:rPr>
        <w:t>资产管理</w:t>
      </w:r>
    </w:p>
    <w:p w14:paraId="44A39BBD" w14:textId="539A6EE9" w:rsidR="00CC020F" w:rsidRDefault="00CC020F" w:rsidP="00CC020F">
      <w:r>
        <w:rPr>
          <w:rFonts w:hint="eastAsia"/>
        </w:rPr>
        <w:t>中国资产管理市场研究与战略咨询报告</w:t>
      </w:r>
      <w:r>
        <w:t>2018版</w:t>
      </w:r>
    </w:p>
    <w:p w14:paraId="6B96EACB" w14:textId="77777777" w:rsidR="00CC020F" w:rsidRPr="00CC020F" w:rsidRDefault="00CC020F" w:rsidP="00CC020F">
      <w:r w:rsidRPr="00CC020F">
        <w:rPr>
          <w:rFonts w:hint="eastAsia"/>
        </w:rPr>
        <w:t>【发布机构】普华有策</w:t>
      </w:r>
    </w:p>
    <w:p w14:paraId="17BA4D35" w14:textId="77777777" w:rsidR="00CC020F" w:rsidRPr="00CC020F" w:rsidRDefault="00CC020F" w:rsidP="00CC020F">
      <w:r w:rsidRPr="00CC020F">
        <w:rPr>
          <w:rFonts w:hint="eastAsia"/>
        </w:rPr>
        <w:t>【报告格式】纸质版</w:t>
      </w:r>
      <w:r w:rsidRPr="00CC020F">
        <w:t>/电子版</w:t>
      </w:r>
    </w:p>
    <w:p w14:paraId="6130AD9D" w14:textId="77777777" w:rsidR="00CC020F" w:rsidRPr="00CC020F" w:rsidRDefault="00CC020F" w:rsidP="00CC020F">
      <w:r w:rsidRPr="00CC020F">
        <w:rPr>
          <w:rFonts w:hint="eastAsia"/>
        </w:rPr>
        <w:t>【付款方式】对公</w:t>
      </w:r>
      <w:r w:rsidRPr="00CC020F">
        <w:t>/</w:t>
      </w:r>
      <w:proofErr w:type="gramStart"/>
      <w:r w:rsidRPr="00CC020F">
        <w:t>微信</w:t>
      </w:r>
      <w:proofErr w:type="gramEnd"/>
      <w:r w:rsidRPr="00CC020F">
        <w:t>/支付宝/银联/支付</w:t>
      </w:r>
    </w:p>
    <w:p w14:paraId="23814531" w14:textId="77777777" w:rsidR="00CC020F" w:rsidRPr="00CC020F" w:rsidRDefault="00CC020F" w:rsidP="00CC020F">
      <w:r w:rsidRPr="00CC020F">
        <w:rPr>
          <w:rFonts w:hint="eastAsia"/>
        </w:rPr>
        <w:t>【交付方式】</w:t>
      </w:r>
      <w:r w:rsidRPr="00CC020F">
        <w:t>Email/</w:t>
      </w:r>
      <w:proofErr w:type="gramStart"/>
      <w:r w:rsidRPr="00CC020F">
        <w:t>微信</w:t>
      </w:r>
      <w:proofErr w:type="gramEnd"/>
      <w:r w:rsidRPr="00CC020F">
        <w:t>/快递</w:t>
      </w:r>
    </w:p>
    <w:p w14:paraId="31482485" w14:textId="77777777" w:rsidR="00CC020F" w:rsidRPr="00CC020F" w:rsidRDefault="00CC020F" w:rsidP="00CC020F">
      <w:r w:rsidRPr="00CC020F">
        <w:rPr>
          <w:rFonts w:hint="eastAsia"/>
        </w:rPr>
        <w:t>【售后服务】一年数据更新服务</w:t>
      </w:r>
    </w:p>
    <w:p w14:paraId="37ADD33D" w14:textId="77777777" w:rsidR="00CC020F" w:rsidRPr="00CC020F" w:rsidRDefault="00CC020F" w:rsidP="00CC020F">
      <w:r w:rsidRPr="00CC020F">
        <w:rPr>
          <w:rFonts w:hint="eastAsia"/>
        </w:rPr>
        <w:t>【详情咨询】杜经理：</w:t>
      </w:r>
      <w:r w:rsidRPr="00CC020F">
        <w:t>13911702652；张老师：18610339331；010-89218002</w:t>
      </w:r>
    </w:p>
    <w:p w14:paraId="29DA32D7" w14:textId="6411E473" w:rsidR="00CC020F" w:rsidRPr="00CC020F" w:rsidRDefault="00CC020F" w:rsidP="00CC020F">
      <w:r w:rsidRPr="00CC020F">
        <w:rPr>
          <w:rFonts w:hint="eastAsia"/>
        </w:rPr>
        <w:t>【邮件订购】</w:t>
      </w:r>
      <w:hyperlink r:id="rId6" w:history="1">
        <w:r w:rsidRPr="00CC020F">
          <w:t>puhua_policy@126.com；13911702652@139.com</w:t>
        </w:r>
      </w:hyperlink>
    </w:p>
    <w:p w14:paraId="23F6623A" w14:textId="77777777" w:rsidR="00CC020F" w:rsidRDefault="00850BAC" w:rsidP="00850BAC">
      <w:r>
        <w:t>第一章 中国投资与资产管理行业发展综述 9</w:t>
      </w:r>
    </w:p>
    <w:p w14:paraId="5F6F53D3" w14:textId="77777777" w:rsidR="00CC020F" w:rsidRDefault="00850BAC" w:rsidP="00850BAC">
      <w:r>
        <w:t>1.1 投资与资产管理行业报告研究范围 9</w:t>
      </w:r>
    </w:p>
    <w:p w14:paraId="2022724F" w14:textId="77777777" w:rsidR="00CC020F" w:rsidRDefault="00850BAC" w:rsidP="00850BAC">
      <w:r>
        <w:t>1.1.1 投资与资产管理行业专业名词解释 9</w:t>
      </w:r>
    </w:p>
    <w:p w14:paraId="51D9CF8D" w14:textId="77777777" w:rsidR="00CC020F" w:rsidRDefault="00850BAC" w:rsidP="00850BAC">
      <w:r>
        <w:t>1.1.2 投资与资产管理行业研究范围界定 10</w:t>
      </w:r>
    </w:p>
    <w:p w14:paraId="02BF81AA" w14:textId="77777777" w:rsidR="00CC020F" w:rsidRDefault="00850BAC" w:rsidP="00850BAC">
      <w:r>
        <w:t>1.1.3 投资与资产管理行业分析框架简介 10</w:t>
      </w:r>
    </w:p>
    <w:p w14:paraId="6AC5C248" w14:textId="77777777" w:rsidR="00CC020F" w:rsidRDefault="00850BAC" w:rsidP="00850BAC">
      <w:r>
        <w:t>1.1.4 投资与资产管理行业分析工具介绍 11</w:t>
      </w:r>
    </w:p>
    <w:p w14:paraId="0BA7B0DA" w14:textId="77777777" w:rsidR="00CC020F" w:rsidRDefault="00850BAC" w:rsidP="00850BAC">
      <w:r>
        <w:t>1.2 投资与资产管理行业定义及分类 12</w:t>
      </w:r>
    </w:p>
    <w:p w14:paraId="79969502" w14:textId="77777777" w:rsidR="00CC020F" w:rsidRDefault="00850BAC" w:rsidP="00850BAC">
      <w:r>
        <w:t>1.2.1 投资与资产管理行业概念及定义 12</w:t>
      </w:r>
    </w:p>
    <w:p w14:paraId="34B48A37" w14:textId="77777777" w:rsidR="00CC020F" w:rsidRDefault="00850BAC" w:rsidP="00850BAC">
      <w:r>
        <w:t>1.2.2 投资与资产管理行业主要业务分类 12</w:t>
      </w:r>
    </w:p>
    <w:p w14:paraId="31FF4033" w14:textId="77777777" w:rsidR="00CC020F" w:rsidRDefault="00850BAC" w:rsidP="00850BAC">
      <w:r>
        <w:t>1.3 投资与资产管理行业产业链分析 13</w:t>
      </w:r>
    </w:p>
    <w:p w14:paraId="6D96E897" w14:textId="77777777" w:rsidR="00CC020F" w:rsidRDefault="00850BAC" w:rsidP="00850BAC">
      <w:r>
        <w:t>1.3.1 投资与资产管理行业所处产业链简介 13</w:t>
      </w:r>
    </w:p>
    <w:p w14:paraId="4935899D" w14:textId="77777777" w:rsidR="00CC020F" w:rsidRDefault="00850BAC" w:rsidP="00850BAC">
      <w:r>
        <w:t>1.3.2 投资与资产管理行业产业链上游分析 14</w:t>
      </w:r>
    </w:p>
    <w:p w14:paraId="15CFF42E" w14:textId="77777777" w:rsidR="00CC020F" w:rsidRDefault="00850BAC" w:rsidP="00850BAC">
      <w:r>
        <w:t>1.3.3 投资与资产管理行业产业链下游分析 16</w:t>
      </w:r>
    </w:p>
    <w:p w14:paraId="0DB9A8C7" w14:textId="77777777" w:rsidR="00CC020F" w:rsidRDefault="00850BAC" w:rsidP="00850BAC">
      <w:r>
        <w:rPr>
          <w:rFonts w:hint="eastAsia"/>
        </w:rPr>
        <w:t>第二章</w:t>
      </w:r>
      <w:r>
        <w:t xml:space="preserve">  国外投资与资产管理行业发展经验借鉴 19</w:t>
      </w:r>
    </w:p>
    <w:p w14:paraId="77924278" w14:textId="77777777" w:rsidR="00CC020F" w:rsidRDefault="00850BAC" w:rsidP="00850BAC">
      <w:r>
        <w:t>2.1 美国投资与资产管理行业发展经验与启示 19</w:t>
      </w:r>
    </w:p>
    <w:p w14:paraId="2A04BBDC" w14:textId="77777777" w:rsidR="00CC020F" w:rsidRDefault="00850BAC" w:rsidP="00850BAC">
      <w:r>
        <w:t>2.1.1 美国投资与资产管理行业发展现状分析 19</w:t>
      </w:r>
    </w:p>
    <w:p w14:paraId="462B0693" w14:textId="77777777" w:rsidR="00CC020F" w:rsidRDefault="00850BAC" w:rsidP="00850BAC">
      <w:r>
        <w:t>2.1.2 美国投资与资产管理行业运营模式分析 20</w:t>
      </w:r>
    </w:p>
    <w:p w14:paraId="7B155B68" w14:textId="77777777" w:rsidR="00CC020F" w:rsidRDefault="00850BAC" w:rsidP="00850BAC">
      <w:r>
        <w:t>2.1.3 美国投资与资产管理行业对我国的启示 20</w:t>
      </w:r>
    </w:p>
    <w:p w14:paraId="7D16C6C7" w14:textId="77777777" w:rsidR="00CC020F" w:rsidRDefault="00850BAC" w:rsidP="00850BAC">
      <w:r>
        <w:t>2.2 日本投资与资产管理行业发展经验与启示 21</w:t>
      </w:r>
    </w:p>
    <w:p w14:paraId="13FB3021" w14:textId="77777777" w:rsidR="00CC020F" w:rsidRDefault="00850BAC" w:rsidP="00850BAC">
      <w:r>
        <w:t>2.2.1 日本投资与资产管理行业发展现状分析 21</w:t>
      </w:r>
    </w:p>
    <w:p w14:paraId="05689CF8" w14:textId="77777777" w:rsidR="00CC020F" w:rsidRDefault="00850BAC" w:rsidP="00850BAC">
      <w:r>
        <w:t>2.2.2 日本投资与资产管理行业运营模式分析 22</w:t>
      </w:r>
    </w:p>
    <w:p w14:paraId="4339A23E" w14:textId="77777777" w:rsidR="00CC020F" w:rsidRDefault="00850BAC" w:rsidP="00850BAC">
      <w:r>
        <w:t>2.2.3 日本投资与资产管理行业对我国的启示 22</w:t>
      </w:r>
    </w:p>
    <w:p w14:paraId="6F3DFD1C" w14:textId="77777777" w:rsidR="00CC020F" w:rsidRDefault="00850BAC" w:rsidP="00850BAC">
      <w:r>
        <w:t>2.3 韩国投资与资产管理行业发展经验与启示 23</w:t>
      </w:r>
    </w:p>
    <w:p w14:paraId="58BFEBB6" w14:textId="77777777" w:rsidR="00CC020F" w:rsidRDefault="00850BAC" w:rsidP="00850BAC">
      <w:r>
        <w:t>2.3.1 韩国投资与资产管理行业发展现状分析 23</w:t>
      </w:r>
    </w:p>
    <w:p w14:paraId="24420F83" w14:textId="77777777" w:rsidR="00CC020F" w:rsidRDefault="00850BAC" w:rsidP="00850BAC">
      <w:r>
        <w:t>2.3.2 韩国投资与资产管理行业运营模式分析 23</w:t>
      </w:r>
    </w:p>
    <w:p w14:paraId="30EF9F41" w14:textId="77777777" w:rsidR="00CC020F" w:rsidRDefault="00850BAC" w:rsidP="00850BAC">
      <w:r>
        <w:t>2.3.3 韩国投资与资产管理行业对我国的启示 23</w:t>
      </w:r>
    </w:p>
    <w:p w14:paraId="3F726646" w14:textId="77777777" w:rsidR="00CC020F" w:rsidRDefault="00850BAC" w:rsidP="00850BAC">
      <w:r>
        <w:t>2.4 欧盟投资与资产管理行业发展经验与启示 24</w:t>
      </w:r>
    </w:p>
    <w:p w14:paraId="4956DCD8" w14:textId="77777777" w:rsidR="00CC020F" w:rsidRDefault="00850BAC" w:rsidP="00850BAC">
      <w:r>
        <w:t>2.4.1 欧盟投资与资产管理行业发展现状分析 24</w:t>
      </w:r>
    </w:p>
    <w:p w14:paraId="07F69916" w14:textId="77777777" w:rsidR="00CC020F" w:rsidRDefault="00850BAC" w:rsidP="00850BAC">
      <w:r>
        <w:t>2.4.2 欧盟投资与资产管理行业运营模式分析 25</w:t>
      </w:r>
    </w:p>
    <w:p w14:paraId="456A1C21" w14:textId="77777777" w:rsidR="00CC020F" w:rsidRDefault="00850BAC" w:rsidP="00850BAC">
      <w:r>
        <w:t>2.4.3 欧盟投资与资产管理行业对我国的启示 25</w:t>
      </w:r>
    </w:p>
    <w:p w14:paraId="4FD290E9" w14:textId="77777777" w:rsidR="00CC020F" w:rsidRDefault="00850BAC" w:rsidP="00850BAC">
      <w:r>
        <w:rPr>
          <w:rFonts w:hint="eastAsia"/>
        </w:rPr>
        <w:t>第三章</w:t>
      </w:r>
      <w:r>
        <w:t xml:space="preserve">  中国投资与资产管理行业发展环境分析 26</w:t>
      </w:r>
    </w:p>
    <w:p w14:paraId="252E93F6" w14:textId="77777777" w:rsidR="00CC020F" w:rsidRDefault="00850BAC" w:rsidP="00850BAC">
      <w:r>
        <w:t>3.1 投资与资产管理行业政策环境分析 26</w:t>
      </w:r>
    </w:p>
    <w:p w14:paraId="191FA5B6" w14:textId="77777777" w:rsidR="00CC020F" w:rsidRDefault="00850BAC" w:rsidP="00850BAC">
      <w:r>
        <w:t>3.1.1 投资与资产管理行业监管体系 26</w:t>
      </w:r>
    </w:p>
    <w:p w14:paraId="1C05FB56" w14:textId="77777777" w:rsidR="00CC020F" w:rsidRDefault="00850BAC" w:rsidP="00850BAC">
      <w:r>
        <w:t>3.1.2 投资与资产管理行业发展规划 26</w:t>
      </w:r>
    </w:p>
    <w:p w14:paraId="7436C1C8" w14:textId="77777777" w:rsidR="00CC020F" w:rsidRDefault="00850BAC" w:rsidP="00850BAC">
      <w:r>
        <w:t>3.2 投资与资产管理行业经济环境分析 28</w:t>
      </w:r>
    </w:p>
    <w:p w14:paraId="05312961" w14:textId="77777777" w:rsidR="00CC020F" w:rsidRDefault="00850BAC" w:rsidP="00850BAC">
      <w:r>
        <w:lastRenderedPageBreak/>
        <w:t>3.2.1 中国GDP增长情况 28</w:t>
      </w:r>
    </w:p>
    <w:p w14:paraId="7562F4AF" w14:textId="77777777" w:rsidR="00CC020F" w:rsidRDefault="00850BAC" w:rsidP="00850BAC">
      <w:r>
        <w:t>3.2.2 固定资产投资情况 29</w:t>
      </w:r>
    </w:p>
    <w:p w14:paraId="0D828664" w14:textId="77777777" w:rsidR="00CC020F" w:rsidRDefault="00850BAC" w:rsidP="00850BAC">
      <w:r>
        <w:t>3.2.3 制造业PMI指数分析 30</w:t>
      </w:r>
    </w:p>
    <w:p w14:paraId="03EAEA83" w14:textId="77777777" w:rsidR="00CC020F" w:rsidRDefault="00850BAC" w:rsidP="00850BAC">
      <w:r>
        <w:t>3.3 投资与资产管理行业技术环境分析 31</w:t>
      </w:r>
    </w:p>
    <w:p w14:paraId="57E85825" w14:textId="77777777" w:rsidR="00CC020F" w:rsidRDefault="00850BAC" w:rsidP="00850BAC">
      <w:r>
        <w:t>3.3.1 投资与资产管理行业专利申请</w:t>
      </w:r>
      <w:proofErr w:type="gramStart"/>
      <w:r>
        <w:t>数分析</w:t>
      </w:r>
      <w:proofErr w:type="gramEnd"/>
      <w:r>
        <w:t xml:space="preserve"> 31</w:t>
      </w:r>
    </w:p>
    <w:p w14:paraId="621265DC" w14:textId="77777777" w:rsidR="00CC020F" w:rsidRDefault="00850BAC" w:rsidP="00850BAC">
      <w:r>
        <w:t>3.3.2 投资与资产管理行业专利申请人分析 32</w:t>
      </w:r>
    </w:p>
    <w:p w14:paraId="3CB6CC63" w14:textId="77777777" w:rsidR="00CC020F" w:rsidRDefault="00850BAC" w:rsidP="00850BAC">
      <w:r>
        <w:t>3.3.3 投资与资产管理行业热门专利技术分析 32</w:t>
      </w:r>
    </w:p>
    <w:p w14:paraId="60B31968" w14:textId="77777777" w:rsidR="00CC020F" w:rsidRDefault="00850BAC" w:rsidP="00850BAC">
      <w:r>
        <w:t>3.4 投资与资产管理行业消费环境分析 33</w:t>
      </w:r>
    </w:p>
    <w:p w14:paraId="7E95A4EC" w14:textId="77777777" w:rsidR="00CC020F" w:rsidRDefault="00850BAC" w:rsidP="00850BAC">
      <w:r>
        <w:t>3.4.1 投资与资产管理行业消费态度调查 33</w:t>
      </w:r>
    </w:p>
    <w:p w14:paraId="654A3D1A" w14:textId="77777777" w:rsidR="00CC020F" w:rsidRDefault="00850BAC" w:rsidP="00850BAC">
      <w:r>
        <w:t>3.4.2 投资与资产管理行业发展驱动分析 34</w:t>
      </w:r>
    </w:p>
    <w:p w14:paraId="48FC061C" w14:textId="77777777" w:rsidR="00CC020F" w:rsidRDefault="00850BAC" w:rsidP="00850BAC">
      <w:r>
        <w:t>3.4.3 投资与资产管理行业需求特点分析 34</w:t>
      </w:r>
    </w:p>
    <w:p w14:paraId="50721578" w14:textId="77777777" w:rsidR="00CC020F" w:rsidRDefault="00850BAC" w:rsidP="00850BAC">
      <w:r>
        <w:t>3.4.4 投资与资产管理行业消费群体分析 35</w:t>
      </w:r>
    </w:p>
    <w:p w14:paraId="1683D7B0" w14:textId="77777777" w:rsidR="00CC020F" w:rsidRDefault="00850BAC" w:rsidP="00850BAC">
      <w:r>
        <w:t>3.4.5 投资与资产管理行业消费关注点分析 35</w:t>
      </w:r>
    </w:p>
    <w:p w14:paraId="357B7AD9" w14:textId="77777777" w:rsidR="00CC020F" w:rsidRDefault="00850BAC" w:rsidP="00850BAC">
      <w:r>
        <w:t>3.4.6 投资与资产管理行业消费区域分布 36</w:t>
      </w:r>
    </w:p>
    <w:p w14:paraId="61B79DE2" w14:textId="77777777" w:rsidR="00CC020F" w:rsidRDefault="00850BAC" w:rsidP="00850BAC">
      <w:r>
        <w:rPr>
          <w:rFonts w:hint="eastAsia"/>
        </w:rPr>
        <w:t>第四章</w:t>
      </w:r>
      <w:r>
        <w:t xml:space="preserve">  中国投资与资产管理行业市场发展现状分析 37</w:t>
      </w:r>
    </w:p>
    <w:p w14:paraId="559A6CE5" w14:textId="77777777" w:rsidR="00CC020F" w:rsidRDefault="00850BAC" w:rsidP="00850BAC">
      <w:r>
        <w:t>4.1 投资与资产管理行业发展概况 37</w:t>
      </w:r>
    </w:p>
    <w:p w14:paraId="47DDEBF5" w14:textId="77777777" w:rsidR="00CC020F" w:rsidRDefault="00850BAC" w:rsidP="00850BAC">
      <w:r>
        <w:t>4.2 投资与资产管理机构细分业务分析 39</w:t>
      </w:r>
    </w:p>
    <w:p w14:paraId="702E446E" w14:textId="77777777" w:rsidR="00CC020F" w:rsidRDefault="00850BAC" w:rsidP="00850BAC">
      <w:r>
        <w:t>4.2.1 投资与资产管理机构业务划分 39</w:t>
      </w:r>
    </w:p>
    <w:p w14:paraId="4E1488DE" w14:textId="77777777" w:rsidR="00CC020F" w:rsidRDefault="00850BAC" w:rsidP="00850BAC">
      <w:r>
        <w:t>4.2.2 国有资产的监督与管理 39</w:t>
      </w:r>
    </w:p>
    <w:p w14:paraId="40516CCD" w14:textId="77777777" w:rsidR="00CC020F" w:rsidRDefault="00850BAC" w:rsidP="00850BAC">
      <w:r>
        <w:t>4.2.3 企业咨询管理业务 41</w:t>
      </w:r>
    </w:p>
    <w:p w14:paraId="20909844" w14:textId="77777777" w:rsidR="00CC020F" w:rsidRDefault="00850BAC" w:rsidP="00850BAC">
      <w:r>
        <w:t>4.3 投资与资产管理行业盈利情况分析 41</w:t>
      </w:r>
    </w:p>
    <w:p w14:paraId="132F748C" w14:textId="77777777" w:rsidR="00CC020F" w:rsidRDefault="00850BAC" w:rsidP="00850BAC">
      <w:r>
        <w:rPr>
          <w:rFonts w:hint="eastAsia"/>
        </w:rPr>
        <w:t>第五章</w:t>
      </w:r>
      <w:r>
        <w:t xml:space="preserve">  中国投资与资产管理行业市场竞争格局分析 42</w:t>
      </w:r>
    </w:p>
    <w:p w14:paraId="1DE73E32" w14:textId="77777777" w:rsidR="00CC020F" w:rsidRDefault="00850BAC" w:rsidP="00850BAC">
      <w:r>
        <w:t>5.1 投资与资产管理行业竞争格局分析 42</w:t>
      </w:r>
    </w:p>
    <w:p w14:paraId="6ABFCA94" w14:textId="77777777" w:rsidR="00CC020F" w:rsidRDefault="00850BAC" w:rsidP="00850BAC">
      <w:r>
        <w:t>5.1.1 投资与资产管理行业区域分布格局 42</w:t>
      </w:r>
    </w:p>
    <w:p w14:paraId="4AF7F5F3" w14:textId="77777777" w:rsidR="00CC020F" w:rsidRDefault="00850BAC" w:rsidP="00850BAC">
      <w:r>
        <w:t>5.1.2 投资与资产管理行业企业规模格局 43</w:t>
      </w:r>
    </w:p>
    <w:p w14:paraId="06B5DE02" w14:textId="77777777" w:rsidR="00CC020F" w:rsidRDefault="00850BAC" w:rsidP="00850BAC">
      <w:r>
        <w:t>5.1.3 投资与资产管理行业企业性质格局 44</w:t>
      </w:r>
    </w:p>
    <w:p w14:paraId="0B112CF3" w14:textId="77777777" w:rsidR="00CC020F" w:rsidRDefault="00850BAC" w:rsidP="00850BAC">
      <w:r>
        <w:t>5.2 投资与资产管理行业重点企业竞争策略分析 44</w:t>
      </w:r>
    </w:p>
    <w:p w14:paraId="7A82D90C" w14:textId="77777777" w:rsidR="00CC020F" w:rsidRDefault="00850BAC" w:rsidP="00850BAC">
      <w:r>
        <w:t>5.2.1 世纪金源投资集团有限公司竞争策略分析 44</w:t>
      </w:r>
    </w:p>
    <w:p w14:paraId="517FDCB8" w14:textId="77777777" w:rsidR="00CC020F" w:rsidRDefault="00850BAC" w:rsidP="00850BAC">
      <w:r>
        <w:t>5.2.2 汇和</w:t>
      </w:r>
      <w:proofErr w:type="gramStart"/>
      <w:r>
        <w:t>弘毅</w:t>
      </w:r>
      <w:proofErr w:type="gramEnd"/>
      <w:r>
        <w:t>投资控股有限公司竞争策略分析 45</w:t>
      </w:r>
    </w:p>
    <w:p w14:paraId="01C78B11" w14:textId="77777777" w:rsidR="00CC020F" w:rsidRDefault="00850BAC" w:rsidP="00850BAC">
      <w:r>
        <w:t>5.2.3 亚</w:t>
      </w:r>
      <w:proofErr w:type="gramStart"/>
      <w:r>
        <w:t>圣国际</w:t>
      </w:r>
      <w:proofErr w:type="gramEnd"/>
      <w:r>
        <w:t>投资有限公司竞争策略分析 45</w:t>
      </w:r>
    </w:p>
    <w:p w14:paraId="1EC244F1" w14:textId="77777777" w:rsidR="00CC020F" w:rsidRDefault="00850BAC" w:rsidP="00850BAC">
      <w:r>
        <w:t>5.2.4 金汇财富资本管理有限公司竞争策略分析 45</w:t>
      </w:r>
    </w:p>
    <w:p w14:paraId="09ECEAD2" w14:textId="77777777" w:rsidR="00CC020F" w:rsidRDefault="00850BAC" w:rsidP="00850BAC">
      <w:r>
        <w:t>5.2.5 北京诚和</w:t>
      </w:r>
      <w:proofErr w:type="gramStart"/>
      <w:r>
        <w:t>敬投资</w:t>
      </w:r>
      <w:proofErr w:type="gramEnd"/>
      <w:r>
        <w:t>有限责任公司竞争策略分析 45</w:t>
      </w:r>
    </w:p>
    <w:p w14:paraId="544BF3A1" w14:textId="77777777" w:rsidR="00CC020F" w:rsidRDefault="00850BAC" w:rsidP="00850BAC">
      <w:r>
        <w:t>5.3 投资与资产管理行业投资兼并重组整合分析 46</w:t>
      </w:r>
    </w:p>
    <w:p w14:paraId="069E234F" w14:textId="77777777" w:rsidR="00CC020F" w:rsidRDefault="00850BAC" w:rsidP="00850BAC">
      <w:r>
        <w:t>5.3.1 投资兼并重组现状 46</w:t>
      </w:r>
    </w:p>
    <w:p w14:paraId="259442DD" w14:textId="77777777" w:rsidR="00CC020F" w:rsidRDefault="00850BAC" w:rsidP="00850BAC">
      <w:r>
        <w:t>5.3.2 投资兼并重组案例 46</w:t>
      </w:r>
    </w:p>
    <w:p w14:paraId="005D96D2" w14:textId="77777777" w:rsidR="00CC020F" w:rsidRDefault="00850BAC" w:rsidP="00850BAC">
      <w:r>
        <w:rPr>
          <w:rFonts w:hint="eastAsia"/>
        </w:rPr>
        <w:t>第六章</w:t>
      </w:r>
      <w:r>
        <w:t xml:space="preserve">  中国投资与资产管理行业重点区域市场竞争力分析 47</w:t>
      </w:r>
    </w:p>
    <w:p w14:paraId="531E5DE5" w14:textId="77777777" w:rsidR="00CC020F" w:rsidRDefault="00850BAC" w:rsidP="00850BAC">
      <w:r>
        <w:t>6.1 各区域市场投资前景概况 47</w:t>
      </w:r>
    </w:p>
    <w:p w14:paraId="0C352708" w14:textId="77777777" w:rsidR="00CC020F" w:rsidRDefault="00850BAC" w:rsidP="00850BAC">
      <w:r>
        <w:t>6.1.1 各区域经济发展水平分析 47</w:t>
      </w:r>
    </w:p>
    <w:p w14:paraId="6A180230" w14:textId="77777777" w:rsidR="00CC020F" w:rsidRDefault="00850BAC" w:rsidP="00850BAC">
      <w:r>
        <w:t>6.1.2 各区域投资规模分析 48</w:t>
      </w:r>
    </w:p>
    <w:p w14:paraId="7262E349" w14:textId="77777777" w:rsidR="00CC020F" w:rsidRDefault="00850BAC" w:rsidP="00850BAC">
      <w:r>
        <w:t>6.2 华东地区投资与资产管理行业需求分析 49</w:t>
      </w:r>
    </w:p>
    <w:p w14:paraId="2D62C537" w14:textId="77777777" w:rsidR="00CC020F" w:rsidRDefault="00850BAC" w:rsidP="00850BAC">
      <w:r>
        <w:t>6.2.1 上海市投资与资产管理行业需求分析 49</w:t>
      </w:r>
    </w:p>
    <w:p w14:paraId="1B5A3C2E" w14:textId="77777777" w:rsidR="00CC020F" w:rsidRDefault="00850BAC" w:rsidP="00850BAC">
      <w:r>
        <w:t>6.2.2 江苏省投资与资产管理行业需求分析 50</w:t>
      </w:r>
    </w:p>
    <w:p w14:paraId="38A1D7AF" w14:textId="77777777" w:rsidR="00CC020F" w:rsidRDefault="00850BAC" w:rsidP="00850BAC">
      <w:r>
        <w:t>6.2.3 山东省投资与资产管理行业需求分析 51</w:t>
      </w:r>
    </w:p>
    <w:p w14:paraId="2046B1AF" w14:textId="77777777" w:rsidR="00CC020F" w:rsidRDefault="00850BAC" w:rsidP="00850BAC">
      <w:r>
        <w:t>6.2.4 浙江省投资与资产管理行业需求分析 52</w:t>
      </w:r>
    </w:p>
    <w:p w14:paraId="57D0C7E9" w14:textId="77777777" w:rsidR="00CC020F" w:rsidRDefault="00850BAC" w:rsidP="00850BAC">
      <w:r>
        <w:lastRenderedPageBreak/>
        <w:t>6.2.5 安徽省投资与资产管理行业需求分析 53</w:t>
      </w:r>
    </w:p>
    <w:p w14:paraId="21299C91" w14:textId="77777777" w:rsidR="00CC020F" w:rsidRDefault="00850BAC" w:rsidP="00850BAC">
      <w:r>
        <w:t>6.2.6 福建省投资与资产管理行业需求分析 54</w:t>
      </w:r>
    </w:p>
    <w:p w14:paraId="3AC58490" w14:textId="77777777" w:rsidR="00CC020F" w:rsidRDefault="00850BAC" w:rsidP="00850BAC">
      <w:r>
        <w:t>6.3 华南地区投资与资产管理行业需求分析 55</w:t>
      </w:r>
    </w:p>
    <w:p w14:paraId="04719ADD" w14:textId="77777777" w:rsidR="00CC020F" w:rsidRDefault="00850BAC" w:rsidP="00850BAC">
      <w:r>
        <w:t>6.3.1 广东省投资与资产管理行业需求分析 55</w:t>
      </w:r>
    </w:p>
    <w:p w14:paraId="0A59DA46" w14:textId="77777777" w:rsidR="00CC020F" w:rsidRDefault="00850BAC" w:rsidP="00850BAC">
      <w:r>
        <w:t>6.3.2 广西省投资与资产管理行业需求分析 56</w:t>
      </w:r>
    </w:p>
    <w:p w14:paraId="0011F1C5" w14:textId="77777777" w:rsidR="00CC020F" w:rsidRDefault="00850BAC" w:rsidP="00850BAC">
      <w:r>
        <w:t>6.3.3 海南省投资与资产管理行业需求分析 57</w:t>
      </w:r>
    </w:p>
    <w:p w14:paraId="56F3074B" w14:textId="77777777" w:rsidR="00CC020F" w:rsidRDefault="00850BAC" w:rsidP="00850BAC">
      <w:r>
        <w:t>6.4 华中地区投资与资产管理行业需求分析 58</w:t>
      </w:r>
    </w:p>
    <w:p w14:paraId="71C8658E" w14:textId="77777777" w:rsidR="00CC020F" w:rsidRDefault="00850BAC" w:rsidP="00850BAC">
      <w:r>
        <w:t>6.4.1 湖南省投资与资产管理行业需求分析 58</w:t>
      </w:r>
    </w:p>
    <w:p w14:paraId="30C6727E" w14:textId="77777777" w:rsidR="00CC020F" w:rsidRDefault="00850BAC" w:rsidP="00850BAC">
      <w:r>
        <w:t>6.4.2 湖北省投资与资产管理行业需求分析 58</w:t>
      </w:r>
    </w:p>
    <w:p w14:paraId="07302C2B" w14:textId="77777777" w:rsidR="00CC020F" w:rsidRDefault="00850BAC" w:rsidP="00850BAC">
      <w:r>
        <w:t>6.4.3 河南省投资与资产管理行业需求分析 59</w:t>
      </w:r>
    </w:p>
    <w:p w14:paraId="51FCABD0" w14:textId="77777777" w:rsidR="00CC020F" w:rsidRDefault="00850BAC" w:rsidP="00850BAC">
      <w:r>
        <w:t>6.5 华北地区投资与资产管理行业需求分析 60</w:t>
      </w:r>
    </w:p>
    <w:p w14:paraId="03A41C22" w14:textId="77777777" w:rsidR="00CC020F" w:rsidRDefault="00850BAC" w:rsidP="00850BAC">
      <w:r>
        <w:t>6.5.1 北京市投资与资产管理行业需求分析 60</w:t>
      </w:r>
    </w:p>
    <w:p w14:paraId="7EC3E0BE" w14:textId="77777777" w:rsidR="00CC020F" w:rsidRDefault="00850BAC" w:rsidP="00850BAC">
      <w:r>
        <w:t>6.5.2 山西省投资与资产管理行业需求分析 61</w:t>
      </w:r>
    </w:p>
    <w:p w14:paraId="64CBBD4D" w14:textId="77777777" w:rsidR="00CC020F" w:rsidRDefault="00850BAC" w:rsidP="00850BAC">
      <w:r>
        <w:t>6.5.3 天津市投资与资产管理行业需求分析 62</w:t>
      </w:r>
    </w:p>
    <w:p w14:paraId="26B85104" w14:textId="77777777" w:rsidR="00CC020F" w:rsidRDefault="00850BAC" w:rsidP="00850BAC">
      <w:r>
        <w:t>6.5.4 河北省投资与资产管理行业需求分析 63</w:t>
      </w:r>
    </w:p>
    <w:p w14:paraId="552A4A98" w14:textId="77777777" w:rsidR="00CC020F" w:rsidRDefault="00850BAC" w:rsidP="00850BAC">
      <w:r>
        <w:t>6.6 东北地区投资与资产管理行业需求分析 63</w:t>
      </w:r>
    </w:p>
    <w:p w14:paraId="0D9A29AD" w14:textId="77777777" w:rsidR="00CC020F" w:rsidRDefault="00850BAC" w:rsidP="00850BAC">
      <w:r>
        <w:t>6.6.1 辽宁省投资与资产管理行业需求分析 63</w:t>
      </w:r>
    </w:p>
    <w:p w14:paraId="4AC8C076" w14:textId="77777777" w:rsidR="00CC020F" w:rsidRDefault="00850BAC" w:rsidP="00850BAC">
      <w:r>
        <w:t>6.6.2 吉林省投资与资产管理行业需求分析 64</w:t>
      </w:r>
    </w:p>
    <w:p w14:paraId="29472B04" w14:textId="77777777" w:rsidR="00CC020F" w:rsidRDefault="00850BAC" w:rsidP="00850BAC">
      <w:r>
        <w:t>6.6.3 黑龙江省投资与资产管理行业需求分析 65</w:t>
      </w:r>
    </w:p>
    <w:p w14:paraId="745C738E" w14:textId="77777777" w:rsidR="00CC020F" w:rsidRDefault="00850BAC" w:rsidP="00850BAC">
      <w:r>
        <w:t>6.7 西南地区投资与资产管理行业需求分析 66</w:t>
      </w:r>
    </w:p>
    <w:p w14:paraId="7852A55E" w14:textId="77777777" w:rsidR="00CC020F" w:rsidRDefault="00850BAC" w:rsidP="00850BAC">
      <w:r>
        <w:t>6.7.1 重庆市投资与资产管理行业需求分析 66</w:t>
      </w:r>
    </w:p>
    <w:p w14:paraId="0F548BC1" w14:textId="77777777" w:rsidR="00CC020F" w:rsidRDefault="00850BAC" w:rsidP="00850BAC">
      <w:r>
        <w:t>6.7.2 川省投资与资产管理行业需求分析 66</w:t>
      </w:r>
    </w:p>
    <w:p w14:paraId="52B9578C" w14:textId="77777777" w:rsidR="00CC020F" w:rsidRDefault="00850BAC" w:rsidP="00850BAC">
      <w:r>
        <w:t>6.7.3 云南省投资与资产管理行业需求分析 67</w:t>
      </w:r>
    </w:p>
    <w:p w14:paraId="3116B042" w14:textId="77777777" w:rsidR="00CC020F" w:rsidRDefault="00850BAC" w:rsidP="00850BAC">
      <w:r>
        <w:t>6.8 西北地区投资与资产管理行业需求分析 68</w:t>
      </w:r>
    </w:p>
    <w:p w14:paraId="68C7CFF0" w14:textId="77777777" w:rsidR="00CC020F" w:rsidRDefault="00850BAC" w:rsidP="00850BAC">
      <w:r>
        <w:t>6.8.1 陕西省投资与资产管理行业需求分析 68</w:t>
      </w:r>
    </w:p>
    <w:p w14:paraId="782A882E" w14:textId="77777777" w:rsidR="00CC020F" w:rsidRDefault="00850BAC" w:rsidP="00850BAC">
      <w:r>
        <w:t>6.8.2 新疆投资与资产管理行业需求分析 69</w:t>
      </w:r>
    </w:p>
    <w:p w14:paraId="1D7E99CA" w14:textId="77777777" w:rsidR="00CC020F" w:rsidRDefault="00850BAC" w:rsidP="00850BAC">
      <w:r>
        <w:t xml:space="preserve">6.8.3 甘肃省投资与资产管理行业需求分析 70 </w:t>
      </w:r>
    </w:p>
    <w:p w14:paraId="21E397DD" w14:textId="77777777" w:rsidR="00CC020F" w:rsidRDefault="00850BAC" w:rsidP="00850BAC">
      <w:r>
        <w:rPr>
          <w:rFonts w:hint="eastAsia"/>
        </w:rPr>
        <w:t>第七章</w:t>
      </w:r>
      <w:r>
        <w:t xml:space="preserve"> 中国投资与资产管理行业竞争对手经营状况分析 71</w:t>
      </w:r>
    </w:p>
    <w:p w14:paraId="136BE1BB" w14:textId="77777777" w:rsidR="00CC020F" w:rsidRDefault="00850BAC" w:rsidP="00850BAC">
      <w:r>
        <w:t>7.1 投资与资产管理行业竞争对手发展概况 71</w:t>
      </w:r>
    </w:p>
    <w:p w14:paraId="48428AE9" w14:textId="77777777" w:rsidR="00CC020F" w:rsidRDefault="00850BAC" w:rsidP="00850BAC">
      <w:r>
        <w:t>7.2 投资与资产管理行业竞争对手经营状况分析 72</w:t>
      </w:r>
    </w:p>
    <w:p w14:paraId="660DC511" w14:textId="77777777" w:rsidR="00CC020F" w:rsidRDefault="00850BAC" w:rsidP="00850BAC">
      <w:r>
        <w:t>7.2.1 A企业 72</w:t>
      </w:r>
    </w:p>
    <w:p w14:paraId="04BB8490" w14:textId="77777777" w:rsidR="00CC020F" w:rsidRDefault="00850BAC" w:rsidP="00850BAC">
      <w:r>
        <w:rPr>
          <w:rFonts w:hint="eastAsia"/>
        </w:rPr>
        <w:t>（</w:t>
      </w:r>
      <w:r>
        <w:t>1）企业发展简况分析 72</w:t>
      </w:r>
    </w:p>
    <w:p w14:paraId="2E1D057B" w14:textId="77777777" w:rsidR="00CC020F" w:rsidRDefault="00850BAC" w:rsidP="00850BAC">
      <w:r>
        <w:rPr>
          <w:rFonts w:hint="eastAsia"/>
        </w:rPr>
        <w:t>（</w:t>
      </w:r>
      <w:r>
        <w:t>2）企业组织架构</w:t>
      </w:r>
      <w:bookmarkStart w:id="0" w:name="_GoBack"/>
      <w:bookmarkEnd w:id="0"/>
      <w:r>
        <w:t>分析 72</w:t>
      </w:r>
    </w:p>
    <w:p w14:paraId="772F1545" w14:textId="77777777" w:rsidR="00CC020F" w:rsidRDefault="00850BAC" w:rsidP="00850BAC">
      <w:r>
        <w:rPr>
          <w:rFonts w:hint="eastAsia"/>
        </w:rPr>
        <w:t>（</w:t>
      </w:r>
      <w:r>
        <w:t>3）企业经营情况分析 73</w:t>
      </w:r>
    </w:p>
    <w:p w14:paraId="6A9B24BF" w14:textId="77777777" w:rsidR="00CC020F" w:rsidRDefault="00850BAC" w:rsidP="00850BAC">
      <w:r>
        <w:rPr>
          <w:rFonts w:hint="eastAsia"/>
        </w:rPr>
        <w:t>（</w:t>
      </w:r>
      <w:r>
        <w:t>4）企业销售渠道与网络 73</w:t>
      </w:r>
    </w:p>
    <w:p w14:paraId="3C5446AA" w14:textId="77777777" w:rsidR="00CC020F" w:rsidRDefault="00850BAC" w:rsidP="00850BAC">
      <w:r>
        <w:rPr>
          <w:rFonts w:hint="eastAsia"/>
        </w:rPr>
        <w:t>（</w:t>
      </w:r>
      <w:r>
        <w:t>5）企业经营状况优劣势分析 74</w:t>
      </w:r>
    </w:p>
    <w:p w14:paraId="753B5EC8" w14:textId="77777777" w:rsidR="00CC020F" w:rsidRDefault="00850BAC" w:rsidP="00850BAC">
      <w:r>
        <w:t>7.2.2 B企业  75</w:t>
      </w:r>
    </w:p>
    <w:p w14:paraId="5AB6E599" w14:textId="77777777" w:rsidR="00CC020F" w:rsidRDefault="00850BAC" w:rsidP="00850BAC">
      <w:r>
        <w:rPr>
          <w:rFonts w:hint="eastAsia"/>
        </w:rPr>
        <w:t>（</w:t>
      </w:r>
      <w:r>
        <w:t>1）企业发展简况分析 75</w:t>
      </w:r>
    </w:p>
    <w:p w14:paraId="6539AE69" w14:textId="77777777" w:rsidR="00CC020F" w:rsidRDefault="00850BAC" w:rsidP="00850BAC">
      <w:r>
        <w:rPr>
          <w:rFonts w:hint="eastAsia"/>
        </w:rPr>
        <w:t>（</w:t>
      </w:r>
      <w:r>
        <w:t>2）企业组织架构分析 75</w:t>
      </w:r>
    </w:p>
    <w:p w14:paraId="19CA96AA" w14:textId="77777777" w:rsidR="00CC020F" w:rsidRDefault="00850BAC" w:rsidP="00850BAC">
      <w:r>
        <w:rPr>
          <w:rFonts w:hint="eastAsia"/>
        </w:rPr>
        <w:t>（</w:t>
      </w:r>
      <w:r>
        <w:t>3）企业经营情况分析 76</w:t>
      </w:r>
    </w:p>
    <w:p w14:paraId="5CA0F7C7" w14:textId="77777777" w:rsidR="00CC020F" w:rsidRDefault="00850BAC" w:rsidP="00850BAC">
      <w:r>
        <w:rPr>
          <w:rFonts w:hint="eastAsia"/>
        </w:rPr>
        <w:t>（</w:t>
      </w:r>
      <w:r>
        <w:t>4）企业项目介绍 76</w:t>
      </w:r>
    </w:p>
    <w:p w14:paraId="2CFEE52D" w14:textId="77777777" w:rsidR="00CC020F" w:rsidRDefault="00850BAC" w:rsidP="00850BAC">
      <w:r>
        <w:rPr>
          <w:rFonts w:hint="eastAsia"/>
        </w:rPr>
        <w:t>（</w:t>
      </w:r>
      <w:r>
        <w:t>5）企业销售渠道与网络 78</w:t>
      </w:r>
    </w:p>
    <w:p w14:paraId="3399BA4A" w14:textId="77777777" w:rsidR="00CC020F" w:rsidRDefault="00850BAC" w:rsidP="00850BAC">
      <w:r>
        <w:rPr>
          <w:rFonts w:hint="eastAsia"/>
        </w:rPr>
        <w:t>（</w:t>
      </w:r>
      <w:r>
        <w:t>6）企业经营状况优劣势分析 78</w:t>
      </w:r>
    </w:p>
    <w:p w14:paraId="46971ADD" w14:textId="77777777" w:rsidR="00CC020F" w:rsidRDefault="00850BAC" w:rsidP="00850BAC">
      <w:r>
        <w:t>7.2.3 C企业   78</w:t>
      </w:r>
    </w:p>
    <w:p w14:paraId="2FDA0EBF" w14:textId="77777777" w:rsidR="00CC020F" w:rsidRDefault="00850BAC" w:rsidP="00850BAC">
      <w:r>
        <w:rPr>
          <w:rFonts w:hint="eastAsia"/>
        </w:rPr>
        <w:lastRenderedPageBreak/>
        <w:t>（</w:t>
      </w:r>
      <w:r>
        <w:t>1）企业发展简况分析 79</w:t>
      </w:r>
    </w:p>
    <w:p w14:paraId="1D46682F" w14:textId="77777777" w:rsidR="00CC020F" w:rsidRDefault="00850BAC" w:rsidP="00850BAC">
      <w:r>
        <w:rPr>
          <w:rFonts w:hint="eastAsia"/>
        </w:rPr>
        <w:t>（</w:t>
      </w:r>
      <w:r>
        <w:t>2）企业经营情况分析 79</w:t>
      </w:r>
    </w:p>
    <w:p w14:paraId="6DE528A7" w14:textId="77777777" w:rsidR="00CC020F" w:rsidRDefault="00850BAC" w:rsidP="00850BAC">
      <w:r>
        <w:rPr>
          <w:rFonts w:hint="eastAsia"/>
        </w:rPr>
        <w:t>（</w:t>
      </w:r>
      <w:r>
        <w:t>3）企业项目介绍 79</w:t>
      </w:r>
    </w:p>
    <w:p w14:paraId="69153843" w14:textId="77777777" w:rsidR="00CC020F" w:rsidRDefault="00850BAC" w:rsidP="00850BAC">
      <w:r>
        <w:rPr>
          <w:rFonts w:hint="eastAsia"/>
        </w:rPr>
        <w:t>（</w:t>
      </w:r>
      <w:r>
        <w:t>4）企业销售渠道与网络 81</w:t>
      </w:r>
    </w:p>
    <w:p w14:paraId="4E17CD0B" w14:textId="77777777" w:rsidR="00CC020F" w:rsidRDefault="00850BAC" w:rsidP="00850BAC">
      <w:r>
        <w:rPr>
          <w:rFonts w:hint="eastAsia"/>
        </w:rPr>
        <w:t>（</w:t>
      </w:r>
      <w:r>
        <w:t>5）企业经营状况优劣势分析 81</w:t>
      </w:r>
    </w:p>
    <w:p w14:paraId="6DDAE9D3" w14:textId="77777777" w:rsidR="00CC020F" w:rsidRDefault="00850BAC" w:rsidP="00850BAC">
      <w:r>
        <w:t>7.2.4 D企业  81</w:t>
      </w:r>
    </w:p>
    <w:p w14:paraId="4C2AFA5C" w14:textId="77777777" w:rsidR="00CC020F" w:rsidRDefault="00850BAC" w:rsidP="00850BAC">
      <w:r>
        <w:rPr>
          <w:rFonts w:hint="eastAsia"/>
        </w:rPr>
        <w:t>（</w:t>
      </w:r>
      <w:r>
        <w:t>1）企业发展简况分析 81</w:t>
      </w:r>
    </w:p>
    <w:p w14:paraId="75C519D5" w14:textId="77777777" w:rsidR="00CC020F" w:rsidRDefault="00850BAC" w:rsidP="00850BAC">
      <w:r>
        <w:rPr>
          <w:rFonts w:hint="eastAsia"/>
        </w:rPr>
        <w:t>（</w:t>
      </w:r>
      <w:r>
        <w:t>2）企业经营情况分析 82</w:t>
      </w:r>
    </w:p>
    <w:p w14:paraId="452AC14B" w14:textId="77777777" w:rsidR="00CC020F" w:rsidRDefault="00850BAC" w:rsidP="00850BAC">
      <w:r>
        <w:rPr>
          <w:rFonts w:hint="eastAsia"/>
        </w:rPr>
        <w:t>（</w:t>
      </w:r>
      <w:r>
        <w:t>3）企业产品介绍 82</w:t>
      </w:r>
    </w:p>
    <w:p w14:paraId="63F5A56A" w14:textId="77777777" w:rsidR="00CC020F" w:rsidRDefault="00850BAC" w:rsidP="00850BAC">
      <w:r>
        <w:rPr>
          <w:rFonts w:hint="eastAsia"/>
        </w:rPr>
        <w:t>（</w:t>
      </w:r>
      <w:r>
        <w:t>4）企业销售渠道与网络 83</w:t>
      </w:r>
    </w:p>
    <w:p w14:paraId="2ABA5A27" w14:textId="77777777" w:rsidR="00CC020F" w:rsidRDefault="00850BAC" w:rsidP="00850BAC">
      <w:r>
        <w:rPr>
          <w:rFonts w:hint="eastAsia"/>
        </w:rPr>
        <w:t>（</w:t>
      </w:r>
      <w:r>
        <w:t>5）企业经营状况优劣势分析 83</w:t>
      </w:r>
    </w:p>
    <w:p w14:paraId="79F8C115" w14:textId="77777777" w:rsidR="00CC020F" w:rsidRDefault="00850BAC" w:rsidP="00850BAC">
      <w:r>
        <w:t>7.2.5 E企业  83</w:t>
      </w:r>
    </w:p>
    <w:p w14:paraId="3DFEA671" w14:textId="77777777" w:rsidR="00CC020F" w:rsidRDefault="00850BAC" w:rsidP="00850BAC">
      <w:r>
        <w:rPr>
          <w:rFonts w:hint="eastAsia"/>
        </w:rPr>
        <w:t>（</w:t>
      </w:r>
      <w:r>
        <w:t>1）企业发展简况分析 83</w:t>
      </w:r>
    </w:p>
    <w:p w14:paraId="66DEA9A1" w14:textId="77777777" w:rsidR="00CC020F" w:rsidRDefault="00850BAC" w:rsidP="00850BAC">
      <w:r>
        <w:rPr>
          <w:rFonts w:hint="eastAsia"/>
        </w:rPr>
        <w:t>（</w:t>
      </w:r>
      <w:r>
        <w:t>2）企业经营情况分析 84</w:t>
      </w:r>
    </w:p>
    <w:p w14:paraId="36720634" w14:textId="77777777" w:rsidR="00CC020F" w:rsidRDefault="00850BAC" w:rsidP="00850BAC">
      <w:r>
        <w:rPr>
          <w:rFonts w:hint="eastAsia"/>
        </w:rPr>
        <w:t>（</w:t>
      </w:r>
      <w:r>
        <w:t>3）企业销售渠道与网络 85</w:t>
      </w:r>
    </w:p>
    <w:p w14:paraId="65BC523B" w14:textId="77777777" w:rsidR="00CC020F" w:rsidRDefault="00850BAC" w:rsidP="00850BAC">
      <w:r>
        <w:rPr>
          <w:rFonts w:hint="eastAsia"/>
        </w:rPr>
        <w:t>（</w:t>
      </w:r>
      <w:r>
        <w:t>4）企业经营状况优劣势分析 85</w:t>
      </w:r>
    </w:p>
    <w:p w14:paraId="43D2A503" w14:textId="77777777" w:rsidR="00CC020F" w:rsidRDefault="00850BAC" w:rsidP="00850BAC">
      <w:r>
        <w:rPr>
          <w:rFonts w:hint="eastAsia"/>
        </w:rPr>
        <w:t>第八章中国投资与资产管理行业发展前景预测和投融资分析</w:t>
      </w:r>
      <w:r>
        <w:t xml:space="preserve"> 96 </w:t>
      </w:r>
    </w:p>
    <w:p w14:paraId="485C1B4E" w14:textId="77777777" w:rsidR="00CC020F" w:rsidRDefault="00850BAC" w:rsidP="00850BAC">
      <w:r>
        <w:t>8.1 中国投资与资产管理行业发展前景 96</w:t>
      </w:r>
    </w:p>
    <w:p w14:paraId="0BB747AA" w14:textId="77777777" w:rsidR="00CC020F" w:rsidRDefault="00850BAC" w:rsidP="00850BAC">
      <w:r>
        <w:t>8.2 投资与资产管理行业投资特性分析 96</w:t>
      </w:r>
    </w:p>
    <w:p w14:paraId="205DEBAA" w14:textId="77777777" w:rsidR="00CC020F" w:rsidRDefault="00850BAC" w:rsidP="00850BAC">
      <w:r>
        <w:t>8.2.1 投资与资产管理行业进入壁垒分析 96</w:t>
      </w:r>
    </w:p>
    <w:p w14:paraId="3D00505E" w14:textId="77777777" w:rsidR="00CC020F" w:rsidRDefault="00850BAC" w:rsidP="00850BAC">
      <w:r>
        <w:t>8.2.2 投资与资产管理行业投资风险分析 97</w:t>
      </w:r>
    </w:p>
    <w:p w14:paraId="432C0570" w14:textId="77777777" w:rsidR="00CC020F" w:rsidRDefault="00850BAC" w:rsidP="00850BAC">
      <w:r>
        <w:t>8.3 投资与资产管理行业投资潜力与建议 98</w:t>
      </w:r>
    </w:p>
    <w:p w14:paraId="515D48CB" w14:textId="77777777" w:rsidR="00CC020F" w:rsidRDefault="00850BAC" w:rsidP="00850BAC">
      <w:r>
        <w:t>8.3.1 投资与资产管理行业投资机会剖析 98</w:t>
      </w:r>
    </w:p>
    <w:p w14:paraId="615BE42F" w14:textId="77777777" w:rsidR="00CC020F" w:rsidRDefault="00850BAC" w:rsidP="00850BAC">
      <w:r>
        <w:t>8.3.2 投资与资产管理行业营销策略分析 100</w:t>
      </w:r>
    </w:p>
    <w:p w14:paraId="0D663C51" w14:textId="02BE80B2" w:rsidR="0010105C" w:rsidRPr="00850BAC" w:rsidRDefault="00850BAC" w:rsidP="00850BAC">
      <w:r>
        <w:t>8.3.3 行业投资建议 101</w:t>
      </w:r>
    </w:p>
    <w:sectPr w:rsidR="0010105C" w:rsidRPr="00850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D81A3" w14:textId="77777777" w:rsidR="00925FDF" w:rsidRDefault="00925FDF" w:rsidP="00850BAC">
      <w:r>
        <w:separator/>
      </w:r>
    </w:p>
  </w:endnote>
  <w:endnote w:type="continuationSeparator" w:id="0">
    <w:p w14:paraId="520854CD" w14:textId="77777777" w:rsidR="00925FDF" w:rsidRDefault="00925FDF" w:rsidP="0085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5627C" w14:textId="77777777" w:rsidR="00925FDF" w:rsidRDefault="00925FDF" w:rsidP="00850BAC">
      <w:r>
        <w:separator/>
      </w:r>
    </w:p>
  </w:footnote>
  <w:footnote w:type="continuationSeparator" w:id="0">
    <w:p w14:paraId="19C5A752" w14:textId="77777777" w:rsidR="00925FDF" w:rsidRDefault="00925FDF" w:rsidP="00850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5D"/>
    <w:rsid w:val="0010105C"/>
    <w:rsid w:val="0024695D"/>
    <w:rsid w:val="005F7136"/>
    <w:rsid w:val="006F2548"/>
    <w:rsid w:val="00850BAC"/>
    <w:rsid w:val="00925FDF"/>
    <w:rsid w:val="00CC020F"/>
    <w:rsid w:val="00D33265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50C2C"/>
  <w15:chartTrackingRefBased/>
  <w15:docId w15:val="{D88A5804-FA47-473E-A3A0-84F6DAE7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0B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0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0BAC"/>
    <w:rPr>
      <w:sz w:val="18"/>
      <w:szCs w:val="18"/>
    </w:rPr>
  </w:style>
  <w:style w:type="character" w:styleId="a7">
    <w:name w:val="Hyperlink"/>
    <w:basedOn w:val="a0"/>
    <w:uiPriority w:val="99"/>
    <w:unhideWhenUsed/>
    <w:rsid w:val="00CC020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C0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hua_policy@126.com&#65307;13911702652@139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3</cp:revision>
  <dcterms:created xsi:type="dcterms:W3CDTF">2018-04-27T14:18:00Z</dcterms:created>
  <dcterms:modified xsi:type="dcterms:W3CDTF">2019-12-09T02:22:00Z</dcterms:modified>
</cp:coreProperties>
</file>