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C17A" w14:textId="77777777" w:rsidR="0022655E" w:rsidRDefault="0022655E" w:rsidP="0022655E">
      <w:r>
        <w:rPr>
          <w:rFonts w:hint="eastAsia"/>
        </w:rPr>
        <w:t>资产管理</w:t>
      </w:r>
    </w:p>
    <w:p w14:paraId="3CAC2D67" w14:textId="13BAD449" w:rsidR="0022655E" w:rsidRDefault="0022655E" w:rsidP="0022655E">
      <w:r>
        <w:rPr>
          <w:rFonts w:hint="eastAsia"/>
        </w:rPr>
        <w:t>中国资产管理行业发展现状分析及投资前景报告（</w:t>
      </w:r>
      <w:r>
        <w:t>2018版）</w:t>
      </w:r>
    </w:p>
    <w:p w14:paraId="7DF413E0" w14:textId="006CC8AC" w:rsidR="007D42B7" w:rsidRDefault="007D42B7" w:rsidP="0022655E">
      <w:r w:rsidRPr="007D42B7">
        <w:rPr>
          <w:rFonts w:hint="eastAsia"/>
        </w:rPr>
        <w:t>【报告编号】</w:t>
      </w:r>
      <w:r>
        <w:rPr>
          <w:rFonts w:hint="eastAsia"/>
        </w:rPr>
        <w:t>Z</w:t>
      </w:r>
      <w:r>
        <w:t>CGL</w:t>
      </w:r>
      <w:bookmarkStart w:id="0" w:name="_GoBack"/>
      <w:bookmarkEnd w:id="0"/>
    </w:p>
    <w:p w14:paraId="6F64F4D4" w14:textId="26B80DBF" w:rsidR="0022655E" w:rsidRPr="0022655E" w:rsidRDefault="0022655E" w:rsidP="0022655E">
      <w:r w:rsidRPr="0022655E">
        <w:rPr>
          <w:rFonts w:hint="eastAsia"/>
        </w:rPr>
        <w:t>【发布机构】普华有策</w:t>
      </w:r>
    </w:p>
    <w:p w14:paraId="0F115238" w14:textId="77777777" w:rsidR="0022655E" w:rsidRPr="0022655E" w:rsidRDefault="0022655E" w:rsidP="0022655E">
      <w:r w:rsidRPr="0022655E">
        <w:rPr>
          <w:rFonts w:hint="eastAsia"/>
        </w:rPr>
        <w:t>【报告格式】纸质版</w:t>
      </w:r>
      <w:r w:rsidRPr="0022655E">
        <w:t>/电子版</w:t>
      </w:r>
    </w:p>
    <w:p w14:paraId="268BE2B8" w14:textId="77777777" w:rsidR="0022655E" w:rsidRPr="0022655E" w:rsidRDefault="0022655E" w:rsidP="0022655E">
      <w:r w:rsidRPr="0022655E">
        <w:rPr>
          <w:rFonts w:hint="eastAsia"/>
        </w:rPr>
        <w:t>【付款方式】对公</w:t>
      </w:r>
      <w:r w:rsidRPr="0022655E">
        <w:t>/微信/支付宝/银联/支付</w:t>
      </w:r>
    </w:p>
    <w:p w14:paraId="5F858568" w14:textId="77777777" w:rsidR="0022655E" w:rsidRPr="0022655E" w:rsidRDefault="0022655E" w:rsidP="0022655E">
      <w:r w:rsidRPr="0022655E">
        <w:rPr>
          <w:rFonts w:hint="eastAsia"/>
        </w:rPr>
        <w:t>【交付方式】</w:t>
      </w:r>
      <w:r w:rsidRPr="0022655E">
        <w:t>Email/微信/快递</w:t>
      </w:r>
    </w:p>
    <w:p w14:paraId="205BDB72" w14:textId="77777777" w:rsidR="0022655E" w:rsidRPr="0022655E" w:rsidRDefault="0022655E" w:rsidP="0022655E">
      <w:r w:rsidRPr="0022655E">
        <w:rPr>
          <w:rFonts w:hint="eastAsia"/>
        </w:rPr>
        <w:t>【售后服务】一年数据更新服务</w:t>
      </w:r>
    </w:p>
    <w:p w14:paraId="7EFE7722" w14:textId="77777777" w:rsidR="0022655E" w:rsidRPr="0022655E" w:rsidRDefault="0022655E" w:rsidP="0022655E">
      <w:r w:rsidRPr="0022655E">
        <w:rPr>
          <w:rFonts w:hint="eastAsia"/>
        </w:rPr>
        <w:t>【详情咨询】杜经理：</w:t>
      </w:r>
      <w:r w:rsidRPr="0022655E">
        <w:t>13911702652；张老师：18610339331；010-89218002</w:t>
      </w:r>
    </w:p>
    <w:p w14:paraId="170AF4AF" w14:textId="032D4193" w:rsidR="0010105C" w:rsidRDefault="0022655E" w:rsidP="0022655E">
      <w:r w:rsidRPr="0022655E">
        <w:rPr>
          <w:rFonts w:hint="eastAsia"/>
        </w:rPr>
        <w:t>【邮件订购】</w:t>
      </w:r>
      <w:r w:rsidRPr="0022655E">
        <w:t>puhua_policy@126.com；13911702652@139.com</w:t>
      </w:r>
    </w:p>
    <w:p w14:paraId="06C77DBE" w14:textId="77777777" w:rsidR="00D66BD7" w:rsidRPr="0022655E" w:rsidRDefault="00D66BD7" w:rsidP="00D66BD7">
      <w:pPr>
        <w:rPr>
          <w:b/>
          <w:bCs/>
        </w:rPr>
      </w:pPr>
      <w:r w:rsidRPr="0022655E">
        <w:rPr>
          <w:rFonts w:hint="eastAsia"/>
          <w:b/>
          <w:bCs/>
        </w:rPr>
        <w:t>第</w:t>
      </w:r>
      <w:r w:rsidRPr="0022655E">
        <w:rPr>
          <w:b/>
          <w:bCs/>
        </w:rPr>
        <w:t>1章：中国资产管理行业发展背景分析</w:t>
      </w:r>
    </w:p>
    <w:p w14:paraId="07FA5488" w14:textId="77777777" w:rsidR="0022655E" w:rsidRDefault="00D66BD7" w:rsidP="00D66BD7">
      <w:r>
        <w:t>1.1 国内资产管理行业发展时机分析</w:t>
      </w:r>
    </w:p>
    <w:p w14:paraId="1C9020BC" w14:textId="77777777" w:rsidR="0022655E" w:rsidRDefault="00D66BD7" w:rsidP="00D66BD7">
      <w:r>
        <w:t>1.1.1 资产管理市场规模分析</w:t>
      </w:r>
    </w:p>
    <w:p w14:paraId="430B50E1" w14:textId="77777777" w:rsidR="0022655E" w:rsidRDefault="00D66BD7" w:rsidP="00D66BD7">
      <w:r>
        <w:t>1.1.2 资产管理市场风险分析</w:t>
      </w:r>
    </w:p>
    <w:p w14:paraId="1488054B" w14:textId="77777777" w:rsidR="0022655E" w:rsidRDefault="00D66BD7" w:rsidP="00D66BD7">
      <w:r>
        <w:t>1.1.3 资产管理发展意义</w:t>
      </w:r>
    </w:p>
    <w:p w14:paraId="449617C9" w14:textId="77777777" w:rsidR="0022655E" w:rsidRDefault="00D66BD7" w:rsidP="00D66BD7">
      <w:r>
        <w:rPr>
          <w:rFonts w:hint="eastAsia"/>
        </w:rPr>
        <w:t>（</w:t>
      </w:r>
      <w:r>
        <w:t>1）提升资本市场效率</w:t>
      </w:r>
    </w:p>
    <w:p w14:paraId="2D950346" w14:textId="77777777" w:rsidR="0022655E" w:rsidRDefault="00D66BD7" w:rsidP="00D66BD7">
      <w:r>
        <w:rPr>
          <w:rFonts w:hint="eastAsia"/>
        </w:rPr>
        <w:t>（</w:t>
      </w:r>
      <w:r>
        <w:t>2）助推经济转型</w:t>
      </w:r>
    </w:p>
    <w:p w14:paraId="734203C7" w14:textId="77777777" w:rsidR="0022655E" w:rsidRDefault="00D66BD7" w:rsidP="00D66BD7">
      <w:r>
        <w:rPr>
          <w:rFonts w:hint="eastAsia"/>
        </w:rPr>
        <w:t>（</w:t>
      </w:r>
      <w:r>
        <w:t>3）保护金融投资者权益</w:t>
      </w:r>
    </w:p>
    <w:p w14:paraId="4DEB1330" w14:textId="77777777" w:rsidR="0022655E" w:rsidRDefault="00D66BD7" w:rsidP="00D66BD7">
      <w:r>
        <w:rPr>
          <w:rFonts w:hint="eastAsia"/>
        </w:rPr>
        <w:t>（</w:t>
      </w:r>
      <w:r>
        <w:t>4）服务普惠金融，支持实体经济</w:t>
      </w:r>
    </w:p>
    <w:p w14:paraId="55EA5950" w14:textId="77777777" w:rsidR="0022655E" w:rsidRDefault="00D66BD7" w:rsidP="00D66BD7">
      <w:r>
        <w:t>1.1.4 资产管理相关政策分析</w:t>
      </w:r>
    </w:p>
    <w:p w14:paraId="0465DACF" w14:textId="77777777" w:rsidR="0022655E" w:rsidRDefault="00D66BD7" w:rsidP="00D66BD7">
      <w:r>
        <w:rPr>
          <w:rFonts w:hint="eastAsia"/>
        </w:rPr>
        <w:t>（</w:t>
      </w:r>
      <w:r>
        <w:t>1）银监会出台的相关政策</w:t>
      </w:r>
    </w:p>
    <w:p w14:paraId="40B07E23" w14:textId="77777777" w:rsidR="0022655E" w:rsidRDefault="00D66BD7" w:rsidP="00D66BD7">
      <w:r>
        <w:rPr>
          <w:rFonts w:hint="eastAsia"/>
        </w:rPr>
        <w:t>（</w:t>
      </w:r>
      <w:r>
        <w:t>2）证监会出台的相关政策</w:t>
      </w:r>
    </w:p>
    <w:p w14:paraId="377F3A8C" w14:textId="77777777" w:rsidR="0022655E" w:rsidRDefault="00D66BD7" w:rsidP="00D66BD7">
      <w:r>
        <w:rPr>
          <w:rFonts w:hint="eastAsia"/>
        </w:rPr>
        <w:t>（</w:t>
      </w:r>
      <w:r>
        <w:t>3）保监会出台的相关政策</w:t>
      </w:r>
    </w:p>
    <w:p w14:paraId="40A36997" w14:textId="77777777" w:rsidR="0022655E" w:rsidRDefault="00D66BD7" w:rsidP="00D66BD7">
      <w:r>
        <w:t>1.2 资产管理行业与经济相关性分析</w:t>
      </w:r>
    </w:p>
    <w:p w14:paraId="76FC2134" w14:textId="77777777" w:rsidR="0022655E" w:rsidRDefault="00D66BD7" w:rsidP="00D66BD7">
      <w:r>
        <w:t>1.2.1 资产管理与GDP相关性分析</w:t>
      </w:r>
    </w:p>
    <w:p w14:paraId="3663BA6E" w14:textId="77777777" w:rsidR="0022655E" w:rsidRDefault="00D66BD7" w:rsidP="00D66BD7">
      <w:r>
        <w:t>1.2.2 资产管理与固定资产投资相关性</w:t>
      </w:r>
    </w:p>
    <w:p w14:paraId="69839B7B" w14:textId="77777777" w:rsidR="0022655E" w:rsidRDefault="00D66BD7" w:rsidP="00D66BD7">
      <w:r>
        <w:t>1.2.3 资产管理与证券市场相关性</w:t>
      </w:r>
    </w:p>
    <w:p w14:paraId="426490AB" w14:textId="77777777" w:rsidR="0022655E" w:rsidRDefault="00D66BD7" w:rsidP="00D66BD7">
      <w:r>
        <w:t>1.2.4 资产管理与居民储蓄关系分析</w:t>
      </w:r>
    </w:p>
    <w:p w14:paraId="7E2A2B3E" w14:textId="77777777" w:rsidR="0022655E" w:rsidRDefault="00D66BD7" w:rsidP="00D66BD7">
      <w:r>
        <w:t>1.3 现代资产管理机构特征分析</w:t>
      </w:r>
    </w:p>
    <w:p w14:paraId="0546AB46" w14:textId="77777777" w:rsidR="0022655E" w:rsidRDefault="00D66BD7" w:rsidP="00D66BD7">
      <w:r>
        <w:t>1.3.1 现代资产管理机构投资范围</w:t>
      </w:r>
    </w:p>
    <w:p w14:paraId="4701C546" w14:textId="77777777" w:rsidR="0022655E" w:rsidRDefault="00D66BD7" w:rsidP="00D66BD7">
      <w:r>
        <w:t>1.3.2 现代资产管理机构组织形式</w:t>
      </w:r>
    </w:p>
    <w:p w14:paraId="764485BA" w14:textId="22B7944B" w:rsidR="0022655E" w:rsidRDefault="00D66BD7" w:rsidP="00D66BD7">
      <w:r>
        <w:t>1.3.3 现代资产管理机构盈利模式</w:t>
      </w:r>
    </w:p>
    <w:p w14:paraId="77C0D324" w14:textId="77777777" w:rsidR="00827BA1" w:rsidRDefault="00827BA1" w:rsidP="00D66BD7"/>
    <w:p w14:paraId="3CE768F8" w14:textId="29F9FBFB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2章：中国资产管理业务投资环境分析</w:t>
      </w:r>
    </w:p>
    <w:p w14:paraId="343B0EC9" w14:textId="77777777" w:rsidR="0022655E" w:rsidRDefault="00D66BD7" w:rsidP="00D66BD7">
      <w:r>
        <w:t>2.1 投资环境对资产管理行业的影响</w:t>
      </w:r>
    </w:p>
    <w:p w14:paraId="66681573" w14:textId="77777777" w:rsidR="0022655E" w:rsidRDefault="00D66BD7" w:rsidP="00D66BD7">
      <w:r>
        <w:t>2.1.1 证券市场对资产管理行业的影响</w:t>
      </w:r>
    </w:p>
    <w:p w14:paraId="573B73A1" w14:textId="77777777" w:rsidR="0022655E" w:rsidRDefault="00D66BD7" w:rsidP="00D66BD7">
      <w:r>
        <w:t>2.1.2 股权市场对资产管理行业的影响</w:t>
      </w:r>
    </w:p>
    <w:p w14:paraId="24101B7D" w14:textId="77777777" w:rsidR="0022655E" w:rsidRDefault="00D66BD7" w:rsidP="00D66BD7">
      <w:r>
        <w:t>2.1.3 产业投资对资产管理行业的影响</w:t>
      </w:r>
    </w:p>
    <w:p w14:paraId="7EDD2172" w14:textId="77777777" w:rsidR="0022655E" w:rsidRDefault="00D66BD7" w:rsidP="00D66BD7">
      <w:r>
        <w:t>2.2 证券投资市场环境分析</w:t>
      </w:r>
    </w:p>
    <w:p w14:paraId="66B939E7" w14:textId="77777777" w:rsidR="0022655E" w:rsidRDefault="00D66BD7" w:rsidP="00D66BD7">
      <w:r>
        <w:t>2.2.1 股票市场投资前景分析</w:t>
      </w:r>
    </w:p>
    <w:p w14:paraId="75C8724F" w14:textId="77777777" w:rsidR="0022655E" w:rsidRDefault="00D66BD7" w:rsidP="00D66BD7">
      <w:r>
        <w:t>2.2.2 债券市场投资前景分析</w:t>
      </w:r>
    </w:p>
    <w:p w14:paraId="249F1108" w14:textId="77777777" w:rsidR="0022655E" w:rsidRDefault="00D66BD7" w:rsidP="00D66BD7">
      <w:r>
        <w:rPr>
          <w:rFonts w:hint="eastAsia"/>
        </w:rPr>
        <w:t>（</w:t>
      </w:r>
      <w:r>
        <w:t>1）2017年债券市场总体概况</w:t>
      </w:r>
    </w:p>
    <w:p w14:paraId="63D38DB0" w14:textId="77777777" w:rsidR="0022655E" w:rsidRDefault="00D66BD7" w:rsidP="00D66BD7">
      <w:r>
        <w:rPr>
          <w:rFonts w:hint="eastAsia"/>
        </w:rPr>
        <w:t>（</w:t>
      </w:r>
      <w:r>
        <w:t>2）2018年债券市场展望</w:t>
      </w:r>
    </w:p>
    <w:p w14:paraId="0FF3185F" w14:textId="77777777" w:rsidR="0022655E" w:rsidRDefault="00D66BD7" w:rsidP="00D66BD7">
      <w:r>
        <w:t>2.2.3 衍生证券市场投资前景</w:t>
      </w:r>
    </w:p>
    <w:p w14:paraId="5A534359" w14:textId="77777777" w:rsidR="0022655E" w:rsidRDefault="00D66BD7" w:rsidP="00D66BD7">
      <w:r>
        <w:lastRenderedPageBreak/>
        <w:t>2.3 股权投资市场环境分析</w:t>
      </w:r>
    </w:p>
    <w:p w14:paraId="394DE07B" w14:textId="77777777" w:rsidR="0022655E" w:rsidRDefault="00D66BD7" w:rsidP="00D66BD7">
      <w:r>
        <w:t>2.3.1 PE/VC投资规模分析</w:t>
      </w:r>
    </w:p>
    <w:p w14:paraId="38061F18" w14:textId="77777777" w:rsidR="0022655E" w:rsidRDefault="00D66BD7" w:rsidP="00D66BD7">
      <w:r>
        <w:rPr>
          <w:rFonts w:hint="eastAsia"/>
        </w:rPr>
        <w:t>（</w:t>
      </w:r>
      <w:r>
        <w:t>1）PE投资规模分析</w:t>
      </w:r>
    </w:p>
    <w:p w14:paraId="7FC52E24" w14:textId="77777777" w:rsidR="0022655E" w:rsidRDefault="00D66BD7" w:rsidP="00D66BD7">
      <w:r>
        <w:rPr>
          <w:rFonts w:hint="eastAsia"/>
        </w:rPr>
        <w:t>（</w:t>
      </w:r>
      <w:r>
        <w:t>2）VC投资规模分析</w:t>
      </w:r>
    </w:p>
    <w:p w14:paraId="61663818" w14:textId="77777777" w:rsidR="0022655E" w:rsidRDefault="00D66BD7" w:rsidP="00D66BD7">
      <w:r>
        <w:t>2.3.2 PE/VC投资行业分布</w:t>
      </w:r>
    </w:p>
    <w:p w14:paraId="1A5C7938" w14:textId="77777777" w:rsidR="0022655E" w:rsidRDefault="00D66BD7" w:rsidP="00D66BD7">
      <w:r>
        <w:rPr>
          <w:rFonts w:hint="eastAsia"/>
        </w:rPr>
        <w:t>（</w:t>
      </w:r>
      <w:r>
        <w:t>1）PE投资行业分布</w:t>
      </w:r>
    </w:p>
    <w:p w14:paraId="52384592" w14:textId="77777777" w:rsidR="0022655E" w:rsidRDefault="00D66BD7" w:rsidP="00D66BD7">
      <w:r>
        <w:rPr>
          <w:rFonts w:hint="eastAsia"/>
        </w:rPr>
        <w:t>（</w:t>
      </w:r>
      <w:r>
        <w:t>2）VC投资行业分布</w:t>
      </w:r>
    </w:p>
    <w:p w14:paraId="365B7C50" w14:textId="77777777" w:rsidR="0022655E" w:rsidRDefault="00D66BD7" w:rsidP="00D66BD7">
      <w:r>
        <w:t>2.3.3 PE/VC投资类型分布</w:t>
      </w:r>
    </w:p>
    <w:p w14:paraId="5BA7D423" w14:textId="77777777" w:rsidR="0022655E" w:rsidRDefault="00D66BD7" w:rsidP="00D66BD7">
      <w:r>
        <w:rPr>
          <w:rFonts w:hint="eastAsia"/>
        </w:rPr>
        <w:t>（</w:t>
      </w:r>
      <w:r>
        <w:t>1）PE投资类型分布</w:t>
      </w:r>
    </w:p>
    <w:p w14:paraId="2C76EF46" w14:textId="77777777" w:rsidR="0022655E" w:rsidRDefault="00D66BD7" w:rsidP="00D66BD7">
      <w:r>
        <w:rPr>
          <w:rFonts w:hint="eastAsia"/>
        </w:rPr>
        <w:t>（</w:t>
      </w:r>
      <w:r>
        <w:t>2）VC投资类型分布</w:t>
      </w:r>
    </w:p>
    <w:p w14:paraId="70BDFCD7" w14:textId="77777777" w:rsidR="0022655E" w:rsidRDefault="00D66BD7" w:rsidP="00D66BD7">
      <w:r>
        <w:rPr>
          <w:rFonts w:hint="eastAsia"/>
        </w:rPr>
        <w:t>（</w:t>
      </w:r>
      <w:r>
        <w:t>3）2017年十大VC/PE交易案例分析</w:t>
      </w:r>
    </w:p>
    <w:p w14:paraId="7D351AA2" w14:textId="77777777" w:rsidR="0022655E" w:rsidRDefault="00D66BD7" w:rsidP="00D66BD7">
      <w:r>
        <w:t>2.3.4 PE/VC投资地域分布</w:t>
      </w:r>
    </w:p>
    <w:p w14:paraId="671B95DF" w14:textId="77777777" w:rsidR="0022655E" w:rsidRDefault="00D66BD7" w:rsidP="00D66BD7">
      <w:r>
        <w:rPr>
          <w:rFonts w:hint="eastAsia"/>
        </w:rPr>
        <w:t>（</w:t>
      </w:r>
      <w:r>
        <w:t>1）PE投资地域分布</w:t>
      </w:r>
    </w:p>
    <w:p w14:paraId="57CE1612" w14:textId="77777777" w:rsidR="0022655E" w:rsidRDefault="00D66BD7" w:rsidP="00D66BD7">
      <w:r>
        <w:rPr>
          <w:rFonts w:hint="eastAsia"/>
        </w:rPr>
        <w:t>（</w:t>
      </w:r>
      <w:r>
        <w:t>2）VC投资地域分布</w:t>
      </w:r>
    </w:p>
    <w:p w14:paraId="40DE2E2B" w14:textId="77777777" w:rsidR="0022655E" w:rsidRDefault="00D66BD7" w:rsidP="00D66BD7">
      <w:r>
        <w:t>2.3.5 PE/VC投资收益分析</w:t>
      </w:r>
    </w:p>
    <w:p w14:paraId="152F6E9D" w14:textId="77777777" w:rsidR="0022655E" w:rsidRDefault="00D66BD7" w:rsidP="00D66BD7">
      <w:r>
        <w:rPr>
          <w:rFonts w:hint="eastAsia"/>
        </w:rPr>
        <w:t>（</w:t>
      </w:r>
      <w:r>
        <w:t>1）IPO退出回报分析</w:t>
      </w:r>
    </w:p>
    <w:p w14:paraId="11501825" w14:textId="77777777" w:rsidR="0022655E" w:rsidRDefault="00D66BD7" w:rsidP="00D66BD7">
      <w:r>
        <w:rPr>
          <w:rFonts w:hint="eastAsia"/>
        </w:rPr>
        <w:t>（</w:t>
      </w:r>
      <w:r>
        <w:t>2）并购退出回报分析</w:t>
      </w:r>
    </w:p>
    <w:p w14:paraId="462F7799" w14:textId="77777777" w:rsidR="0022655E" w:rsidRDefault="00D66BD7" w:rsidP="00D66BD7">
      <w:r>
        <w:t>2.4 其他投资市场环境分析</w:t>
      </w:r>
    </w:p>
    <w:p w14:paraId="34448C3D" w14:textId="77777777" w:rsidR="0022655E" w:rsidRDefault="00D66BD7" w:rsidP="00D66BD7">
      <w:r>
        <w:t>2.4.1 货币市场投资环境分析</w:t>
      </w:r>
    </w:p>
    <w:p w14:paraId="4B5FAC8A" w14:textId="77777777" w:rsidR="0022655E" w:rsidRDefault="00D66BD7" w:rsidP="00D66BD7">
      <w:r>
        <w:rPr>
          <w:rFonts w:hint="eastAsia"/>
        </w:rPr>
        <w:t>（</w:t>
      </w:r>
      <w:r>
        <w:t>1）回购利率情况</w:t>
      </w:r>
    </w:p>
    <w:p w14:paraId="14227D87" w14:textId="77777777" w:rsidR="0022655E" w:rsidRDefault="00D66BD7" w:rsidP="00D66BD7">
      <w:r>
        <w:rPr>
          <w:rFonts w:hint="eastAsia"/>
        </w:rPr>
        <w:t>（</w:t>
      </w:r>
      <w:r>
        <w:t>2）同业拆借利率情况</w:t>
      </w:r>
    </w:p>
    <w:p w14:paraId="65773091" w14:textId="77777777" w:rsidR="0022655E" w:rsidRDefault="00D66BD7" w:rsidP="00D66BD7">
      <w:r>
        <w:t>2.4.2 房地产市场投资环境分析</w:t>
      </w:r>
    </w:p>
    <w:p w14:paraId="16029BB5" w14:textId="77777777" w:rsidR="0022655E" w:rsidRDefault="00D66BD7" w:rsidP="00D66BD7">
      <w:r>
        <w:t>2.4.3 基础设施建设投资环境分析</w:t>
      </w:r>
    </w:p>
    <w:p w14:paraId="3E5C6072" w14:textId="3B70FA60" w:rsidR="0022655E" w:rsidRDefault="00D66BD7" w:rsidP="00D66BD7">
      <w:r>
        <w:t>2.4.4 艺术品市场投资环境分析</w:t>
      </w:r>
    </w:p>
    <w:p w14:paraId="7841F6BC" w14:textId="77777777" w:rsidR="00827BA1" w:rsidRDefault="00827BA1" w:rsidP="00D66BD7"/>
    <w:p w14:paraId="415662E7" w14:textId="7D1C364F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3章：全球资产管理行业运作状况分析</w:t>
      </w:r>
    </w:p>
    <w:p w14:paraId="3102B4D6" w14:textId="77777777" w:rsidR="0022655E" w:rsidRDefault="00D66BD7" w:rsidP="00D66BD7">
      <w:r>
        <w:t>3.1 全球资产管理市场发展分析</w:t>
      </w:r>
    </w:p>
    <w:p w14:paraId="6A5164B2" w14:textId="77777777" w:rsidR="0022655E" w:rsidRDefault="00D66BD7" w:rsidP="00D66BD7">
      <w:r>
        <w:t>3.1.1 全球资产管理市场规模分析</w:t>
      </w:r>
    </w:p>
    <w:p w14:paraId="081D5EDC" w14:textId="77777777" w:rsidR="0022655E" w:rsidRDefault="00D66BD7" w:rsidP="00D66BD7">
      <w:r>
        <w:t>3.1.2 全球不同区域资管市场对比</w:t>
      </w:r>
    </w:p>
    <w:p w14:paraId="71FD028D" w14:textId="77777777" w:rsidR="0022655E" w:rsidRDefault="00D66BD7" w:rsidP="00D66BD7">
      <w:r>
        <w:t>3.1.3 全球投资者投资偏好变化情况</w:t>
      </w:r>
    </w:p>
    <w:p w14:paraId="4DC38AC7" w14:textId="77777777" w:rsidR="0022655E" w:rsidRDefault="00D66BD7" w:rsidP="00D66BD7">
      <w:r>
        <w:t>3.1.4 全球投资者偏好变化对资管行业影响</w:t>
      </w:r>
    </w:p>
    <w:p w14:paraId="31559695" w14:textId="77777777" w:rsidR="0022655E" w:rsidRDefault="00D66BD7" w:rsidP="00D66BD7">
      <w:r>
        <w:t>3.1.5 全球资产管理行业盈利状况分析</w:t>
      </w:r>
    </w:p>
    <w:p w14:paraId="066FB112" w14:textId="77777777" w:rsidR="0022655E" w:rsidRDefault="00D66BD7" w:rsidP="00D66BD7">
      <w:r>
        <w:t>3.2 美国资产管理产品设计及风险控制</w:t>
      </w:r>
    </w:p>
    <w:p w14:paraId="4AC3D6A7" w14:textId="77777777" w:rsidR="0022655E" w:rsidRDefault="00D66BD7" w:rsidP="00D66BD7">
      <w:r>
        <w:t>3.2.1 美国基金型资产管理产品设计</w:t>
      </w:r>
    </w:p>
    <w:p w14:paraId="0870E396" w14:textId="77777777" w:rsidR="0022655E" w:rsidRDefault="00D66BD7" w:rsidP="00D66BD7">
      <w:r>
        <w:rPr>
          <w:rFonts w:hint="eastAsia"/>
        </w:rPr>
        <w:t>（</w:t>
      </w:r>
      <w:r>
        <w:t>1）美国基金型资产管理产品概况</w:t>
      </w:r>
    </w:p>
    <w:p w14:paraId="03FD79FD" w14:textId="77777777" w:rsidR="0022655E" w:rsidRDefault="00D66BD7" w:rsidP="00D66BD7">
      <w:r>
        <w:rPr>
          <w:rFonts w:hint="eastAsia"/>
        </w:rPr>
        <w:t>（</w:t>
      </w:r>
      <w:r>
        <w:t>2）产品设计过程与驱动因素分析</w:t>
      </w:r>
    </w:p>
    <w:p w14:paraId="0823544D" w14:textId="77777777" w:rsidR="0022655E" w:rsidRDefault="00D66BD7" w:rsidP="00D66BD7">
      <w:r>
        <w:rPr>
          <w:rFonts w:hint="eastAsia"/>
        </w:rPr>
        <w:t>（</w:t>
      </w:r>
      <w:r>
        <w:t>3）产品设计的主要方法</w:t>
      </w:r>
    </w:p>
    <w:p w14:paraId="2F737932" w14:textId="77777777" w:rsidR="0022655E" w:rsidRDefault="00D66BD7" w:rsidP="00D66BD7">
      <w:r>
        <w:t>3.2.2 美国非基金型资产管理产品设计</w:t>
      </w:r>
    </w:p>
    <w:p w14:paraId="3B1923BB" w14:textId="77777777" w:rsidR="0022655E" w:rsidRDefault="00D66BD7" w:rsidP="00D66BD7">
      <w:r>
        <w:rPr>
          <w:rFonts w:hint="eastAsia"/>
        </w:rPr>
        <w:t>（</w:t>
      </w:r>
      <w:r>
        <w:t>1）美国非基金型资产管理产品概况</w:t>
      </w:r>
    </w:p>
    <w:p w14:paraId="1D4674E1" w14:textId="77777777" w:rsidR="0022655E" w:rsidRDefault="00D66BD7" w:rsidP="00D66BD7">
      <w:r>
        <w:rPr>
          <w:rFonts w:hint="eastAsia"/>
        </w:rPr>
        <w:t>（</w:t>
      </w:r>
      <w:r>
        <w:t>2）独立账户资产管理业务的产品设计</w:t>
      </w:r>
    </w:p>
    <w:p w14:paraId="6D192802" w14:textId="77777777" w:rsidR="0022655E" w:rsidRDefault="00D66BD7" w:rsidP="00D66BD7">
      <w:r>
        <w:t>3.2.3 美国资产管理业务的风险控制</w:t>
      </w:r>
    </w:p>
    <w:p w14:paraId="7AC68984" w14:textId="77777777" w:rsidR="0022655E" w:rsidRDefault="00D66BD7" w:rsidP="00D66BD7">
      <w:r>
        <w:t>3.3 国际资产管理业务运作经验分析</w:t>
      </w:r>
    </w:p>
    <w:p w14:paraId="03280F7D" w14:textId="77777777" w:rsidR="0022655E" w:rsidRDefault="00D66BD7" w:rsidP="00D66BD7">
      <w:r>
        <w:t>3.3.1 国外银行理财产品运作经验</w:t>
      </w:r>
    </w:p>
    <w:p w14:paraId="60549D8A" w14:textId="77777777" w:rsidR="0022655E" w:rsidRDefault="00D66BD7" w:rsidP="00D66BD7">
      <w:r>
        <w:rPr>
          <w:rFonts w:hint="eastAsia"/>
        </w:rPr>
        <w:t>（</w:t>
      </w:r>
      <w:r>
        <w:t>1）国外银行理财产品发展现状</w:t>
      </w:r>
    </w:p>
    <w:p w14:paraId="317CC732" w14:textId="77777777" w:rsidR="0022655E" w:rsidRDefault="00D66BD7" w:rsidP="00D66BD7">
      <w:r>
        <w:rPr>
          <w:rFonts w:hint="eastAsia"/>
        </w:rPr>
        <w:lastRenderedPageBreak/>
        <w:t>（</w:t>
      </w:r>
      <w:r>
        <w:t>2）国外银行理财产品创新趋势</w:t>
      </w:r>
    </w:p>
    <w:p w14:paraId="65819BC8" w14:textId="77777777" w:rsidR="0022655E" w:rsidRDefault="00D66BD7" w:rsidP="00D66BD7">
      <w:r>
        <w:rPr>
          <w:rFonts w:hint="eastAsia"/>
        </w:rPr>
        <w:t>（</w:t>
      </w:r>
      <w:r>
        <w:t>3）国外银行理财产品发展经验</w:t>
      </w:r>
    </w:p>
    <w:p w14:paraId="5CF1CC76" w14:textId="77777777" w:rsidR="0022655E" w:rsidRDefault="00D66BD7" w:rsidP="00D66BD7">
      <w:r>
        <w:t>3.3.2 国外期货资产管理运作经验</w:t>
      </w:r>
    </w:p>
    <w:p w14:paraId="31292B4E" w14:textId="77777777" w:rsidR="0022655E" w:rsidRDefault="00D66BD7" w:rsidP="00D66BD7">
      <w:r>
        <w:rPr>
          <w:rFonts w:hint="eastAsia"/>
        </w:rPr>
        <w:t>（</w:t>
      </w:r>
      <w:r>
        <w:t>1）国外管理型期货基金发展现状</w:t>
      </w:r>
    </w:p>
    <w:p w14:paraId="26752419" w14:textId="77777777" w:rsidR="0022655E" w:rsidRDefault="00D66BD7" w:rsidP="00D66BD7">
      <w:r>
        <w:rPr>
          <w:rFonts w:hint="eastAsia"/>
        </w:rPr>
        <w:t>（</w:t>
      </w:r>
      <w:r>
        <w:t>2）国外管理型期货基金产品设计</w:t>
      </w:r>
    </w:p>
    <w:p w14:paraId="6B1927AB" w14:textId="77777777" w:rsidR="0022655E" w:rsidRDefault="00D66BD7" w:rsidP="00D66BD7">
      <w:r>
        <w:rPr>
          <w:rFonts w:hint="eastAsia"/>
        </w:rPr>
        <w:t>（</w:t>
      </w:r>
      <w:r>
        <w:t>3）国外管理型期货基金发展启示</w:t>
      </w:r>
    </w:p>
    <w:p w14:paraId="75B0FDCB" w14:textId="77777777" w:rsidR="0022655E" w:rsidRDefault="00D66BD7" w:rsidP="00D66BD7">
      <w:r>
        <w:t>3.3.3 国外保险资产管理运作经验</w:t>
      </w:r>
    </w:p>
    <w:p w14:paraId="3F3FFB21" w14:textId="77777777" w:rsidR="0022655E" w:rsidRDefault="00D66BD7" w:rsidP="00D66BD7">
      <w:r>
        <w:rPr>
          <w:rFonts w:hint="eastAsia"/>
        </w:rPr>
        <w:t>（</w:t>
      </w:r>
      <w:r>
        <w:t>1）国外保险资产管理业务运作模式</w:t>
      </w:r>
    </w:p>
    <w:p w14:paraId="3E2E15C0" w14:textId="77777777" w:rsidR="0022655E" w:rsidRDefault="00D66BD7" w:rsidP="00D66BD7">
      <w:r>
        <w:rPr>
          <w:rFonts w:hint="eastAsia"/>
        </w:rPr>
        <w:t>（</w:t>
      </w:r>
      <w:r>
        <w:t>2）国外保险资产管理业务发展经验</w:t>
      </w:r>
    </w:p>
    <w:p w14:paraId="289D1D43" w14:textId="77777777" w:rsidR="0022655E" w:rsidRDefault="00D66BD7" w:rsidP="00D66BD7">
      <w:r>
        <w:t>3.3.4 国外证券公司资产管理运作经验</w:t>
      </w:r>
    </w:p>
    <w:p w14:paraId="5C7475B8" w14:textId="77777777" w:rsidR="0022655E" w:rsidRDefault="00D66BD7" w:rsidP="00D66BD7">
      <w:r>
        <w:rPr>
          <w:rFonts w:hint="eastAsia"/>
        </w:rPr>
        <w:t>（</w:t>
      </w:r>
      <w:r>
        <w:t>1）国外证券公司资产管理业务发展现状</w:t>
      </w:r>
    </w:p>
    <w:p w14:paraId="5721F390" w14:textId="77777777" w:rsidR="0022655E" w:rsidRDefault="00D66BD7" w:rsidP="00D66BD7">
      <w:r>
        <w:rPr>
          <w:rFonts w:hint="eastAsia"/>
        </w:rPr>
        <w:t>（</w:t>
      </w:r>
      <w:r>
        <w:t>2）国外证券公司资产管理业务运作模式</w:t>
      </w:r>
    </w:p>
    <w:p w14:paraId="5ABAE20B" w14:textId="77777777" w:rsidR="0022655E" w:rsidRDefault="00D66BD7" w:rsidP="00D66BD7">
      <w:r>
        <w:rPr>
          <w:rFonts w:hint="eastAsia"/>
        </w:rPr>
        <w:t>（</w:t>
      </w:r>
      <w:r>
        <w:t>3）国外证券公司资产管理业务发展经验</w:t>
      </w:r>
    </w:p>
    <w:p w14:paraId="6DCE8B26" w14:textId="77777777" w:rsidR="0022655E" w:rsidRDefault="00D66BD7" w:rsidP="00D66BD7">
      <w:r>
        <w:t>3.3.5 国外基金公司资产管理运作经验</w:t>
      </w:r>
    </w:p>
    <w:p w14:paraId="1C8D13D3" w14:textId="77777777" w:rsidR="0022655E" w:rsidRDefault="00D66BD7" w:rsidP="00D66BD7">
      <w:r>
        <w:rPr>
          <w:rFonts w:hint="eastAsia"/>
        </w:rPr>
        <w:t>（</w:t>
      </w:r>
      <w:r>
        <w:t>1）国外基金公司资产管理业务发展现状</w:t>
      </w:r>
    </w:p>
    <w:p w14:paraId="51136B44" w14:textId="77777777" w:rsidR="0022655E" w:rsidRDefault="00D66BD7" w:rsidP="00D66BD7">
      <w:r>
        <w:rPr>
          <w:rFonts w:hint="eastAsia"/>
        </w:rPr>
        <w:t>（</w:t>
      </w:r>
      <w:r>
        <w:t>2）国外基金公司资产管理业务运作模式</w:t>
      </w:r>
    </w:p>
    <w:p w14:paraId="32DDF84A" w14:textId="15A37D8A" w:rsidR="0022655E" w:rsidRDefault="00D66BD7" w:rsidP="00D66BD7">
      <w:r>
        <w:rPr>
          <w:rFonts w:hint="eastAsia"/>
        </w:rPr>
        <w:t>（</w:t>
      </w:r>
      <w:r>
        <w:t>3）国外基金公司资产管理业务发展经验</w:t>
      </w:r>
    </w:p>
    <w:p w14:paraId="3C13D8B2" w14:textId="77777777" w:rsidR="00827BA1" w:rsidRDefault="00827BA1" w:rsidP="00D66BD7"/>
    <w:p w14:paraId="515771B8" w14:textId="7106F47B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4章：中国资产管理行业发展状况分析</w:t>
      </w:r>
    </w:p>
    <w:p w14:paraId="54DB20EB" w14:textId="77777777" w:rsidR="0022655E" w:rsidRDefault="00D66BD7" w:rsidP="00D66BD7">
      <w:r>
        <w:t>4.1 资产管理行业市场规模分析</w:t>
      </w:r>
    </w:p>
    <w:p w14:paraId="66106707" w14:textId="77777777" w:rsidR="0022655E" w:rsidRDefault="00D66BD7" w:rsidP="00D66BD7">
      <w:r>
        <w:t>4.1.1 资产管理行业市场结构分析</w:t>
      </w:r>
    </w:p>
    <w:p w14:paraId="1903D995" w14:textId="77777777" w:rsidR="0022655E" w:rsidRDefault="00D66BD7" w:rsidP="00D66BD7">
      <w:r>
        <w:t>4.1.2 传统资产管理机构发展规模</w:t>
      </w:r>
    </w:p>
    <w:p w14:paraId="10BC82F6" w14:textId="77777777" w:rsidR="0022655E" w:rsidRDefault="00D66BD7" w:rsidP="00D66BD7">
      <w:r>
        <w:rPr>
          <w:rFonts w:hint="eastAsia"/>
        </w:rPr>
        <w:t>（</w:t>
      </w:r>
      <w:r>
        <w:t>1）基金管理公司</w:t>
      </w:r>
    </w:p>
    <w:p w14:paraId="253A15C4" w14:textId="77777777" w:rsidR="0022655E" w:rsidRDefault="00D66BD7" w:rsidP="00D66BD7">
      <w:r>
        <w:rPr>
          <w:rFonts w:hint="eastAsia"/>
        </w:rPr>
        <w:t>（</w:t>
      </w:r>
      <w:r>
        <w:t>2）商业银行</w:t>
      </w:r>
    </w:p>
    <w:p w14:paraId="7F312C23" w14:textId="77777777" w:rsidR="0022655E" w:rsidRDefault="00D66BD7" w:rsidP="00D66BD7">
      <w:r>
        <w:t>4.1.3 新型资产管理机构发展规模</w:t>
      </w:r>
    </w:p>
    <w:p w14:paraId="26470DAB" w14:textId="77777777" w:rsidR="0022655E" w:rsidRDefault="00D66BD7" w:rsidP="00D66BD7">
      <w:r>
        <w:rPr>
          <w:rFonts w:hint="eastAsia"/>
        </w:rPr>
        <w:t>（</w:t>
      </w:r>
      <w:r>
        <w:t>1）期货公司资产管理业务情况</w:t>
      </w:r>
    </w:p>
    <w:p w14:paraId="6380F92B" w14:textId="77777777" w:rsidR="0022655E" w:rsidRDefault="00D66BD7" w:rsidP="00D66BD7">
      <w:r>
        <w:rPr>
          <w:rFonts w:hint="eastAsia"/>
        </w:rPr>
        <w:t>（</w:t>
      </w:r>
      <w:r>
        <w:t>2）保险公司资产管理业务情况</w:t>
      </w:r>
    </w:p>
    <w:p w14:paraId="6DE81A33" w14:textId="77777777" w:rsidR="0022655E" w:rsidRDefault="00D66BD7" w:rsidP="00D66BD7">
      <w:r>
        <w:t>4.2 同类型资产管理机构对比分析</w:t>
      </w:r>
    </w:p>
    <w:p w14:paraId="0CD987FE" w14:textId="77777777" w:rsidR="0022655E" w:rsidRDefault="00D66BD7" w:rsidP="00D66BD7">
      <w:r>
        <w:t>4.2.1 商业银行理财业务对比分析</w:t>
      </w:r>
    </w:p>
    <w:p w14:paraId="70E24C50" w14:textId="77777777" w:rsidR="0022655E" w:rsidRDefault="00D66BD7" w:rsidP="00D66BD7">
      <w:r>
        <w:t>4.2.2 信托公司资管业务对比分析</w:t>
      </w:r>
    </w:p>
    <w:p w14:paraId="0D917956" w14:textId="77777777" w:rsidR="0022655E" w:rsidRDefault="00D66BD7" w:rsidP="00D66BD7">
      <w:r>
        <w:t>4.2.3 证券公司资管业务对比分析</w:t>
      </w:r>
    </w:p>
    <w:p w14:paraId="1613AEB2" w14:textId="77777777" w:rsidR="0022655E" w:rsidRDefault="00D66BD7" w:rsidP="00D66BD7">
      <w:r>
        <w:t>4.2.4 基金公司资管业务对比分析</w:t>
      </w:r>
    </w:p>
    <w:p w14:paraId="038626D8" w14:textId="77777777" w:rsidR="0022655E" w:rsidRDefault="00D66BD7" w:rsidP="00D66BD7">
      <w:r>
        <w:t>4.2.5 保险公司资管业务对比分析</w:t>
      </w:r>
    </w:p>
    <w:p w14:paraId="52A08249" w14:textId="77777777" w:rsidR="0022655E" w:rsidRDefault="00D66BD7" w:rsidP="00D66BD7">
      <w:r>
        <w:t>4.2.6 阳光私募资管业务对比分析</w:t>
      </w:r>
    </w:p>
    <w:p w14:paraId="58FD2C1E" w14:textId="77777777" w:rsidR="0022655E" w:rsidRDefault="00D66BD7" w:rsidP="00D66BD7">
      <w:r>
        <w:t>4.2.7 期货公司资管业务对比分析</w:t>
      </w:r>
    </w:p>
    <w:p w14:paraId="22C645EF" w14:textId="77777777" w:rsidR="0022655E" w:rsidRDefault="00D66BD7" w:rsidP="00D66BD7">
      <w:r>
        <w:t>4.3 资产管理行业销售渠道分析</w:t>
      </w:r>
    </w:p>
    <w:p w14:paraId="5B4EE13A" w14:textId="77777777" w:rsidR="0022655E" w:rsidRDefault="00D66BD7" w:rsidP="00D66BD7">
      <w:r>
        <w:t>4.3.1 商业银行销售渠道分析</w:t>
      </w:r>
    </w:p>
    <w:p w14:paraId="71C6B916" w14:textId="77777777" w:rsidR="0022655E" w:rsidRDefault="00D66BD7" w:rsidP="00D66BD7">
      <w:r>
        <w:t>4.3.2 证券公司销售渠道分析</w:t>
      </w:r>
    </w:p>
    <w:p w14:paraId="6EE12187" w14:textId="77777777" w:rsidR="0022655E" w:rsidRDefault="00D66BD7" w:rsidP="00D66BD7">
      <w:r>
        <w:t>4.3.3 证券投资咨询机构销售渠道</w:t>
      </w:r>
    </w:p>
    <w:p w14:paraId="466CAD42" w14:textId="77777777" w:rsidR="0022655E" w:rsidRDefault="00D66BD7" w:rsidP="00D66BD7">
      <w:r>
        <w:t>4.3.4 第三方理财销售渠道分析</w:t>
      </w:r>
    </w:p>
    <w:p w14:paraId="6A75D985" w14:textId="77777777" w:rsidR="0022655E" w:rsidRDefault="00D66BD7" w:rsidP="00D66BD7">
      <w:r>
        <w:t>4.3.5 其他资产管理产品销售渠道</w:t>
      </w:r>
    </w:p>
    <w:p w14:paraId="575B802B" w14:textId="77777777" w:rsidR="0022655E" w:rsidRDefault="00D66BD7" w:rsidP="00D66BD7">
      <w:r>
        <w:t>4.4 国外资产管理机构在华业务分析</w:t>
      </w:r>
    </w:p>
    <w:p w14:paraId="7623B6CC" w14:textId="77777777" w:rsidR="0022655E" w:rsidRDefault="00D66BD7" w:rsidP="00D66BD7">
      <w:r>
        <w:t>4.4.1 国外重点资产管理机构分析</w:t>
      </w:r>
    </w:p>
    <w:p w14:paraId="5BE0F4B8" w14:textId="77777777" w:rsidR="0022655E" w:rsidRDefault="00D66BD7" w:rsidP="00D66BD7">
      <w:r>
        <w:rPr>
          <w:rFonts w:hint="eastAsia"/>
        </w:rPr>
        <w:t>（</w:t>
      </w:r>
      <w:r>
        <w:t>1）贝莱德集团</w:t>
      </w:r>
    </w:p>
    <w:p w14:paraId="412E06DF" w14:textId="77777777" w:rsidR="0022655E" w:rsidRDefault="00D66BD7" w:rsidP="00D66BD7">
      <w:r>
        <w:rPr>
          <w:rFonts w:hint="eastAsia"/>
        </w:rPr>
        <w:lastRenderedPageBreak/>
        <w:t>（</w:t>
      </w:r>
      <w:r>
        <w:t>2）安本资产管理公司</w:t>
      </w:r>
    </w:p>
    <w:p w14:paraId="77AB2923" w14:textId="77777777" w:rsidR="0022655E" w:rsidRDefault="00D66BD7" w:rsidP="00D66BD7">
      <w:r>
        <w:t>4.4.2 国外资产管理机构在华业务分析</w:t>
      </w:r>
    </w:p>
    <w:p w14:paraId="0C8AC421" w14:textId="77777777" w:rsidR="0022655E" w:rsidRDefault="00D66BD7" w:rsidP="00D66BD7">
      <w:r>
        <w:rPr>
          <w:rFonts w:hint="eastAsia"/>
        </w:rPr>
        <w:t>（</w:t>
      </w:r>
      <w:r>
        <w:t>1）贝莱德在华业务</w:t>
      </w:r>
    </w:p>
    <w:p w14:paraId="1673FE7E" w14:textId="606CFC07" w:rsidR="0022655E" w:rsidRDefault="00D66BD7" w:rsidP="00D66BD7">
      <w:r>
        <w:rPr>
          <w:rFonts w:hint="eastAsia"/>
        </w:rPr>
        <w:t>（</w:t>
      </w:r>
      <w:r>
        <w:t>2）安本资产在华业务</w:t>
      </w:r>
    </w:p>
    <w:p w14:paraId="500D90CD" w14:textId="77777777" w:rsidR="00827BA1" w:rsidRDefault="00827BA1" w:rsidP="00D66BD7"/>
    <w:p w14:paraId="304068BD" w14:textId="4292D7F7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5章：不同金融机构资产管理业务竞争分析</w:t>
      </w:r>
    </w:p>
    <w:p w14:paraId="6C0F2EDE" w14:textId="77777777" w:rsidR="0022655E" w:rsidRDefault="00D66BD7" w:rsidP="00D66BD7">
      <w:r>
        <w:t>5.1 商业银行理财业务发展分析</w:t>
      </w:r>
    </w:p>
    <w:p w14:paraId="34E7721F" w14:textId="77777777" w:rsidR="0022655E" w:rsidRDefault="00D66BD7" w:rsidP="00D66BD7">
      <w:r>
        <w:t>5.1.1 商业银行理财业务能力分析</w:t>
      </w:r>
    </w:p>
    <w:p w14:paraId="7CA4A498" w14:textId="77777777" w:rsidR="0022655E" w:rsidRDefault="00D66BD7" w:rsidP="00D66BD7">
      <w:r>
        <w:t>5.1.2 商业银行理财产品发行情况</w:t>
      </w:r>
    </w:p>
    <w:p w14:paraId="0AC309A5" w14:textId="77777777" w:rsidR="0022655E" w:rsidRDefault="00D66BD7" w:rsidP="00D66BD7">
      <w:r>
        <w:rPr>
          <w:rFonts w:hint="eastAsia"/>
        </w:rPr>
        <w:t>（</w:t>
      </w:r>
      <w:r>
        <w:t>1）理财产品发行总规模</w:t>
      </w:r>
    </w:p>
    <w:p w14:paraId="2FC40C5C" w14:textId="77777777" w:rsidR="0022655E" w:rsidRDefault="00D66BD7" w:rsidP="00D66BD7">
      <w:r>
        <w:rPr>
          <w:rFonts w:hint="eastAsia"/>
        </w:rPr>
        <w:t>（</w:t>
      </w:r>
      <w:r>
        <w:t>2）理财产品发行分类</w:t>
      </w:r>
    </w:p>
    <w:p w14:paraId="192FC57B" w14:textId="77777777" w:rsidR="0022655E" w:rsidRDefault="00D66BD7" w:rsidP="00D66BD7">
      <w:r>
        <w:rPr>
          <w:rFonts w:hint="eastAsia"/>
        </w:rPr>
        <w:t>（</w:t>
      </w:r>
      <w:r>
        <w:t>3）理财产品资产配置情况</w:t>
      </w:r>
    </w:p>
    <w:p w14:paraId="1C71E5C6" w14:textId="77777777" w:rsidR="0022655E" w:rsidRDefault="00D66BD7" w:rsidP="00D66BD7">
      <w:r>
        <w:rPr>
          <w:rFonts w:hint="eastAsia"/>
        </w:rPr>
        <w:t>（</w:t>
      </w:r>
      <w:r>
        <w:t>4）理财产品客户分布情况</w:t>
      </w:r>
    </w:p>
    <w:p w14:paraId="0B6068B7" w14:textId="77777777" w:rsidR="0022655E" w:rsidRDefault="00D66BD7" w:rsidP="00D66BD7">
      <w:r>
        <w:rPr>
          <w:rFonts w:hint="eastAsia"/>
        </w:rPr>
        <w:t>（</w:t>
      </w:r>
      <w:r>
        <w:t>5）理财产品发行收益类型结构</w:t>
      </w:r>
    </w:p>
    <w:p w14:paraId="1F5D04C0" w14:textId="77777777" w:rsidR="0022655E" w:rsidRDefault="00D66BD7" w:rsidP="00D66BD7">
      <w:r>
        <w:rPr>
          <w:rFonts w:hint="eastAsia"/>
        </w:rPr>
        <w:t>（</w:t>
      </w:r>
      <w:r>
        <w:t>6）理财产品发行未来趋势</w:t>
      </w:r>
    </w:p>
    <w:p w14:paraId="6A0FD09E" w14:textId="77777777" w:rsidR="0022655E" w:rsidRDefault="00D66BD7" w:rsidP="00D66BD7">
      <w:r>
        <w:t>5.1.3 商业银行理财产品存续情况</w:t>
      </w:r>
    </w:p>
    <w:p w14:paraId="0AAF1F2D" w14:textId="77777777" w:rsidR="0022655E" w:rsidRDefault="00D66BD7" w:rsidP="00D66BD7">
      <w:r>
        <w:t>5.1.4 商业银行理财业务模式分析</w:t>
      </w:r>
    </w:p>
    <w:p w14:paraId="20E96566" w14:textId="77777777" w:rsidR="0022655E" w:rsidRDefault="00D66BD7" w:rsidP="00D66BD7">
      <w:r>
        <w:t>5.1.5 商业银行理财业务发展瓶颈</w:t>
      </w:r>
    </w:p>
    <w:p w14:paraId="1E8200B3" w14:textId="77777777" w:rsidR="0022655E" w:rsidRDefault="00D66BD7" w:rsidP="00D66BD7">
      <w:r>
        <w:t>5.1.6 商业银行理财业务发展机会</w:t>
      </w:r>
    </w:p>
    <w:p w14:paraId="4785711A" w14:textId="77777777" w:rsidR="0022655E" w:rsidRDefault="00D66BD7" w:rsidP="00D66BD7">
      <w:r>
        <w:t>5.1.7 商业银行理财业务发展建议</w:t>
      </w:r>
    </w:p>
    <w:p w14:paraId="652A7BAD" w14:textId="77777777" w:rsidR="0022655E" w:rsidRDefault="00D66BD7" w:rsidP="00D66BD7">
      <w:r>
        <w:t>5.2 信托公司资产管理业务分析</w:t>
      </w:r>
    </w:p>
    <w:p w14:paraId="4C8DD2CB" w14:textId="77777777" w:rsidR="0022655E" w:rsidRDefault="00D66BD7" w:rsidP="00D66BD7">
      <w:r>
        <w:t>5.2.1 信托公司资管业务能力分析</w:t>
      </w:r>
    </w:p>
    <w:p w14:paraId="66B919EB" w14:textId="77777777" w:rsidR="0022655E" w:rsidRDefault="00D66BD7" w:rsidP="00D66BD7">
      <w:r>
        <w:rPr>
          <w:rFonts w:hint="eastAsia"/>
        </w:rPr>
        <w:t>（</w:t>
      </w:r>
      <w:r>
        <w:t>1）信托行业资产管理规模</w:t>
      </w:r>
    </w:p>
    <w:p w14:paraId="142B33AC" w14:textId="77777777" w:rsidR="0022655E" w:rsidRDefault="00D66BD7" w:rsidP="00D66BD7">
      <w:r>
        <w:rPr>
          <w:rFonts w:hint="eastAsia"/>
        </w:rPr>
        <w:t>（</w:t>
      </w:r>
      <w:r>
        <w:t>2）信托产品收益率</w:t>
      </w:r>
    </w:p>
    <w:p w14:paraId="7596F054" w14:textId="77777777" w:rsidR="0022655E" w:rsidRDefault="00D66BD7" w:rsidP="00D66BD7">
      <w:r>
        <w:t>5.2.2 信托公司资管产品发行情况</w:t>
      </w:r>
    </w:p>
    <w:p w14:paraId="12C64E75" w14:textId="77777777" w:rsidR="0022655E" w:rsidRDefault="00D66BD7" w:rsidP="00D66BD7">
      <w:r>
        <w:rPr>
          <w:rFonts w:hint="eastAsia"/>
        </w:rPr>
        <w:t>（</w:t>
      </w:r>
      <w:r>
        <w:t>1）集合理财信托产品发行情况</w:t>
      </w:r>
    </w:p>
    <w:p w14:paraId="47AF4D93" w14:textId="77777777" w:rsidR="0022655E" w:rsidRDefault="00D66BD7" w:rsidP="00D66BD7">
      <w:r>
        <w:rPr>
          <w:rFonts w:hint="eastAsia"/>
        </w:rPr>
        <w:t>（</w:t>
      </w:r>
      <w:r>
        <w:t>2）基础产业信托发行情况</w:t>
      </w:r>
    </w:p>
    <w:p w14:paraId="49F241B9" w14:textId="77777777" w:rsidR="0022655E" w:rsidRDefault="00D66BD7" w:rsidP="00D66BD7">
      <w:r>
        <w:rPr>
          <w:rFonts w:hint="eastAsia"/>
        </w:rPr>
        <w:t>（</w:t>
      </w:r>
      <w:r>
        <w:t>3）房地产信托发行情况</w:t>
      </w:r>
    </w:p>
    <w:p w14:paraId="6803A031" w14:textId="77777777" w:rsidR="0022655E" w:rsidRDefault="00D66BD7" w:rsidP="00D66BD7">
      <w:r>
        <w:t>5.2.3 信托资产配置结构分析</w:t>
      </w:r>
    </w:p>
    <w:p w14:paraId="2B93F167" w14:textId="77777777" w:rsidR="0022655E" w:rsidRDefault="00D66BD7" w:rsidP="00D66BD7">
      <w:r>
        <w:t>5.2.4 信托公司经营分析</w:t>
      </w:r>
    </w:p>
    <w:p w14:paraId="6493874E" w14:textId="77777777" w:rsidR="0022655E" w:rsidRDefault="00D66BD7" w:rsidP="00D66BD7">
      <w:r>
        <w:rPr>
          <w:rFonts w:hint="eastAsia"/>
        </w:rPr>
        <w:t>（</w:t>
      </w:r>
      <w:r>
        <w:t>1）信托公司收入情况</w:t>
      </w:r>
    </w:p>
    <w:p w14:paraId="34CB5C12" w14:textId="77777777" w:rsidR="0022655E" w:rsidRDefault="00D66BD7" w:rsidP="00D66BD7">
      <w:r>
        <w:rPr>
          <w:rFonts w:hint="eastAsia"/>
        </w:rPr>
        <w:t>（</w:t>
      </w:r>
      <w:r>
        <w:t>2）信托业务结构</w:t>
      </w:r>
    </w:p>
    <w:p w14:paraId="76BF0E53" w14:textId="77777777" w:rsidR="0022655E" w:rsidRDefault="00D66BD7" w:rsidP="00D66BD7">
      <w:r>
        <w:rPr>
          <w:rFonts w:hint="eastAsia"/>
        </w:rPr>
        <w:t>（</w:t>
      </w:r>
      <w:r>
        <w:t>3）信托功能结构</w:t>
      </w:r>
    </w:p>
    <w:p w14:paraId="73F73252" w14:textId="77777777" w:rsidR="0022655E" w:rsidRDefault="00D66BD7" w:rsidP="00D66BD7">
      <w:r>
        <w:t>5.2.5 信托公司资产管理运作模式</w:t>
      </w:r>
    </w:p>
    <w:p w14:paraId="0F91C517" w14:textId="77777777" w:rsidR="0022655E" w:rsidRDefault="00D66BD7" w:rsidP="00D66BD7">
      <w:r>
        <w:t>5.2.6 信托公司资管业务发展瓶颈</w:t>
      </w:r>
    </w:p>
    <w:p w14:paraId="288F5980" w14:textId="77777777" w:rsidR="0022655E" w:rsidRDefault="00D66BD7" w:rsidP="00D66BD7">
      <w:r>
        <w:t>5.2.7 信托公司资管业务发展机会</w:t>
      </w:r>
    </w:p>
    <w:p w14:paraId="4973F831" w14:textId="77777777" w:rsidR="0022655E" w:rsidRDefault="00D66BD7" w:rsidP="00D66BD7">
      <w:r>
        <w:t>5.2.8 信托公司资管业务发展建议</w:t>
      </w:r>
    </w:p>
    <w:p w14:paraId="45F4C713" w14:textId="77777777" w:rsidR="0022655E" w:rsidRDefault="00D66BD7" w:rsidP="00D66BD7">
      <w:r>
        <w:t>5.3 证券公司资产管理业务分析</w:t>
      </w:r>
    </w:p>
    <w:p w14:paraId="60110E6B" w14:textId="77777777" w:rsidR="0022655E" w:rsidRDefault="00D66BD7" w:rsidP="00D66BD7">
      <w:r>
        <w:t>5.3.1 证券公司资管业务能力分析</w:t>
      </w:r>
    </w:p>
    <w:p w14:paraId="3789F1A8" w14:textId="77777777" w:rsidR="0022655E" w:rsidRDefault="00D66BD7" w:rsidP="00D66BD7">
      <w:r>
        <w:rPr>
          <w:rFonts w:hint="eastAsia"/>
        </w:rPr>
        <w:t>（</w:t>
      </w:r>
      <w:r>
        <w:t>1）2016年证券公司资管业务能力分析</w:t>
      </w:r>
    </w:p>
    <w:p w14:paraId="5DE14666" w14:textId="77777777" w:rsidR="0022655E" w:rsidRDefault="00D66BD7" w:rsidP="00D66BD7">
      <w:r>
        <w:rPr>
          <w:rFonts w:hint="eastAsia"/>
        </w:rPr>
        <w:t>（</w:t>
      </w:r>
      <w:r>
        <w:t>2）2017年证券公司资管业务能力分析</w:t>
      </w:r>
    </w:p>
    <w:p w14:paraId="6368C2B2" w14:textId="77777777" w:rsidR="0022655E" w:rsidRDefault="00D66BD7" w:rsidP="00D66BD7">
      <w:r>
        <w:t>5.3.2 证券公司资管产品发行情况</w:t>
      </w:r>
    </w:p>
    <w:p w14:paraId="7C13216A" w14:textId="77777777" w:rsidR="0022655E" w:rsidRDefault="00D66BD7" w:rsidP="00D66BD7">
      <w:r>
        <w:t>5.3.3 证券托管资产配置结构分析</w:t>
      </w:r>
    </w:p>
    <w:p w14:paraId="687CF050" w14:textId="77777777" w:rsidR="0022655E" w:rsidRDefault="00D66BD7" w:rsidP="00D66BD7">
      <w:r>
        <w:t>5.3.4 证券公司资产管理运作模式</w:t>
      </w:r>
    </w:p>
    <w:p w14:paraId="7BE82A93" w14:textId="77777777" w:rsidR="0022655E" w:rsidRDefault="00D66BD7" w:rsidP="00D66BD7">
      <w:r>
        <w:lastRenderedPageBreak/>
        <w:t>5.3.5 证券公司资管业务发展瓶颈</w:t>
      </w:r>
    </w:p>
    <w:p w14:paraId="3154E3EB" w14:textId="77777777" w:rsidR="0022655E" w:rsidRDefault="00D66BD7" w:rsidP="00D66BD7">
      <w:r>
        <w:t>5.3.6 证券公司资管业务发展机会</w:t>
      </w:r>
    </w:p>
    <w:p w14:paraId="631A681B" w14:textId="77777777" w:rsidR="0022655E" w:rsidRDefault="00D66BD7" w:rsidP="00D66BD7">
      <w:r>
        <w:t>5.3.7 证券公司资管业务发展建议</w:t>
      </w:r>
    </w:p>
    <w:p w14:paraId="5ADE530D" w14:textId="77777777" w:rsidR="0022655E" w:rsidRDefault="00D66BD7" w:rsidP="00D66BD7">
      <w:r>
        <w:rPr>
          <w:rFonts w:hint="eastAsia"/>
        </w:rPr>
        <w:t>（</w:t>
      </w:r>
      <w:r>
        <w:t>1）券商资管发展路径选择</w:t>
      </w:r>
    </w:p>
    <w:p w14:paraId="0B4A455C" w14:textId="77777777" w:rsidR="0022655E" w:rsidRDefault="00D66BD7" w:rsidP="00D66BD7">
      <w:r>
        <w:rPr>
          <w:rFonts w:hint="eastAsia"/>
        </w:rPr>
        <w:t>（</w:t>
      </w:r>
      <w:r>
        <w:t>2）政策建议：尽快实现统一监管</w:t>
      </w:r>
    </w:p>
    <w:p w14:paraId="0D74F961" w14:textId="77777777" w:rsidR="0022655E" w:rsidRDefault="00D66BD7" w:rsidP="00D66BD7">
      <w:r>
        <w:t>5.4 基金管理公司资产管理业务分析</w:t>
      </w:r>
    </w:p>
    <w:p w14:paraId="33E09CCC" w14:textId="77777777" w:rsidR="0022655E" w:rsidRDefault="00D66BD7" w:rsidP="00D66BD7">
      <w:r>
        <w:t>5.4.1 基金公司资管业务能力分析</w:t>
      </w:r>
    </w:p>
    <w:p w14:paraId="5EBE72AE" w14:textId="77777777" w:rsidR="0022655E" w:rsidRDefault="00D66BD7" w:rsidP="00D66BD7">
      <w:r>
        <w:t>5.4.2 基金公司资管产品发行情况</w:t>
      </w:r>
    </w:p>
    <w:p w14:paraId="4D9EE209" w14:textId="77777777" w:rsidR="0022655E" w:rsidRDefault="00D66BD7" w:rsidP="00D66BD7">
      <w:r>
        <w:t>5.4.3 基金资产配置结构分析</w:t>
      </w:r>
    </w:p>
    <w:p w14:paraId="6ADD34E1" w14:textId="77777777" w:rsidR="0022655E" w:rsidRDefault="00D66BD7" w:rsidP="00D66BD7">
      <w:r>
        <w:t>5.4.4 基金公司资产管理运作模式</w:t>
      </w:r>
    </w:p>
    <w:p w14:paraId="6C376BF3" w14:textId="77777777" w:rsidR="0022655E" w:rsidRDefault="00D66BD7" w:rsidP="00D66BD7">
      <w:r>
        <w:t>5.4.5 基金公司资管业务发展瓶颈</w:t>
      </w:r>
    </w:p>
    <w:p w14:paraId="06317DF4" w14:textId="77777777" w:rsidR="0022655E" w:rsidRDefault="00D66BD7" w:rsidP="00D66BD7">
      <w:r>
        <w:t>5.4.6 基金公司资管业务发展机会</w:t>
      </w:r>
    </w:p>
    <w:p w14:paraId="73366075" w14:textId="77777777" w:rsidR="0022655E" w:rsidRDefault="00D66BD7" w:rsidP="00D66BD7">
      <w:r>
        <w:t>5.4.7 基金公司资管业务发展建议</w:t>
      </w:r>
    </w:p>
    <w:p w14:paraId="3803994C" w14:textId="77777777" w:rsidR="0022655E" w:rsidRDefault="00D66BD7" w:rsidP="00D66BD7">
      <w:r>
        <w:t>5.5 保险资产管理公司资产管理业务分析</w:t>
      </w:r>
    </w:p>
    <w:p w14:paraId="5512FF56" w14:textId="77777777" w:rsidR="0022655E" w:rsidRDefault="00D66BD7" w:rsidP="00D66BD7">
      <w:r>
        <w:t>5.5.1 保险公司资管业务能力分析</w:t>
      </w:r>
    </w:p>
    <w:p w14:paraId="5BC3F359" w14:textId="77777777" w:rsidR="0022655E" w:rsidRDefault="00D66BD7" w:rsidP="00D66BD7">
      <w:r>
        <w:rPr>
          <w:rFonts w:hint="eastAsia"/>
        </w:rPr>
        <w:t>（</w:t>
      </w:r>
      <w:r>
        <w:t>1）资产管理规模</w:t>
      </w:r>
    </w:p>
    <w:p w14:paraId="5BAF9C61" w14:textId="77777777" w:rsidR="0022655E" w:rsidRDefault="00D66BD7" w:rsidP="00D66BD7">
      <w:r>
        <w:rPr>
          <w:rFonts w:hint="eastAsia"/>
        </w:rPr>
        <w:t>（</w:t>
      </w:r>
      <w:r>
        <w:t>2）投资收益率情况</w:t>
      </w:r>
    </w:p>
    <w:p w14:paraId="0C68FC71" w14:textId="77777777" w:rsidR="0022655E" w:rsidRDefault="00D66BD7" w:rsidP="00D66BD7">
      <w:r>
        <w:t>5.5.2 保险公司资管产品发行情况</w:t>
      </w:r>
    </w:p>
    <w:p w14:paraId="1E0652C1" w14:textId="77777777" w:rsidR="0022655E" w:rsidRDefault="00D66BD7" w:rsidP="00D66BD7">
      <w:r>
        <w:t>5.5.3 保险资产配置结构分析</w:t>
      </w:r>
    </w:p>
    <w:p w14:paraId="1422C319" w14:textId="77777777" w:rsidR="0022655E" w:rsidRDefault="00D66BD7" w:rsidP="00D66BD7">
      <w:r>
        <w:t>5.5.4 保险公司资产管理运作模式</w:t>
      </w:r>
    </w:p>
    <w:p w14:paraId="5760C396" w14:textId="77777777" w:rsidR="0022655E" w:rsidRDefault="00D66BD7" w:rsidP="00D66BD7">
      <w:r>
        <w:t>5.5.5 保险公司资产管理典型项目</w:t>
      </w:r>
    </w:p>
    <w:p w14:paraId="3E14E504" w14:textId="77777777" w:rsidR="0022655E" w:rsidRDefault="00D66BD7" w:rsidP="00D66BD7">
      <w:r>
        <w:t>5.5.6 保险公司资管业务发展瓶颈</w:t>
      </w:r>
    </w:p>
    <w:p w14:paraId="73F029A4" w14:textId="77777777" w:rsidR="0022655E" w:rsidRDefault="00D66BD7" w:rsidP="00D66BD7">
      <w:r>
        <w:t>5.5.7 保险公司资管业务发展机会</w:t>
      </w:r>
    </w:p>
    <w:p w14:paraId="7605BE98" w14:textId="77777777" w:rsidR="0022655E" w:rsidRDefault="00D66BD7" w:rsidP="00D66BD7">
      <w:r>
        <w:t>5.5.8 保险公司资管业务发展建议</w:t>
      </w:r>
    </w:p>
    <w:p w14:paraId="6E0FF531" w14:textId="77777777" w:rsidR="0022655E" w:rsidRDefault="00D66BD7" w:rsidP="00D66BD7">
      <w:r>
        <w:t>5.6 期货公司资产管理业务分析</w:t>
      </w:r>
    </w:p>
    <w:p w14:paraId="71EC8413" w14:textId="77777777" w:rsidR="0022655E" w:rsidRDefault="00D66BD7" w:rsidP="00D66BD7">
      <w:r>
        <w:t>5.6.1 期货公司资管业务开展情况</w:t>
      </w:r>
    </w:p>
    <w:p w14:paraId="528D0075" w14:textId="77777777" w:rsidR="0022655E" w:rsidRDefault="00D66BD7" w:rsidP="00D66BD7">
      <w:r>
        <w:t>5.6.2 期货公司资管产品发行情况</w:t>
      </w:r>
    </w:p>
    <w:p w14:paraId="613F3D52" w14:textId="77777777" w:rsidR="0022655E" w:rsidRDefault="00D66BD7" w:rsidP="00D66BD7">
      <w:r>
        <w:t>5.6.3 期货资产配置结构分析</w:t>
      </w:r>
    </w:p>
    <w:p w14:paraId="3E5ED4AF" w14:textId="77777777" w:rsidR="0022655E" w:rsidRDefault="00D66BD7" w:rsidP="00D66BD7">
      <w:r>
        <w:t>5.6.4 期货公司资产管理运作模式</w:t>
      </w:r>
    </w:p>
    <w:p w14:paraId="6B193AB0" w14:textId="77777777" w:rsidR="0022655E" w:rsidRDefault="00D66BD7" w:rsidP="00D66BD7">
      <w:r>
        <w:t>5.6.5 期货公司资管业务发展瓶颈</w:t>
      </w:r>
    </w:p>
    <w:p w14:paraId="4AA89EA0" w14:textId="77777777" w:rsidR="0022655E" w:rsidRDefault="00D66BD7" w:rsidP="00D66BD7">
      <w:r>
        <w:t>5.6.6 期货公司资管业务发展机会</w:t>
      </w:r>
    </w:p>
    <w:p w14:paraId="6ACC3776" w14:textId="77777777" w:rsidR="0022655E" w:rsidRDefault="00D66BD7" w:rsidP="00D66BD7">
      <w:r>
        <w:t>5.6.7 期货公司资管业务发展建议</w:t>
      </w:r>
    </w:p>
    <w:p w14:paraId="2A32B0F2" w14:textId="77777777" w:rsidR="0022655E" w:rsidRDefault="00D66BD7" w:rsidP="00D66BD7">
      <w:r>
        <w:t>5.7 阳光私募资产管理业务分析</w:t>
      </w:r>
    </w:p>
    <w:p w14:paraId="237E9D20" w14:textId="77777777" w:rsidR="0022655E" w:rsidRDefault="00D66BD7" w:rsidP="00D66BD7">
      <w:r>
        <w:t>5.7.1 阳光私募资管业务能力分析</w:t>
      </w:r>
    </w:p>
    <w:p w14:paraId="060DCE4F" w14:textId="77777777" w:rsidR="0022655E" w:rsidRDefault="00D66BD7" w:rsidP="00D66BD7">
      <w:r>
        <w:t>5.7.2 阳光私募资管产品发行情况</w:t>
      </w:r>
    </w:p>
    <w:p w14:paraId="3B88EE78" w14:textId="77777777" w:rsidR="0022655E" w:rsidRDefault="00D66BD7" w:rsidP="00D66BD7">
      <w:r>
        <w:t>5.7.3 阳光私募资产配置结构分析</w:t>
      </w:r>
    </w:p>
    <w:p w14:paraId="6F6D06E9" w14:textId="77777777" w:rsidR="0022655E" w:rsidRDefault="00D66BD7" w:rsidP="00D66BD7">
      <w:r>
        <w:t>5.7.4 阳光私募资产管理运作模式</w:t>
      </w:r>
    </w:p>
    <w:p w14:paraId="09A72D9F" w14:textId="77777777" w:rsidR="0022655E" w:rsidRDefault="00D66BD7" w:rsidP="00D66BD7">
      <w:r>
        <w:t>5.7.5 阳光私募资管业务发展瓶颈</w:t>
      </w:r>
    </w:p>
    <w:p w14:paraId="76987910" w14:textId="77777777" w:rsidR="0022655E" w:rsidRDefault="00D66BD7" w:rsidP="00D66BD7">
      <w:r>
        <w:t>5.7.6 阳光私募资管业务发展机会</w:t>
      </w:r>
    </w:p>
    <w:p w14:paraId="2CF84FAB" w14:textId="3378F6C5" w:rsidR="0022655E" w:rsidRDefault="00D66BD7" w:rsidP="00D66BD7">
      <w:r>
        <w:t>5.7.7 阳光私募资管业务发展建议</w:t>
      </w:r>
    </w:p>
    <w:p w14:paraId="429FA56E" w14:textId="77777777" w:rsidR="00827BA1" w:rsidRDefault="00827BA1" w:rsidP="00D66BD7"/>
    <w:p w14:paraId="59A0CD22" w14:textId="52694E93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6章：中国资产管理机构经营状况分析</w:t>
      </w:r>
    </w:p>
    <w:p w14:paraId="406D8AE9" w14:textId="77777777" w:rsidR="0022655E" w:rsidRDefault="00D66BD7" w:rsidP="00D66BD7">
      <w:r>
        <w:t>6.1 商业银行理财业务经营分析</w:t>
      </w:r>
    </w:p>
    <w:p w14:paraId="7CC59C9B" w14:textId="77777777" w:rsidR="0022655E" w:rsidRDefault="00D66BD7" w:rsidP="00D66BD7">
      <w:r>
        <w:t>6.1.1 中国银行理财业务分析</w:t>
      </w:r>
    </w:p>
    <w:p w14:paraId="14957FA8" w14:textId="77777777" w:rsidR="0022655E" w:rsidRDefault="00D66BD7" w:rsidP="00D66BD7">
      <w:r>
        <w:rPr>
          <w:rFonts w:hint="eastAsia"/>
        </w:rPr>
        <w:lastRenderedPageBreak/>
        <w:t>（</w:t>
      </w:r>
      <w:r>
        <w:t>1）银行简介</w:t>
      </w:r>
    </w:p>
    <w:p w14:paraId="619C7482" w14:textId="77777777" w:rsidR="0022655E" w:rsidRDefault="00D66BD7" w:rsidP="00D66BD7">
      <w:r>
        <w:rPr>
          <w:rFonts w:hint="eastAsia"/>
        </w:rPr>
        <w:t>（</w:t>
      </w:r>
      <w:r>
        <w:t>2）企业理财业务发展规模</w:t>
      </w:r>
    </w:p>
    <w:p w14:paraId="75152544" w14:textId="77777777" w:rsidR="0022655E" w:rsidRDefault="00D66BD7" w:rsidP="00D66BD7">
      <w:r>
        <w:rPr>
          <w:rFonts w:hint="eastAsia"/>
        </w:rPr>
        <w:t>（</w:t>
      </w:r>
      <w:r>
        <w:t>3）企业理财业务经营业绩</w:t>
      </w:r>
    </w:p>
    <w:p w14:paraId="06FAC660" w14:textId="77777777" w:rsidR="0022655E" w:rsidRDefault="00D66BD7" w:rsidP="00D66BD7">
      <w:r>
        <w:rPr>
          <w:rFonts w:hint="eastAsia"/>
        </w:rPr>
        <w:t>（</w:t>
      </w:r>
      <w:r>
        <w:t>4）企业理财业务特征分析</w:t>
      </w:r>
    </w:p>
    <w:p w14:paraId="5456CAB3" w14:textId="77777777" w:rsidR="0022655E" w:rsidRDefault="00D66BD7" w:rsidP="00D66BD7">
      <w:r>
        <w:rPr>
          <w:rFonts w:hint="eastAsia"/>
        </w:rPr>
        <w:t>（</w:t>
      </w:r>
      <w:r>
        <w:t>5）企业理财业务优劣势分析</w:t>
      </w:r>
    </w:p>
    <w:p w14:paraId="5F4BF676" w14:textId="77777777" w:rsidR="0022655E" w:rsidRDefault="00D66BD7" w:rsidP="00D66BD7">
      <w:r>
        <w:t>6.1.2 民生银行理财业务分析</w:t>
      </w:r>
    </w:p>
    <w:p w14:paraId="737CE833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7F09FA19" w14:textId="77777777" w:rsidR="0022655E" w:rsidRDefault="00D66BD7" w:rsidP="00D66BD7">
      <w:r>
        <w:rPr>
          <w:rFonts w:hint="eastAsia"/>
        </w:rPr>
        <w:t>（</w:t>
      </w:r>
      <w:r>
        <w:t>2）企业理财业务发展规模</w:t>
      </w:r>
    </w:p>
    <w:p w14:paraId="10B77AC8" w14:textId="77777777" w:rsidR="0022655E" w:rsidRDefault="00D66BD7" w:rsidP="00D66BD7">
      <w:r>
        <w:rPr>
          <w:rFonts w:hint="eastAsia"/>
        </w:rPr>
        <w:t>（</w:t>
      </w:r>
      <w:r>
        <w:t>3）企业理财业务经营业绩</w:t>
      </w:r>
    </w:p>
    <w:p w14:paraId="6BCABE0B" w14:textId="77777777" w:rsidR="0022655E" w:rsidRDefault="00D66BD7" w:rsidP="00D66BD7">
      <w:r>
        <w:rPr>
          <w:rFonts w:hint="eastAsia"/>
        </w:rPr>
        <w:t>（</w:t>
      </w:r>
      <w:r>
        <w:t>4）企业理财业务特征分析</w:t>
      </w:r>
    </w:p>
    <w:p w14:paraId="2ED34E73" w14:textId="77777777" w:rsidR="0022655E" w:rsidRDefault="00D66BD7" w:rsidP="00D66BD7">
      <w:r>
        <w:rPr>
          <w:rFonts w:hint="eastAsia"/>
        </w:rPr>
        <w:t>（</w:t>
      </w:r>
      <w:r>
        <w:t>5）企业理财业务优劣势分析</w:t>
      </w:r>
    </w:p>
    <w:p w14:paraId="61F3867A" w14:textId="77777777" w:rsidR="0022655E" w:rsidRDefault="00D66BD7" w:rsidP="00D66BD7">
      <w:r>
        <w:t>6.1.3 平安银行理财业务分析</w:t>
      </w:r>
    </w:p>
    <w:p w14:paraId="40684861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48D1F190" w14:textId="77777777" w:rsidR="0022655E" w:rsidRDefault="00D66BD7" w:rsidP="00D66BD7">
      <w:r>
        <w:rPr>
          <w:rFonts w:hint="eastAsia"/>
        </w:rPr>
        <w:t>（</w:t>
      </w:r>
      <w:r>
        <w:t>2）企业理财业务发展规模</w:t>
      </w:r>
    </w:p>
    <w:p w14:paraId="0D38DE04" w14:textId="77777777" w:rsidR="0022655E" w:rsidRDefault="00D66BD7" w:rsidP="00D66BD7">
      <w:r>
        <w:rPr>
          <w:rFonts w:hint="eastAsia"/>
        </w:rPr>
        <w:t>（</w:t>
      </w:r>
      <w:r>
        <w:t>3）企业理财业务经营业绩</w:t>
      </w:r>
    </w:p>
    <w:p w14:paraId="697D1340" w14:textId="77777777" w:rsidR="0022655E" w:rsidRDefault="00D66BD7" w:rsidP="00D66BD7">
      <w:r>
        <w:rPr>
          <w:rFonts w:hint="eastAsia"/>
        </w:rPr>
        <w:t>（</w:t>
      </w:r>
      <w:r>
        <w:t>4）企业理财业务特征分析</w:t>
      </w:r>
    </w:p>
    <w:p w14:paraId="1FF8A7DB" w14:textId="77777777" w:rsidR="0022655E" w:rsidRDefault="00D66BD7" w:rsidP="00D66BD7">
      <w:r>
        <w:rPr>
          <w:rFonts w:hint="eastAsia"/>
        </w:rPr>
        <w:t>（</w:t>
      </w:r>
      <w:r>
        <w:t>5）企业理财业务优劣势分析</w:t>
      </w:r>
    </w:p>
    <w:p w14:paraId="04348B6D" w14:textId="77777777" w:rsidR="0022655E" w:rsidRDefault="00D66BD7" w:rsidP="00D66BD7">
      <w:r>
        <w:t>6.1.4 建设银行理财业务分析</w:t>
      </w:r>
    </w:p>
    <w:p w14:paraId="1161CC1C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0338661D" w14:textId="77777777" w:rsidR="0022655E" w:rsidRDefault="00D66BD7" w:rsidP="00D66BD7">
      <w:r>
        <w:rPr>
          <w:rFonts w:hint="eastAsia"/>
        </w:rPr>
        <w:t>（</w:t>
      </w:r>
      <w:r>
        <w:t>2）企业理财业务发展规模</w:t>
      </w:r>
    </w:p>
    <w:p w14:paraId="3CE1B3A9" w14:textId="77777777" w:rsidR="0022655E" w:rsidRDefault="00D66BD7" w:rsidP="00D66BD7">
      <w:r>
        <w:rPr>
          <w:rFonts w:hint="eastAsia"/>
        </w:rPr>
        <w:t>（</w:t>
      </w:r>
      <w:r>
        <w:t>3）企业理财业务经营业绩</w:t>
      </w:r>
    </w:p>
    <w:p w14:paraId="1E0D12D3" w14:textId="77777777" w:rsidR="0022655E" w:rsidRDefault="00D66BD7" w:rsidP="00D66BD7">
      <w:r>
        <w:rPr>
          <w:rFonts w:hint="eastAsia"/>
        </w:rPr>
        <w:t>（</w:t>
      </w:r>
      <w:r>
        <w:t>4）企业理财业务特征分析</w:t>
      </w:r>
    </w:p>
    <w:p w14:paraId="3D7CB1C9" w14:textId="77777777" w:rsidR="0022655E" w:rsidRDefault="00D66BD7" w:rsidP="00D66BD7">
      <w:r>
        <w:rPr>
          <w:rFonts w:hint="eastAsia"/>
        </w:rPr>
        <w:t>（</w:t>
      </w:r>
      <w:r>
        <w:t>5）企业理财业务优劣势分析</w:t>
      </w:r>
    </w:p>
    <w:p w14:paraId="40308EF4" w14:textId="77777777" w:rsidR="0022655E" w:rsidRDefault="00D66BD7" w:rsidP="00D66BD7">
      <w:r>
        <w:t>6.1.5 工商银行理财业务经营分析</w:t>
      </w:r>
    </w:p>
    <w:p w14:paraId="049BAB26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4E5EB741" w14:textId="77777777" w:rsidR="0022655E" w:rsidRDefault="00D66BD7" w:rsidP="00D66BD7">
      <w:r>
        <w:rPr>
          <w:rFonts w:hint="eastAsia"/>
        </w:rPr>
        <w:t>（</w:t>
      </w:r>
      <w:r>
        <w:t>2）企业理财业务发展规模</w:t>
      </w:r>
    </w:p>
    <w:p w14:paraId="4E889788" w14:textId="77777777" w:rsidR="0022655E" w:rsidRDefault="00D66BD7" w:rsidP="00D66BD7">
      <w:r>
        <w:rPr>
          <w:rFonts w:hint="eastAsia"/>
        </w:rPr>
        <w:t>（</w:t>
      </w:r>
      <w:r>
        <w:t>3）企业理财业务经营业绩</w:t>
      </w:r>
    </w:p>
    <w:p w14:paraId="0FBDF3E3" w14:textId="77777777" w:rsidR="0022655E" w:rsidRDefault="00D66BD7" w:rsidP="00D66BD7">
      <w:r>
        <w:rPr>
          <w:rFonts w:hint="eastAsia"/>
        </w:rPr>
        <w:t>（</w:t>
      </w:r>
      <w:r>
        <w:t>4）企业理财业务特征分析</w:t>
      </w:r>
    </w:p>
    <w:p w14:paraId="528496B3" w14:textId="77777777" w:rsidR="0022655E" w:rsidRDefault="00D66BD7" w:rsidP="00D66BD7">
      <w:r>
        <w:rPr>
          <w:rFonts w:hint="eastAsia"/>
        </w:rPr>
        <w:t>（</w:t>
      </w:r>
      <w:r>
        <w:t>5）企业理财业务优劣势分析</w:t>
      </w:r>
    </w:p>
    <w:p w14:paraId="76A06E28" w14:textId="77777777" w:rsidR="0022655E" w:rsidRDefault="00D66BD7" w:rsidP="00D66BD7">
      <w:r>
        <w:t>6.1.6 渣打银行理财分析</w:t>
      </w:r>
    </w:p>
    <w:p w14:paraId="69C1A41C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584049EB" w14:textId="77777777" w:rsidR="0022655E" w:rsidRDefault="00D66BD7" w:rsidP="00D66BD7">
      <w:r>
        <w:rPr>
          <w:rFonts w:hint="eastAsia"/>
        </w:rPr>
        <w:t>（</w:t>
      </w:r>
      <w:r>
        <w:t>2）银行在华网点布局</w:t>
      </w:r>
    </w:p>
    <w:p w14:paraId="56133FEB" w14:textId="77777777" w:rsidR="0022655E" w:rsidRDefault="00D66BD7" w:rsidP="00D66BD7">
      <w:r>
        <w:rPr>
          <w:rFonts w:hint="eastAsia"/>
        </w:rPr>
        <w:t>（</w:t>
      </w:r>
      <w:r>
        <w:t>3）银行理财产品发行现状</w:t>
      </w:r>
    </w:p>
    <w:p w14:paraId="68EA3636" w14:textId="77777777" w:rsidR="0022655E" w:rsidRDefault="00D66BD7" w:rsidP="00D66BD7">
      <w:r>
        <w:rPr>
          <w:rFonts w:hint="eastAsia"/>
        </w:rPr>
        <w:t>（</w:t>
      </w:r>
      <w:r>
        <w:t>4）银行在华发展战略</w:t>
      </w:r>
    </w:p>
    <w:p w14:paraId="238F92AA" w14:textId="77777777" w:rsidR="0022655E" w:rsidRDefault="00D66BD7" w:rsidP="00D66BD7">
      <w:r>
        <w:t>6.1.7 汇丰银行理财产品分析</w:t>
      </w:r>
    </w:p>
    <w:p w14:paraId="00B78A54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39869459" w14:textId="77777777" w:rsidR="0022655E" w:rsidRDefault="00D66BD7" w:rsidP="00D66BD7">
      <w:r>
        <w:rPr>
          <w:rFonts w:hint="eastAsia"/>
        </w:rPr>
        <w:t>（</w:t>
      </w:r>
      <w:r>
        <w:t>2）银行在华网点布局</w:t>
      </w:r>
    </w:p>
    <w:p w14:paraId="45340555" w14:textId="77777777" w:rsidR="0022655E" w:rsidRDefault="00D66BD7" w:rsidP="00D66BD7">
      <w:r>
        <w:rPr>
          <w:rFonts w:hint="eastAsia"/>
        </w:rPr>
        <w:t>（</w:t>
      </w:r>
      <w:r>
        <w:t>3）银行在华理财产品现状</w:t>
      </w:r>
    </w:p>
    <w:p w14:paraId="384C4F00" w14:textId="77777777" w:rsidR="0022655E" w:rsidRDefault="00D66BD7" w:rsidP="00D66BD7">
      <w:r>
        <w:rPr>
          <w:rFonts w:hint="eastAsia"/>
        </w:rPr>
        <w:t>（</w:t>
      </w:r>
      <w:r>
        <w:t>4）银行在华发展战略</w:t>
      </w:r>
    </w:p>
    <w:p w14:paraId="4FC702BF" w14:textId="77777777" w:rsidR="0022655E" w:rsidRDefault="00D66BD7" w:rsidP="00D66BD7">
      <w:r>
        <w:t>6.1.8 南洋商业银行理财产品分析</w:t>
      </w:r>
    </w:p>
    <w:p w14:paraId="2F21C662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3086B102" w14:textId="77777777" w:rsidR="0022655E" w:rsidRDefault="00D66BD7" w:rsidP="00D66BD7">
      <w:r>
        <w:rPr>
          <w:rFonts w:hint="eastAsia"/>
        </w:rPr>
        <w:t>（</w:t>
      </w:r>
      <w:r>
        <w:t>2）银行在华网点布局</w:t>
      </w:r>
    </w:p>
    <w:p w14:paraId="77A5C544" w14:textId="77777777" w:rsidR="0022655E" w:rsidRDefault="00D66BD7" w:rsidP="00D66BD7">
      <w:r>
        <w:rPr>
          <w:rFonts w:hint="eastAsia"/>
        </w:rPr>
        <w:t>（</w:t>
      </w:r>
      <w:r>
        <w:t>3）银行在华理财产品现状</w:t>
      </w:r>
    </w:p>
    <w:p w14:paraId="2F2FD73E" w14:textId="77777777" w:rsidR="0022655E" w:rsidRDefault="00D66BD7" w:rsidP="00D66BD7">
      <w:r>
        <w:rPr>
          <w:rFonts w:hint="eastAsia"/>
        </w:rPr>
        <w:t>（</w:t>
      </w:r>
      <w:r>
        <w:t>4）银行在华发展战略</w:t>
      </w:r>
    </w:p>
    <w:p w14:paraId="7E75F63E" w14:textId="77777777" w:rsidR="0022655E" w:rsidRDefault="00D66BD7" w:rsidP="00D66BD7">
      <w:r>
        <w:lastRenderedPageBreak/>
        <w:t>6.1.9 大华银行理财产品分析</w:t>
      </w:r>
    </w:p>
    <w:p w14:paraId="2E76825A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53574B1F" w14:textId="77777777" w:rsidR="0022655E" w:rsidRDefault="00D66BD7" w:rsidP="00D66BD7">
      <w:r>
        <w:rPr>
          <w:rFonts w:hint="eastAsia"/>
        </w:rPr>
        <w:t>（</w:t>
      </w:r>
      <w:r>
        <w:t>2）银行在华网点布局</w:t>
      </w:r>
    </w:p>
    <w:p w14:paraId="626503A3" w14:textId="77777777" w:rsidR="0022655E" w:rsidRDefault="00D66BD7" w:rsidP="00D66BD7">
      <w:r>
        <w:rPr>
          <w:rFonts w:hint="eastAsia"/>
        </w:rPr>
        <w:t>（</w:t>
      </w:r>
      <w:r>
        <w:t>3）银行在华理财产品现状</w:t>
      </w:r>
    </w:p>
    <w:p w14:paraId="1669FA0E" w14:textId="77777777" w:rsidR="0022655E" w:rsidRDefault="00D66BD7" w:rsidP="00D66BD7">
      <w:r>
        <w:rPr>
          <w:rFonts w:hint="eastAsia"/>
        </w:rPr>
        <w:t>（</w:t>
      </w:r>
      <w:r>
        <w:t>4）银行在华发展战略</w:t>
      </w:r>
    </w:p>
    <w:p w14:paraId="01B987A6" w14:textId="77777777" w:rsidR="0022655E" w:rsidRDefault="00D66BD7" w:rsidP="00D66BD7">
      <w:r>
        <w:t>6.1.10 星展银行理财产品分析</w:t>
      </w:r>
    </w:p>
    <w:p w14:paraId="16D9BD44" w14:textId="77777777" w:rsidR="0022655E" w:rsidRDefault="00D66BD7" w:rsidP="00D66BD7">
      <w:r>
        <w:rPr>
          <w:rFonts w:hint="eastAsia"/>
        </w:rPr>
        <w:t>（</w:t>
      </w:r>
      <w:r>
        <w:t>1）银行简介</w:t>
      </w:r>
    </w:p>
    <w:p w14:paraId="0EA0B988" w14:textId="77777777" w:rsidR="0022655E" w:rsidRDefault="00D66BD7" w:rsidP="00D66BD7">
      <w:r>
        <w:rPr>
          <w:rFonts w:hint="eastAsia"/>
        </w:rPr>
        <w:t>（</w:t>
      </w:r>
      <w:r>
        <w:t>2）银行在华网点布局</w:t>
      </w:r>
    </w:p>
    <w:p w14:paraId="09FCDFC5" w14:textId="77777777" w:rsidR="0022655E" w:rsidRDefault="00D66BD7" w:rsidP="00D66BD7">
      <w:r>
        <w:rPr>
          <w:rFonts w:hint="eastAsia"/>
        </w:rPr>
        <w:t>（</w:t>
      </w:r>
      <w:r>
        <w:t>3）银行理财产品发行现状</w:t>
      </w:r>
    </w:p>
    <w:p w14:paraId="27B89BC8" w14:textId="77777777" w:rsidR="0022655E" w:rsidRDefault="00D66BD7" w:rsidP="00D66BD7">
      <w:r>
        <w:rPr>
          <w:rFonts w:hint="eastAsia"/>
        </w:rPr>
        <w:t>（</w:t>
      </w:r>
      <w:r>
        <w:t>4）银行在华发展战略</w:t>
      </w:r>
    </w:p>
    <w:p w14:paraId="70FC1C2E" w14:textId="77777777" w:rsidR="0022655E" w:rsidRDefault="00D66BD7" w:rsidP="00D66BD7">
      <w:r>
        <w:t>6.2 信托资产管理公司经营分析</w:t>
      </w:r>
    </w:p>
    <w:p w14:paraId="2013706E" w14:textId="77777777" w:rsidR="0022655E" w:rsidRDefault="00D66BD7" w:rsidP="00D66BD7">
      <w:r>
        <w:t>6.2.1 中融国际信托有限公司</w:t>
      </w:r>
    </w:p>
    <w:p w14:paraId="64006DB6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151F0153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69958F3D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3D671D7E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23EBD6CC" w14:textId="77777777" w:rsidR="0022655E" w:rsidRDefault="00D66BD7" w:rsidP="00D66BD7">
      <w:r>
        <w:t>6.2.2 中信信托有限责任公司</w:t>
      </w:r>
    </w:p>
    <w:p w14:paraId="635ECAD9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71B363A6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267A915C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47A12A25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3B6A25AA" w14:textId="77777777" w:rsidR="0022655E" w:rsidRDefault="00D66BD7" w:rsidP="00D66BD7">
      <w:r>
        <w:t>6.2.3 中国对外经济贸易信托有限公司</w:t>
      </w:r>
    </w:p>
    <w:p w14:paraId="472991D5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5D2CECB0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345882D3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016D3605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79F4A189" w14:textId="77777777" w:rsidR="0022655E" w:rsidRDefault="00D66BD7" w:rsidP="00D66BD7">
      <w:r>
        <w:t>6.2.4 平安信托有限责任公司</w:t>
      </w:r>
    </w:p>
    <w:p w14:paraId="67BEDFCA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25A51F29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553B354B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355918D3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25F40140" w14:textId="77777777" w:rsidR="0022655E" w:rsidRDefault="00D66BD7" w:rsidP="00D66BD7">
      <w:r>
        <w:t>6.2.5 中诚信托有限责任公司</w:t>
      </w:r>
    </w:p>
    <w:p w14:paraId="727DF181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71A5D30F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48178596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65C24586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2B7EEDF7" w14:textId="77777777" w:rsidR="0022655E" w:rsidRDefault="00D66BD7" w:rsidP="00D66BD7">
      <w:r>
        <w:t>6.3 证券公司资产管理业务经营分析</w:t>
      </w:r>
    </w:p>
    <w:p w14:paraId="115E9456" w14:textId="77777777" w:rsidR="0022655E" w:rsidRDefault="00D66BD7" w:rsidP="00D66BD7">
      <w:r>
        <w:t>6.3.1 国泰君安证券股份有限公司</w:t>
      </w:r>
    </w:p>
    <w:p w14:paraId="223856C7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6A3F20C9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457B8B89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63C80CA7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15914792" w14:textId="77777777" w:rsidR="0022655E" w:rsidRDefault="00D66BD7" w:rsidP="00D66BD7">
      <w:r>
        <w:t>6.3.2 中信证券股份有限公司</w:t>
      </w:r>
    </w:p>
    <w:p w14:paraId="458DF54F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54788248" w14:textId="77777777" w:rsidR="0022655E" w:rsidRDefault="00D66BD7" w:rsidP="00D66BD7">
      <w:r>
        <w:rPr>
          <w:rFonts w:hint="eastAsia"/>
        </w:rPr>
        <w:lastRenderedPageBreak/>
        <w:t>（</w:t>
      </w:r>
      <w:r>
        <w:t>2）企业资管业务经营业绩</w:t>
      </w:r>
    </w:p>
    <w:p w14:paraId="408FEEE8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14EB1F85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72AC02EE" w14:textId="77777777" w:rsidR="0022655E" w:rsidRDefault="00D66BD7" w:rsidP="00D66BD7">
      <w:r>
        <w:t>6.3.3 东方证券股份有限公司</w:t>
      </w:r>
    </w:p>
    <w:p w14:paraId="3958625A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3E86885A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3C8E15D1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2231C933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0AF0BF07" w14:textId="77777777" w:rsidR="0022655E" w:rsidRDefault="00D66BD7" w:rsidP="00D66BD7">
      <w:r>
        <w:t>6.3.4 华泰证券股份有限公司</w:t>
      </w:r>
    </w:p>
    <w:p w14:paraId="4D1419D1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0D07D788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4CAC072C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3F2E1F96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7BE5878D" w14:textId="77777777" w:rsidR="0022655E" w:rsidRDefault="00D66BD7" w:rsidP="00D66BD7">
      <w:r>
        <w:t>6.3.5 光大证券股份有限公司</w:t>
      </w:r>
    </w:p>
    <w:p w14:paraId="7BC6E94A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6710424A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2FF1F397" w14:textId="77777777" w:rsidR="0022655E" w:rsidRDefault="00D66BD7" w:rsidP="00D66BD7">
      <w:r>
        <w:rPr>
          <w:rFonts w:hint="eastAsia"/>
        </w:rPr>
        <w:t>（</w:t>
      </w:r>
      <w:r>
        <w:t>3）企业资管业务特征分析</w:t>
      </w:r>
    </w:p>
    <w:p w14:paraId="4A1602E9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7A843607" w14:textId="77777777" w:rsidR="0022655E" w:rsidRDefault="00D66BD7" w:rsidP="00D66BD7">
      <w:r>
        <w:t>6.4 基金资产管理公司经营分析</w:t>
      </w:r>
    </w:p>
    <w:p w14:paraId="1B200580" w14:textId="77777777" w:rsidR="0022655E" w:rsidRDefault="00D66BD7" w:rsidP="00D66BD7">
      <w:r>
        <w:t>6.4.1 华夏基金管理有限公司</w:t>
      </w:r>
    </w:p>
    <w:p w14:paraId="5E71B66D" w14:textId="77777777" w:rsidR="0022655E" w:rsidRDefault="00D66BD7" w:rsidP="00D66BD7">
      <w:r>
        <w:rPr>
          <w:rFonts w:hint="eastAsia"/>
        </w:rPr>
        <w:t>（</w:t>
      </w:r>
      <w:r>
        <w:t>1）企业简介</w:t>
      </w:r>
    </w:p>
    <w:p w14:paraId="323D067C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179EF526" w14:textId="77777777" w:rsidR="0022655E" w:rsidRDefault="00D66BD7" w:rsidP="00D66BD7">
      <w:r>
        <w:rPr>
          <w:rFonts w:hint="eastAsia"/>
        </w:rPr>
        <w:t>（</w:t>
      </w:r>
      <w:r>
        <w:t>3）企业基金产品发行分析</w:t>
      </w:r>
    </w:p>
    <w:p w14:paraId="61EE963A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184B7BEA" w14:textId="77777777" w:rsidR="0022655E" w:rsidRDefault="00D66BD7" w:rsidP="00D66BD7">
      <w:r>
        <w:t>6.4.2 嘉实基金管理有限公司</w:t>
      </w:r>
    </w:p>
    <w:p w14:paraId="24ACCD55" w14:textId="77777777" w:rsidR="0022655E" w:rsidRDefault="00D66BD7" w:rsidP="00D66BD7">
      <w:r>
        <w:rPr>
          <w:rFonts w:hint="eastAsia"/>
        </w:rPr>
        <w:t>（</w:t>
      </w:r>
      <w:r>
        <w:t>1）企业简介</w:t>
      </w:r>
    </w:p>
    <w:p w14:paraId="0FD24DA2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18A9B786" w14:textId="77777777" w:rsidR="0022655E" w:rsidRDefault="00D66BD7" w:rsidP="00D66BD7">
      <w:r>
        <w:rPr>
          <w:rFonts w:hint="eastAsia"/>
        </w:rPr>
        <w:t>（</w:t>
      </w:r>
      <w:r>
        <w:t>3）企业基金产品发行分析</w:t>
      </w:r>
    </w:p>
    <w:p w14:paraId="07ECF15A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4BB8BDA6" w14:textId="77777777" w:rsidR="0022655E" w:rsidRDefault="00D66BD7" w:rsidP="00D66BD7">
      <w:r>
        <w:t>6.4.3 易方达基金管理有限公司</w:t>
      </w:r>
    </w:p>
    <w:p w14:paraId="6CA7AC39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0EE22FD8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6AAA8F33" w14:textId="77777777" w:rsidR="0022655E" w:rsidRDefault="00D66BD7" w:rsidP="00D66BD7">
      <w:r>
        <w:rPr>
          <w:rFonts w:hint="eastAsia"/>
        </w:rPr>
        <w:t>（</w:t>
      </w:r>
      <w:r>
        <w:t>3）企业基金产品发行分析</w:t>
      </w:r>
    </w:p>
    <w:p w14:paraId="5EEAEDB1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1A8331F6" w14:textId="77777777" w:rsidR="0022655E" w:rsidRDefault="00D66BD7" w:rsidP="00D66BD7">
      <w:r>
        <w:t>6.4.4 南方基金管理有限公司</w:t>
      </w:r>
    </w:p>
    <w:p w14:paraId="13976F51" w14:textId="77777777" w:rsidR="0022655E" w:rsidRDefault="00D66BD7" w:rsidP="00D66BD7">
      <w:r>
        <w:rPr>
          <w:rFonts w:hint="eastAsia"/>
        </w:rPr>
        <w:t>（</w:t>
      </w:r>
      <w:r>
        <w:t>1）企业简介</w:t>
      </w:r>
    </w:p>
    <w:p w14:paraId="21CFA03B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5D6952DD" w14:textId="77777777" w:rsidR="0022655E" w:rsidRDefault="00D66BD7" w:rsidP="00D66BD7">
      <w:r>
        <w:rPr>
          <w:rFonts w:hint="eastAsia"/>
        </w:rPr>
        <w:t>（</w:t>
      </w:r>
      <w:r>
        <w:t>3）企业基金产品发行分析</w:t>
      </w:r>
    </w:p>
    <w:p w14:paraId="1434DE49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7B2D1B46" w14:textId="77777777" w:rsidR="0022655E" w:rsidRDefault="00D66BD7" w:rsidP="00D66BD7">
      <w:r>
        <w:t>6.4.5 博时基金管理有限公司</w:t>
      </w:r>
    </w:p>
    <w:p w14:paraId="15390FC2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2BABEA13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0F8FD400" w14:textId="77777777" w:rsidR="0022655E" w:rsidRDefault="00D66BD7" w:rsidP="00D66BD7">
      <w:r>
        <w:rPr>
          <w:rFonts w:hint="eastAsia"/>
        </w:rPr>
        <w:t>（</w:t>
      </w:r>
      <w:r>
        <w:t>3）企业基金产品发行分析</w:t>
      </w:r>
    </w:p>
    <w:p w14:paraId="67043ADE" w14:textId="77777777" w:rsidR="0022655E" w:rsidRDefault="00D66BD7" w:rsidP="00D66BD7">
      <w:r>
        <w:rPr>
          <w:rFonts w:hint="eastAsia"/>
        </w:rPr>
        <w:t>（</w:t>
      </w:r>
      <w:r>
        <w:t>4）企业资管业务优劣势分析</w:t>
      </w:r>
    </w:p>
    <w:p w14:paraId="1C2169F2" w14:textId="77777777" w:rsidR="0022655E" w:rsidRDefault="00D66BD7" w:rsidP="00D66BD7">
      <w:r>
        <w:lastRenderedPageBreak/>
        <w:t>6.5 保险资产管理公司经营分析</w:t>
      </w:r>
    </w:p>
    <w:p w14:paraId="58D4340D" w14:textId="77777777" w:rsidR="0022655E" w:rsidRDefault="00D66BD7" w:rsidP="00D66BD7">
      <w:r>
        <w:t>6.5.1 中国人寿资产管理有限公司</w:t>
      </w:r>
    </w:p>
    <w:p w14:paraId="571052E1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7D49B347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46B87026" w14:textId="77777777" w:rsidR="0022655E" w:rsidRDefault="00D66BD7" w:rsidP="00D66BD7">
      <w:r>
        <w:rPr>
          <w:rFonts w:hint="eastAsia"/>
        </w:rPr>
        <w:t>（</w:t>
      </w:r>
      <w:r>
        <w:t>3）企业资管业务优劣势分析</w:t>
      </w:r>
    </w:p>
    <w:p w14:paraId="705AB943" w14:textId="77777777" w:rsidR="0022655E" w:rsidRDefault="00D66BD7" w:rsidP="00D66BD7">
      <w:r>
        <w:t>6.5.2 平安资产管理有限责任公司</w:t>
      </w:r>
    </w:p>
    <w:p w14:paraId="139F0DC5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479167EF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1608E62B" w14:textId="77777777" w:rsidR="0022655E" w:rsidRDefault="00D66BD7" w:rsidP="00D66BD7">
      <w:r>
        <w:rPr>
          <w:rFonts w:hint="eastAsia"/>
        </w:rPr>
        <w:t>（</w:t>
      </w:r>
      <w:r>
        <w:t>3）企业资管业务优劣势分析</w:t>
      </w:r>
    </w:p>
    <w:p w14:paraId="43671F92" w14:textId="77777777" w:rsidR="0022655E" w:rsidRDefault="00D66BD7" w:rsidP="00D66BD7">
      <w:r>
        <w:t>6.5.3 中国人保资产管理股份有限公司</w:t>
      </w:r>
    </w:p>
    <w:p w14:paraId="4CB2B8E0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530F4EDB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78FCE8B9" w14:textId="77777777" w:rsidR="0022655E" w:rsidRDefault="00D66BD7" w:rsidP="00D66BD7">
      <w:r>
        <w:rPr>
          <w:rFonts w:hint="eastAsia"/>
        </w:rPr>
        <w:t>（</w:t>
      </w:r>
      <w:r>
        <w:t>3）企业资管业务优劣势分析</w:t>
      </w:r>
    </w:p>
    <w:p w14:paraId="4F804A30" w14:textId="77777777" w:rsidR="0022655E" w:rsidRDefault="00D66BD7" w:rsidP="00D66BD7">
      <w:r>
        <w:t>6.5.4 泰康资产管理有限责任公司</w:t>
      </w:r>
    </w:p>
    <w:p w14:paraId="4451E379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03BEF73A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540FFAC8" w14:textId="77777777" w:rsidR="0022655E" w:rsidRDefault="00D66BD7" w:rsidP="00D66BD7">
      <w:r>
        <w:rPr>
          <w:rFonts w:hint="eastAsia"/>
        </w:rPr>
        <w:t>（</w:t>
      </w:r>
      <w:r>
        <w:t>3）企业资管业务优劣势分析</w:t>
      </w:r>
    </w:p>
    <w:p w14:paraId="28E2F7B2" w14:textId="77777777" w:rsidR="0022655E" w:rsidRDefault="00D66BD7" w:rsidP="00D66BD7">
      <w:r>
        <w:t>6.5.5 太平资产管理有限公司</w:t>
      </w:r>
    </w:p>
    <w:p w14:paraId="47BE3CC1" w14:textId="77777777" w:rsidR="0022655E" w:rsidRDefault="00D66BD7" w:rsidP="00D66BD7">
      <w:r>
        <w:rPr>
          <w:rFonts w:hint="eastAsia"/>
        </w:rPr>
        <w:t>（</w:t>
      </w:r>
      <w:r>
        <w:t>1）企业资管业务发展规模</w:t>
      </w:r>
    </w:p>
    <w:p w14:paraId="36E63395" w14:textId="77777777" w:rsidR="0022655E" w:rsidRDefault="00D66BD7" w:rsidP="00D66BD7">
      <w:r>
        <w:rPr>
          <w:rFonts w:hint="eastAsia"/>
        </w:rPr>
        <w:t>（</w:t>
      </w:r>
      <w:r>
        <w:t>2）企业资管业务经营业绩</w:t>
      </w:r>
    </w:p>
    <w:p w14:paraId="485D5EAD" w14:textId="019A39D7" w:rsidR="0022655E" w:rsidRDefault="00D66BD7" w:rsidP="00D66BD7">
      <w:r>
        <w:rPr>
          <w:rFonts w:hint="eastAsia"/>
        </w:rPr>
        <w:t>（</w:t>
      </w:r>
      <w:r>
        <w:t>3）企业资管业务优劣势分析</w:t>
      </w:r>
    </w:p>
    <w:p w14:paraId="14A9AE85" w14:textId="77777777" w:rsidR="00827BA1" w:rsidRDefault="00827BA1" w:rsidP="00D66BD7"/>
    <w:p w14:paraId="3796723A" w14:textId="3855A310" w:rsidR="00D66BD7" w:rsidRPr="00827BA1" w:rsidRDefault="00D66BD7" w:rsidP="00D66BD7">
      <w:pPr>
        <w:rPr>
          <w:b/>
          <w:bCs/>
        </w:rPr>
      </w:pPr>
      <w:r w:rsidRPr="00827BA1">
        <w:rPr>
          <w:rFonts w:hint="eastAsia"/>
          <w:b/>
          <w:bCs/>
        </w:rPr>
        <w:t>第</w:t>
      </w:r>
      <w:r w:rsidRPr="00827BA1">
        <w:rPr>
          <w:b/>
          <w:bCs/>
        </w:rPr>
        <w:t>7章：中国资产管理行业发展趋势与前景预测</w:t>
      </w:r>
    </w:p>
    <w:p w14:paraId="1964A3FC" w14:textId="77777777" w:rsidR="0022655E" w:rsidRDefault="00D66BD7" w:rsidP="00D66BD7">
      <w:r>
        <w:t>7.1 资产管理行业发展机会分析</w:t>
      </w:r>
    </w:p>
    <w:p w14:paraId="56B227F5" w14:textId="77777777" w:rsidR="0022655E" w:rsidRDefault="00D66BD7" w:rsidP="00D66BD7">
      <w:r>
        <w:t>7.1.1 人口结构变化带来的机会</w:t>
      </w:r>
    </w:p>
    <w:p w14:paraId="0C2E1D22" w14:textId="77777777" w:rsidR="0022655E" w:rsidRDefault="00D66BD7" w:rsidP="00D66BD7">
      <w:r>
        <w:t>7.1.2 人民币国际化带来的机会</w:t>
      </w:r>
    </w:p>
    <w:p w14:paraId="51DF0C25" w14:textId="77777777" w:rsidR="0022655E" w:rsidRDefault="00D66BD7" w:rsidP="00D66BD7">
      <w:r>
        <w:t>7.1.3 资本市场发展带来的机会</w:t>
      </w:r>
    </w:p>
    <w:p w14:paraId="1692385F" w14:textId="77777777" w:rsidR="0022655E" w:rsidRDefault="00D66BD7" w:rsidP="00D66BD7">
      <w:r>
        <w:t>7.1.4 金融市场发展带来的机会</w:t>
      </w:r>
    </w:p>
    <w:p w14:paraId="67C3C4C5" w14:textId="77777777" w:rsidR="0022655E" w:rsidRDefault="00D66BD7" w:rsidP="00D66BD7">
      <w:r>
        <w:t>7.2 资产管理行业市场策略分析</w:t>
      </w:r>
    </w:p>
    <w:p w14:paraId="02CCC563" w14:textId="77777777" w:rsidR="0022655E" w:rsidRDefault="00D66BD7" w:rsidP="00D66BD7">
      <w:r>
        <w:t>7.2.1 银行资产管理市场策略</w:t>
      </w:r>
    </w:p>
    <w:p w14:paraId="66500B5A" w14:textId="77777777" w:rsidR="0022655E" w:rsidRDefault="00D66BD7" w:rsidP="00D66BD7">
      <w:r>
        <w:t>7.2.2 信托公司资产管理市场策略</w:t>
      </w:r>
    </w:p>
    <w:p w14:paraId="0119FFA7" w14:textId="77777777" w:rsidR="0022655E" w:rsidRDefault="00D66BD7" w:rsidP="00D66BD7">
      <w:r>
        <w:t>7.2.3 保险公司资产管理市场策略</w:t>
      </w:r>
    </w:p>
    <w:p w14:paraId="632B8DCD" w14:textId="77777777" w:rsidR="0022655E" w:rsidRDefault="00D66BD7" w:rsidP="00D66BD7">
      <w:r>
        <w:t>7.2.4 证券公司资产管理市场策略</w:t>
      </w:r>
    </w:p>
    <w:p w14:paraId="296AA7A8" w14:textId="77777777" w:rsidR="0022655E" w:rsidRDefault="00D66BD7" w:rsidP="00D66BD7">
      <w:r>
        <w:t>7.2.5 基金公司资产管理市场策略</w:t>
      </w:r>
    </w:p>
    <w:p w14:paraId="77916DB1" w14:textId="77777777" w:rsidR="0022655E" w:rsidRDefault="00D66BD7" w:rsidP="00D66BD7">
      <w:r>
        <w:t>7.2.6 第三方理财机构资产管理市场策略</w:t>
      </w:r>
    </w:p>
    <w:p w14:paraId="641F169D" w14:textId="77777777" w:rsidR="0022655E" w:rsidRDefault="00D66BD7" w:rsidP="00D66BD7">
      <w:r>
        <w:t>7.3 资产管理行业发展前景预测</w:t>
      </w:r>
    </w:p>
    <w:p w14:paraId="5A790472" w14:textId="77777777" w:rsidR="0022655E" w:rsidRDefault="00D66BD7" w:rsidP="00D66BD7">
      <w:r>
        <w:t>7.3.1 资产管理行业市场规模预测</w:t>
      </w:r>
    </w:p>
    <w:p w14:paraId="46C9BF5C" w14:textId="77777777" w:rsidR="0022655E" w:rsidRDefault="00D66BD7" w:rsidP="00D66BD7">
      <w:r>
        <w:t>7.3.2 资产管理行业竞争结构预测</w:t>
      </w:r>
    </w:p>
    <w:p w14:paraId="6D6620C5" w14:textId="77777777" w:rsidR="0022655E" w:rsidRDefault="00D66BD7" w:rsidP="00D66BD7">
      <w:r>
        <w:t>7.3.3 资产管理机构发展前景分析</w:t>
      </w:r>
    </w:p>
    <w:p w14:paraId="738E8F4B" w14:textId="77777777" w:rsidR="0022655E" w:rsidRDefault="00D66BD7" w:rsidP="00D66BD7">
      <w:r>
        <w:rPr>
          <w:rFonts w:hint="eastAsia"/>
        </w:rPr>
        <w:t>（</w:t>
      </w:r>
      <w:r>
        <w:t>1）银行理财业务发展前景</w:t>
      </w:r>
    </w:p>
    <w:p w14:paraId="37507678" w14:textId="77777777" w:rsidR="0022655E" w:rsidRDefault="00D66BD7" w:rsidP="00D66BD7">
      <w:r>
        <w:rPr>
          <w:rFonts w:hint="eastAsia"/>
        </w:rPr>
        <w:t>（</w:t>
      </w:r>
      <w:r>
        <w:t>2）信托公司资产管理业务发展前景</w:t>
      </w:r>
    </w:p>
    <w:p w14:paraId="659BB921" w14:textId="77777777" w:rsidR="0022655E" w:rsidRDefault="00D66BD7" w:rsidP="00D66BD7">
      <w:r>
        <w:rPr>
          <w:rFonts w:hint="eastAsia"/>
        </w:rPr>
        <w:t>（</w:t>
      </w:r>
      <w:r>
        <w:t>3）证券公司资产管理业务发展前景</w:t>
      </w:r>
    </w:p>
    <w:p w14:paraId="5AB87586" w14:textId="77777777" w:rsidR="0022655E" w:rsidRDefault="00D66BD7" w:rsidP="00D66BD7">
      <w:r>
        <w:rPr>
          <w:rFonts w:hint="eastAsia"/>
        </w:rPr>
        <w:t>（</w:t>
      </w:r>
      <w:r>
        <w:t>4）基金公司资产管理业务发展前景</w:t>
      </w:r>
    </w:p>
    <w:p w14:paraId="0DBFB192" w14:textId="77777777" w:rsidR="0022655E" w:rsidRDefault="00D66BD7" w:rsidP="00D66BD7">
      <w:r>
        <w:rPr>
          <w:rFonts w:hint="eastAsia"/>
        </w:rPr>
        <w:t>（</w:t>
      </w:r>
      <w:r>
        <w:t>5）保险公司资产管理业务发展前景</w:t>
      </w:r>
    </w:p>
    <w:p w14:paraId="77BDA34C" w14:textId="77777777" w:rsidR="0022655E" w:rsidRDefault="00D66BD7" w:rsidP="00D66BD7">
      <w:r>
        <w:rPr>
          <w:rFonts w:hint="eastAsia"/>
        </w:rPr>
        <w:lastRenderedPageBreak/>
        <w:t>（</w:t>
      </w:r>
      <w:r>
        <w:t>6）期货公司资产管理业务发展前景</w:t>
      </w:r>
    </w:p>
    <w:p w14:paraId="32121B79" w14:textId="0E0BDA2D" w:rsidR="00D66BD7" w:rsidRPr="00D66BD7" w:rsidRDefault="00D66BD7"/>
    <w:sectPr w:rsidR="00D66BD7" w:rsidRPr="00D6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9830" w14:textId="77777777" w:rsidR="00947D32" w:rsidRDefault="00947D32" w:rsidP="00D66BD7">
      <w:r>
        <w:separator/>
      </w:r>
    </w:p>
  </w:endnote>
  <w:endnote w:type="continuationSeparator" w:id="0">
    <w:p w14:paraId="7BC30B93" w14:textId="77777777" w:rsidR="00947D32" w:rsidRDefault="00947D32" w:rsidP="00D6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2760" w14:textId="77777777" w:rsidR="00947D32" w:rsidRDefault="00947D32" w:rsidP="00D66BD7">
      <w:r>
        <w:separator/>
      </w:r>
    </w:p>
  </w:footnote>
  <w:footnote w:type="continuationSeparator" w:id="0">
    <w:p w14:paraId="0ADD1604" w14:textId="77777777" w:rsidR="00947D32" w:rsidRDefault="00947D32" w:rsidP="00D6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9F"/>
    <w:rsid w:val="0010105C"/>
    <w:rsid w:val="0022655E"/>
    <w:rsid w:val="004A5470"/>
    <w:rsid w:val="00592D54"/>
    <w:rsid w:val="0059789F"/>
    <w:rsid w:val="006F2548"/>
    <w:rsid w:val="007D42B7"/>
    <w:rsid w:val="00827BA1"/>
    <w:rsid w:val="00947D32"/>
    <w:rsid w:val="00D520BD"/>
    <w:rsid w:val="00D6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F0A5"/>
  <w15:chartTrackingRefBased/>
  <w15:docId w15:val="{19BE9C05-8729-42F4-9C84-E37915D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B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2018-04-27T14:49:00Z</dcterms:created>
  <dcterms:modified xsi:type="dcterms:W3CDTF">2019-12-09T02:40:00Z</dcterms:modified>
</cp:coreProperties>
</file>