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E8F51" w14:textId="0B5283D0" w:rsidR="00316E78" w:rsidRDefault="009D465F" w:rsidP="001E0980">
      <w:pPr>
        <w:spacing w:before="156"/>
        <w:rPr>
          <w:b/>
        </w:rPr>
      </w:pPr>
      <w:r>
        <w:rPr>
          <w:rFonts w:hint="eastAsia"/>
          <w:b/>
        </w:rPr>
        <w:t>新能源汽车充电</w:t>
      </w:r>
      <w:proofErr w:type="gramStart"/>
      <w:r>
        <w:rPr>
          <w:rFonts w:hint="eastAsia"/>
          <w:b/>
        </w:rPr>
        <w:t>桩行业</w:t>
      </w:r>
      <w:proofErr w:type="gramEnd"/>
      <w:r w:rsidR="00B33D9D">
        <w:rPr>
          <w:rFonts w:hint="eastAsia"/>
          <w:b/>
        </w:rPr>
        <w:t>全产业</w:t>
      </w:r>
      <w:proofErr w:type="gramStart"/>
      <w:r w:rsidR="00B33D9D">
        <w:rPr>
          <w:rFonts w:hint="eastAsia"/>
          <w:b/>
        </w:rPr>
        <w:t>链运行</w:t>
      </w:r>
      <w:proofErr w:type="gramEnd"/>
      <w:r w:rsidR="00B33D9D">
        <w:rPr>
          <w:rFonts w:hint="eastAsia"/>
          <w:b/>
        </w:rPr>
        <w:t>分析及前景预测（</w:t>
      </w:r>
      <w:proofErr w:type="gramStart"/>
      <w:r w:rsidR="00B33D9D">
        <w:rPr>
          <w:rFonts w:hint="eastAsia"/>
          <w:b/>
        </w:rPr>
        <w:t>附报告</w:t>
      </w:r>
      <w:proofErr w:type="gramEnd"/>
      <w:r w:rsidR="00B33D9D">
        <w:rPr>
          <w:rFonts w:hint="eastAsia"/>
          <w:b/>
        </w:rPr>
        <w:t>目录）</w:t>
      </w:r>
    </w:p>
    <w:p w14:paraId="2600C6B6" w14:textId="07FBECF4" w:rsidR="006323F3" w:rsidRPr="007022A3" w:rsidRDefault="00EA04BE" w:rsidP="006323F3">
      <w:pPr>
        <w:spacing w:before="156"/>
        <w:rPr>
          <w:b/>
        </w:rPr>
      </w:pPr>
      <w:r w:rsidRPr="007022A3">
        <w:rPr>
          <w:b/>
        </w:rPr>
        <w:t>1</w:t>
      </w:r>
      <w:r w:rsidRPr="007022A3">
        <w:rPr>
          <w:b/>
        </w:rPr>
        <w:t>、</w:t>
      </w:r>
      <w:r w:rsidR="007022A3">
        <w:rPr>
          <w:rFonts w:hint="eastAsia"/>
          <w:b/>
        </w:rPr>
        <w:t>国内外</w:t>
      </w:r>
      <w:r w:rsidR="006323F3" w:rsidRPr="007022A3">
        <w:rPr>
          <w:b/>
        </w:rPr>
        <w:t>充电</w:t>
      </w:r>
      <w:proofErr w:type="gramStart"/>
      <w:r w:rsidR="006323F3" w:rsidRPr="007022A3">
        <w:rPr>
          <w:b/>
        </w:rPr>
        <w:t>桩产业</w:t>
      </w:r>
      <w:proofErr w:type="gramEnd"/>
      <w:r w:rsidR="006323F3" w:rsidRPr="007022A3">
        <w:rPr>
          <w:b/>
        </w:rPr>
        <w:t>发展现状</w:t>
      </w:r>
    </w:p>
    <w:p w14:paraId="10932876" w14:textId="4856BF9C" w:rsidR="006323F3" w:rsidRDefault="006323F3" w:rsidP="006323F3">
      <w:pPr>
        <w:spacing w:before="156"/>
      </w:pPr>
      <w:r>
        <w:rPr>
          <w:rFonts w:hint="eastAsia"/>
        </w:rPr>
        <w:t>（</w:t>
      </w:r>
      <w:r>
        <w:rPr>
          <w:rFonts w:hint="eastAsia"/>
        </w:rPr>
        <w:t>1</w:t>
      </w:r>
      <w:r>
        <w:rPr>
          <w:rFonts w:hint="eastAsia"/>
        </w:rPr>
        <w:t>）全球</w:t>
      </w:r>
      <w:r>
        <w:t>充电</w:t>
      </w:r>
      <w:proofErr w:type="gramStart"/>
      <w:r>
        <w:t>桩产业</w:t>
      </w:r>
      <w:proofErr w:type="gramEnd"/>
      <w:r>
        <w:t>发展现状</w:t>
      </w:r>
    </w:p>
    <w:p w14:paraId="06D3EF17" w14:textId="7ECCF05D" w:rsidR="006323F3" w:rsidRDefault="006323F3" w:rsidP="006323F3">
      <w:pPr>
        <w:spacing w:before="156"/>
      </w:pPr>
      <w:r>
        <w:rPr>
          <w:rFonts w:hint="eastAsia"/>
        </w:rPr>
        <w:t>伴随着新能源汽车产业的发展及其需要，</w:t>
      </w:r>
      <w:r>
        <w:t>从</w:t>
      </w:r>
      <w:r>
        <w:t>2011</w:t>
      </w:r>
      <w:r>
        <w:t>年起，新能源汽车充电桩就一直处在快速建设的阶段。新能源汽车</w:t>
      </w:r>
      <w:proofErr w:type="gramStart"/>
      <w:r>
        <w:t>充电桩以公共</w:t>
      </w:r>
      <w:proofErr w:type="gramEnd"/>
      <w:r>
        <w:t>充电桩为主，其数量最多的国家分别是中国、欧盟和美国。截至</w:t>
      </w:r>
      <w:r>
        <w:t>2019</w:t>
      </w:r>
      <w:r>
        <w:t>年，中国和欧盟分别约有</w:t>
      </w:r>
      <w:r w:rsidR="00B6709C" w:rsidRPr="00B6709C">
        <w:t>51.64</w:t>
      </w:r>
      <w:r>
        <w:t>万个和</w:t>
      </w:r>
      <w:r>
        <w:t>16.9</w:t>
      </w:r>
      <w:r>
        <w:t>万个公共充电桩，美国公共充电桩数量超过</w:t>
      </w:r>
      <w:r>
        <w:t>7.5</w:t>
      </w:r>
      <w:r>
        <w:t>万个。</w:t>
      </w:r>
    </w:p>
    <w:p w14:paraId="172E1BB8" w14:textId="44863E33" w:rsidR="00B20074" w:rsidRPr="007F09EC" w:rsidRDefault="007F09EC" w:rsidP="006323F3">
      <w:pPr>
        <w:spacing w:before="156"/>
        <w:rPr>
          <w:b/>
        </w:rPr>
      </w:pPr>
      <w:r w:rsidRPr="007F09EC">
        <w:rPr>
          <w:rFonts w:hint="eastAsia"/>
          <w:b/>
        </w:rPr>
        <w:t>相关报告：北京普华有</w:t>
      </w:r>
      <w:proofErr w:type="gramStart"/>
      <w:r w:rsidRPr="007F09EC">
        <w:rPr>
          <w:rFonts w:hint="eastAsia"/>
          <w:b/>
        </w:rPr>
        <w:t>策信息</w:t>
      </w:r>
      <w:proofErr w:type="gramEnd"/>
      <w:r w:rsidRPr="007F09EC">
        <w:rPr>
          <w:rFonts w:hint="eastAsia"/>
          <w:b/>
        </w:rPr>
        <w:t>咨询有限公司《</w:t>
      </w:r>
      <w:r w:rsidRPr="007F09EC">
        <w:rPr>
          <w:b/>
        </w:rPr>
        <w:t>2020-2026</w:t>
      </w:r>
      <w:r w:rsidRPr="007F09EC">
        <w:rPr>
          <w:b/>
        </w:rPr>
        <w:t>年充电桩行业全产业链发展前景预测报告》</w:t>
      </w:r>
    </w:p>
    <w:p w14:paraId="7A19F848" w14:textId="4DB7A3E4" w:rsidR="006323F3" w:rsidRDefault="00F164DE" w:rsidP="006323F3">
      <w:pPr>
        <w:spacing w:before="156"/>
      </w:pPr>
      <w:r w:rsidRPr="00F164DE">
        <w:rPr>
          <w:rFonts w:hint="eastAsia"/>
          <w:b/>
        </w:rPr>
        <w:t>美国：</w:t>
      </w:r>
      <w:r w:rsidR="006323F3">
        <w:rPr>
          <w:rFonts w:hint="eastAsia"/>
        </w:rPr>
        <w:t>据美国能源部的可替代燃料数据中心统计，</w:t>
      </w:r>
      <w:r w:rsidR="006323F3">
        <w:t>美国于</w:t>
      </w:r>
      <w:r w:rsidR="006323F3">
        <w:t>2011</w:t>
      </w:r>
      <w:r w:rsidR="006323F3">
        <w:t>年开始明显增加充电站建设，截至</w:t>
      </w:r>
      <w:r w:rsidR="006323F3">
        <w:t>2019</w:t>
      </w:r>
      <w:r w:rsidR="006323F3">
        <w:t>年</w:t>
      </w:r>
      <w:r w:rsidR="006323F3">
        <w:t>9</w:t>
      </w:r>
      <w:r w:rsidR="006323F3">
        <w:t>月，美国共有</w:t>
      </w:r>
      <w:r w:rsidR="006323F3">
        <w:t>78301</w:t>
      </w:r>
      <w:r w:rsidR="006323F3">
        <w:t>个充电桩，较</w:t>
      </w:r>
      <w:r w:rsidR="006323F3">
        <w:t>2018</w:t>
      </w:r>
      <w:r w:rsidR="006323F3">
        <w:t>年增加了</w:t>
      </w:r>
      <w:r w:rsidR="006323F3">
        <w:t>17234</w:t>
      </w:r>
      <w:r w:rsidR="006323F3">
        <w:t>个站点，是近</w:t>
      </w:r>
      <w:r w:rsidR="006323F3">
        <w:t>10</w:t>
      </w:r>
      <w:r w:rsidR="006323F3">
        <w:t>年来数量最多的一个年份。</w:t>
      </w:r>
      <w:r w:rsidR="006323F3">
        <w:rPr>
          <w:rFonts w:hint="eastAsia"/>
        </w:rPr>
        <w:t>近</w:t>
      </w:r>
      <w:r w:rsidR="006323F3">
        <w:t>5</w:t>
      </w:r>
      <w:r w:rsidR="006323F3">
        <w:t>年来，美国充电</w:t>
      </w:r>
      <w:proofErr w:type="gramStart"/>
      <w:r w:rsidR="006323F3">
        <w:t>桩每年</w:t>
      </w:r>
      <w:proofErr w:type="gramEnd"/>
      <w:r w:rsidR="006323F3">
        <w:t>的增加率均高于</w:t>
      </w:r>
      <w:r w:rsidR="006323F3">
        <w:t>20%</w:t>
      </w:r>
      <w:r w:rsidR="006323F3">
        <w:t>，处于一个较快的发展建设阶段。美国公共充电桩数量明显高于私人充电桩。</w:t>
      </w:r>
    </w:p>
    <w:p w14:paraId="0B56AAB2" w14:textId="4E62EE6B" w:rsidR="006323F3" w:rsidRDefault="00F164DE" w:rsidP="006323F3">
      <w:pPr>
        <w:spacing w:before="156"/>
      </w:pPr>
      <w:r w:rsidRPr="00F164DE">
        <w:rPr>
          <w:rFonts w:hint="eastAsia"/>
          <w:b/>
        </w:rPr>
        <w:t>欧盟：</w:t>
      </w:r>
      <w:r w:rsidR="006323F3">
        <w:rPr>
          <w:rFonts w:hint="eastAsia"/>
        </w:rPr>
        <w:t>欧盟地区自</w:t>
      </w:r>
      <w:r w:rsidR="006323F3">
        <w:t>2010</w:t>
      </w:r>
      <w:r w:rsidR="006323F3">
        <w:t>年开始建设新能源汽车充电桩，充电桩数量迅速从</w:t>
      </w:r>
      <w:r w:rsidR="006323F3">
        <w:t>2009</w:t>
      </w:r>
      <w:r w:rsidR="006323F3">
        <w:t>年的</w:t>
      </w:r>
      <w:r w:rsidR="006323F3">
        <w:t>0</w:t>
      </w:r>
      <w:r w:rsidR="006323F3">
        <w:t>增加到</w:t>
      </w:r>
      <w:r w:rsidR="006323F3">
        <w:t>2019</w:t>
      </w:r>
      <w:r w:rsidR="006323F3">
        <w:t>年的</w:t>
      </w:r>
      <w:r w:rsidR="006323F3">
        <w:t>168708</w:t>
      </w:r>
      <w:r w:rsidR="006323F3">
        <w:t>个。</w:t>
      </w:r>
      <w:r w:rsidR="006323F3">
        <w:t>2019</w:t>
      </w:r>
      <w:r w:rsidR="006323F3">
        <w:t>年新建的充电桩数量最多，为</w:t>
      </w:r>
      <w:r w:rsidR="006323F3">
        <w:t>49182</w:t>
      </w:r>
      <w:r w:rsidR="006323F3">
        <w:t>个。</w:t>
      </w:r>
      <w:r w:rsidR="006323F3">
        <w:rPr>
          <w:rFonts w:hint="eastAsia"/>
        </w:rPr>
        <w:t>这也能反映欧盟地区充电桩的快速建设。在欧盟地区，</w:t>
      </w:r>
      <w:r w:rsidR="006323F3">
        <w:t>荷兰、德国、法国和英国较为重视新能源充电桩建设，在</w:t>
      </w:r>
      <w:r w:rsidR="006323F3">
        <w:t>2019</w:t>
      </w:r>
      <w:r w:rsidR="006323F3">
        <w:t>年，荷兰新能源充电桩数量为</w:t>
      </w:r>
      <w:r w:rsidR="006323F3">
        <w:t>50466</w:t>
      </w:r>
      <w:r w:rsidR="006323F3">
        <w:t>个、德国为</w:t>
      </w:r>
      <w:r w:rsidR="006323F3">
        <w:t>38625</w:t>
      </w:r>
      <w:r w:rsidR="006323F3">
        <w:t>个、法国为</w:t>
      </w:r>
      <w:r w:rsidR="006323F3">
        <w:t>29648</w:t>
      </w:r>
      <w:r w:rsidR="006323F3">
        <w:t>个、英国为</w:t>
      </w:r>
      <w:r w:rsidR="006323F3">
        <w:t>26476</w:t>
      </w:r>
      <w:r w:rsidR="006323F3">
        <w:t>个，共占欧盟地区充电桩总量的</w:t>
      </w:r>
      <w:r w:rsidR="006323F3">
        <w:t>86.07%</w:t>
      </w:r>
      <w:r w:rsidR="006323F3">
        <w:t>。</w:t>
      </w:r>
    </w:p>
    <w:p w14:paraId="1883C9A7" w14:textId="16DF1F5F" w:rsidR="00EA04BE" w:rsidRPr="006323F3" w:rsidRDefault="006323F3" w:rsidP="006323F3">
      <w:pPr>
        <w:spacing w:before="156"/>
        <w:rPr>
          <w:b/>
        </w:rPr>
      </w:pPr>
      <w:r w:rsidRPr="006323F3">
        <w:rPr>
          <w:rFonts w:hint="eastAsia"/>
          <w:b/>
        </w:rPr>
        <w:t>全球重点国家充电</w:t>
      </w:r>
      <w:proofErr w:type="gramStart"/>
      <w:r w:rsidRPr="006323F3">
        <w:rPr>
          <w:rFonts w:hint="eastAsia"/>
          <w:b/>
        </w:rPr>
        <w:t>桩市场</w:t>
      </w:r>
      <w:proofErr w:type="gramEnd"/>
      <w:r w:rsidRPr="006323F3">
        <w:rPr>
          <w:rFonts w:hint="eastAsia"/>
          <w:b/>
        </w:rPr>
        <w:t>规模结构占比图</w:t>
      </w:r>
    </w:p>
    <w:p w14:paraId="131881ED" w14:textId="2FECCDD1" w:rsidR="00EA04BE" w:rsidRDefault="006323F3" w:rsidP="00EA04BE">
      <w:pPr>
        <w:spacing w:before="156"/>
      </w:pPr>
      <w:r>
        <w:rPr>
          <w:noProof/>
        </w:rPr>
        <w:lastRenderedPageBreak/>
        <w:drawing>
          <wp:inline distT="0" distB="0" distL="0" distR="0" wp14:anchorId="5BEAA97D" wp14:editId="36EB052C">
            <wp:extent cx="4584700" cy="2755900"/>
            <wp:effectExtent l="0" t="0" r="635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AA0A092" w14:textId="0EC3092F" w:rsidR="006323F3" w:rsidRDefault="006323F3" w:rsidP="00EA04BE">
      <w:pPr>
        <w:spacing w:before="156"/>
      </w:pPr>
      <w:r>
        <w:rPr>
          <w:rFonts w:hint="eastAsia"/>
        </w:rPr>
        <w:t>资料来源：普华有</w:t>
      </w:r>
      <w:proofErr w:type="gramStart"/>
      <w:r>
        <w:rPr>
          <w:rFonts w:hint="eastAsia"/>
        </w:rPr>
        <w:t>策市场</w:t>
      </w:r>
      <w:proofErr w:type="gramEnd"/>
      <w:r>
        <w:rPr>
          <w:rFonts w:hint="eastAsia"/>
        </w:rPr>
        <w:t>研究中心</w:t>
      </w:r>
    </w:p>
    <w:p w14:paraId="6B440126" w14:textId="44617016" w:rsidR="000D7DE0" w:rsidRDefault="000D7DE0" w:rsidP="00EA04BE">
      <w:pPr>
        <w:spacing w:before="156"/>
      </w:pPr>
      <w:r>
        <w:rPr>
          <w:rFonts w:hint="eastAsia"/>
        </w:rPr>
        <w:t>（</w:t>
      </w:r>
      <w:r>
        <w:rPr>
          <w:rFonts w:hint="eastAsia"/>
        </w:rPr>
        <w:t>2</w:t>
      </w:r>
      <w:r>
        <w:rPr>
          <w:rFonts w:hint="eastAsia"/>
        </w:rPr>
        <w:t>）</w:t>
      </w:r>
      <w:r>
        <w:t>中国充电</w:t>
      </w:r>
      <w:proofErr w:type="gramStart"/>
      <w:r>
        <w:t>桩</w:t>
      </w:r>
      <w:r>
        <w:rPr>
          <w:rFonts w:hint="eastAsia"/>
        </w:rPr>
        <w:t>产业</w:t>
      </w:r>
      <w:proofErr w:type="gramEnd"/>
      <w:r w:rsidR="00F164DE">
        <w:rPr>
          <w:rFonts w:hint="eastAsia"/>
        </w:rPr>
        <w:t>发展</w:t>
      </w:r>
      <w:r>
        <w:rPr>
          <w:rFonts w:hint="eastAsia"/>
        </w:rPr>
        <w:t>现状</w:t>
      </w:r>
    </w:p>
    <w:p w14:paraId="0351397A" w14:textId="6E4E2015" w:rsidR="00EA04BE" w:rsidRDefault="000D7DE0" w:rsidP="00EA04BE">
      <w:pPr>
        <w:spacing w:before="156"/>
      </w:pPr>
      <w:r>
        <w:rPr>
          <w:rFonts w:hint="eastAsia"/>
        </w:rPr>
        <w:t>1</w:t>
      </w:r>
      <w:r>
        <w:rPr>
          <w:rFonts w:hint="eastAsia"/>
        </w:rPr>
        <w:t>）</w:t>
      </w:r>
      <w:r w:rsidR="00EA04BE">
        <w:t>中国充电</w:t>
      </w:r>
      <w:proofErr w:type="gramStart"/>
      <w:r w:rsidR="00EA04BE">
        <w:t>桩制造</w:t>
      </w:r>
      <w:proofErr w:type="gramEnd"/>
      <w:r w:rsidR="00EA04BE">
        <w:t>行业发展综述</w:t>
      </w:r>
    </w:p>
    <w:p w14:paraId="1CF03590" w14:textId="55877DD4" w:rsidR="00633D91" w:rsidRDefault="00633D91" w:rsidP="00EA04BE">
      <w:pPr>
        <w:spacing w:before="156"/>
      </w:pPr>
      <w:r w:rsidRPr="00633D91">
        <w:rPr>
          <w:rFonts w:hint="eastAsia"/>
        </w:rPr>
        <w:t>截至</w:t>
      </w:r>
      <w:r w:rsidRPr="00633D91">
        <w:t xml:space="preserve"> 2019 </w:t>
      </w:r>
      <w:r w:rsidRPr="00633D91">
        <w:t>年底，全国充电桩总计保有量为</w:t>
      </w:r>
      <w:r w:rsidRPr="00633D91">
        <w:t xml:space="preserve"> 121.9</w:t>
      </w:r>
      <w:r w:rsidRPr="00633D91">
        <w:t>万台，其中私人充电桩</w:t>
      </w:r>
      <w:r w:rsidRPr="00633D91">
        <w:t xml:space="preserve"> 70.3 </w:t>
      </w:r>
      <w:r w:rsidRPr="00633D91">
        <w:t>万台，占充电桩总量的</w:t>
      </w:r>
      <w:r w:rsidRPr="00633D91">
        <w:t xml:space="preserve"> 57.7%</w:t>
      </w:r>
      <w:r w:rsidRPr="00633D91">
        <w:t>；公共充电桩保有量为</w:t>
      </w:r>
      <w:r w:rsidRPr="00633D91">
        <w:t xml:space="preserve"> 51.64</w:t>
      </w:r>
      <w:r w:rsidRPr="00633D91">
        <w:t>万台，占总量的</w:t>
      </w:r>
      <w:r w:rsidRPr="00633D91">
        <w:t xml:space="preserve"> 42.3%</w:t>
      </w:r>
      <w:r w:rsidRPr="00633D91">
        <w:t>，其中公用桩数量</w:t>
      </w:r>
      <w:r w:rsidRPr="00633D91">
        <w:t xml:space="preserve"> 41.07 </w:t>
      </w:r>
      <w:r w:rsidRPr="00633D91">
        <w:t>万台，专用桩</w:t>
      </w:r>
      <w:r w:rsidRPr="00633D91">
        <w:t xml:space="preserve"> 10.57 </w:t>
      </w:r>
      <w:r w:rsidRPr="00633D91">
        <w:t>万台。从技术路线上看，</w:t>
      </w:r>
      <w:r w:rsidRPr="00633D91">
        <w:t xml:space="preserve">2019 </w:t>
      </w:r>
      <w:r w:rsidRPr="00633D91">
        <w:t>年直流桩占公用桩保有量的</w:t>
      </w:r>
      <w:r w:rsidRPr="00633D91">
        <w:t xml:space="preserve"> 41.6%</w:t>
      </w:r>
      <w:r w:rsidRPr="00633D91">
        <w:t>（同比</w:t>
      </w:r>
      <w:r w:rsidRPr="00633D91">
        <w:t>+5.1pct</w:t>
      </w:r>
      <w:r w:rsidRPr="00633D91">
        <w:t>），直流桩占比有所提升。</w:t>
      </w:r>
    </w:p>
    <w:p w14:paraId="5E16B6F0" w14:textId="5331D568" w:rsidR="00EA04BE" w:rsidRDefault="00EA04BE" w:rsidP="00EA04BE">
      <w:pPr>
        <w:spacing w:before="156"/>
      </w:pPr>
      <w:r>
        <w:rPr>
          <w:rFonts w:hint="eastAsia"/>
        </w:rPr>
        <w:t>充电设备环节，制造商多由传统的电力设备制造企业转型而来，技术门槛相对较低，参与者众多，市场格局较为分散，行业平均</w:t>
      </w:r>
      <w:r>
        <w:t>CR3</w:t>
      </w:r>
      <w:r>
        <w:t>不足</w:t>
      </w:r>
      <w:r>
        <w:t>40%</w:t>
      </w:r>
      <w:r>
        <w:t>。根据发展指南规划目标，</w:t>
      </w:r>
      <w:r>
        <w:t>2015-2020</w:t>
      </w:r>
      <w:r>
        <w:t>年充电设施的市场规模达</w:t>
      </w:r>
      <w:r>
        <w:t>660</w:t>
      </w:r>
      <w:r>
        <w:t>亿元，固定资产投资较大，相关企业积极转向轻资产的充电运营服务业务。</w:t>
      </w:r>
    </w:p>
    <w:p w14:paraId="2875092E" w14:textId="77777777" w:rsidR="00EA04BE" w:rsidRDefault="00EA04BE" w:rsidP="00EA04BE">
      <w:pPr>
        <w:spacing w:before="156"/>
      </w:pPr>
      <w:r>
        <w:rPr>
          <w:rFonts w:hint="eastAsia"/>
        </w:rPr>
        <w:t>设备制造环节，桩体及零部件相关厂商有：</w:t>
      </w:r>
      <w:proofErr w:type="gramStart"/>
      <w:r>
        <w:rPr>
          <w:rFonts w:hint="eastAsia"/>
        </w:rPr>
        <w:t>特锐德</w:t>
      </w:r>
      <w:proofErr w:type="gramEnd"/>
      <w:r>
        <w:rPr>
          <w:rFonts w:hint="eastAsia"/>
        </w:rPr>
        <w:t>、国电南瑞、</w:t>
      </w:r>
      <w:proofErr w:type="gramStart"/>
      <w:r>
        <w:rPr>
          <w:rFonts w:hint="eastAsia"/>
        </w:rPr>
        <w:t>科陆电子</w:t>
      </w:r>
      <w:proofErr w:type="gramEnd"/>
      <w:r>
        <w:rPr>
          <w:rFonts w:hint="eastAsia"/>
        </w:rPr>
        <w:t>、普天新能源、易事特和</w:t>
      </w:r>
      <w:proofErr w:type="gramStart"/>
      <w:r>
        <w:rPr>
          <w:rFonts w:hint="eastAsia"/>
        </w:rPr>
        <w:t>奥特</w:t>
      </w:r>
      <w:proofErr w:type="gramEnd"/>
      <w:r>
        <w:rPr>
          <w:rFonts w:hint="eastAsia"/>
        </w:rPr>
        <w:t>迅等厂商；配电设备相关厂商有特变电工、</w:t>
      </w:r>
      <w:proofErr w:type="gramStart"/>
      <w:r>
        <w:rPr>
          <w:rFonts w:hint="eastAsia"/>
        </w:rPr>
        <w:t>威腾股份</w:t>
      </w:r>
      <w:proofErr w:type="gramEnd"/>
      <w:r>
        <w:rPr>
          <w:rFonts w:hint="eastAsia"/>
        </w:rPr>
        <w:t>和施耐德电气等。</w:t>
      </w:r>
    </w:p>
    <w:p w14:paraId="2CEDFB16" w14:textId="77777777" w:rsidR="00EA04BE" w:rsidRDefault="00EA04BE" w:rsidP="00EA04BE">
      <w:pPr>
        <w:spacing w:before="156"/>
      </w:pPr>
      <w:r>
        <w:rPr>
          <w:rFonts w:hint="eastAsia"/>
        </w:rPr>
        <w:lastRenderedPageBreak/>
        <w:t>短期看，国内电动汽车与充电桩</w:t>
      </w:r>
      <w:proofErr w:type="gramStart"/>
      <w:r>
        <w:rPr>
          <w:rFonts w:hint="eastAsia"/>
        </w:rPr>
        <w:t>配比仍</w:t>
      </w:r>
      <w:proofErr w:type="gramEnd"/>
      <w:r>
        <w:rPr>
          <w:rFonts w:hint="eastAsia"/>
        </w:rPr>
        <w:t>严重失衡，充电设施供不应求；随着电动汽车补贴由前段购置向后端充电领域倾斜，国内充电设施建设有望迎来再次提速。</w:t>
      </w:r>
    </w:p>
    <w:p w14:paraId="40C63882" w14:textId="64CDDE8B" w:rsidR="00EA04BE" w:rsidRDefault="00E15A63" w:rsidP="00EA04BE">
      <w:pPr>
        <w:spacing w:before="156"/>
      </w:pPr>
      <w:r>
        <w:t>2</w:t>
      </w:r>
      <w:r>
        <w:rPr>
          <w:rFonts w:hint="eastAsia"/>
        </w:rPr>
        <w:t>）</w:t>
      </w:r>
      <w:r w:rsidR="00EA04BE">
        <w:t>中国充电桩运营行业发展综述</w:t>
      </w:r>
    </w:p>
    <w:p w14:paraId="10BD9FF4" w14:textId="399B8D35" w:rsidR="00EA04BE" w:rsidRDefault="00EA04BE" w:rsidP="00EA04BE">
      <w:pPr>
        <w:spacing w:before="156"/>
      </w:pPr>
      <w:r>
        <w:rPr>
          <w:rFonts w:hint="eastAsia"/>
        </w:rPr>
        <w:t>随着互联网企业、科技公司、初创公司、以及诸多社会资本的介入，我国的充电</w:t>
      </w:r>
      <w:proofErr w:type="gramStart"/>
      <w:r>
        <w:rPr>
          <w:rFonts w:hint="eastAsia"/>
        </w:rPr>
        <w:t>桩行业</w:t>
      </w:r>
      <w:proofErr w:type="gramEnd"/>
      <w:r>
        <w:rPr>
          <w:rFonts w:hint="eastAsia"/>
        </w:rPr>
        <w:t>已经形成了国有、民营、混合所有制并存的产业格局。</w:t>
      </w:r>
      <w:r w:rsidR="008A5A69">
        <w:rPr>
          <w:rFonts w:hint="eastAsia"/>
        </w:rPr>
        <w:t>巨</w:t>
      </w:r>
      <w:r w:rsidR="008D5F54" w:rsidRPr="008D5F54">
        <w:rPr>
          <w:rFonts w:hint="eastAsia"/>
        </w:rPr>
        <w:t>大的充电市场也培育出一批优秀的充电运营企业，截至</w:t>
      </w:r>
      <w:r w:rsidR="008D5F54" w:rsidRPr="008D5F54">
        <w:t>2019</w:t>
      </w:r>
      <w:r w:rsidR="008D5F54" w:rsidRPr="008D5F54">
        <w:t>年</w:t>
      </w:r>
      <w:r w:rsidR="008D5F54" w:rsidRPr="008D5F54">
        <w:t>12</w:t>
      </w:r>
      <w:r w:rsidR="008D5F54" w:rsidRPr="008D5F54">
        <w:t>月，全国充电运营企业所运营充电桩数量超过</w:t>
      </w:r>
      <w:r w:rsidR="008D5F54" w:rsidRPr="008D5F54">
        <w:t>1</w:t>
      </w:r>
      <w:r w:rsidR="008D5F54" w:rsidRPr="008D5F54">
        <w:t>万根的共有</w:t>
      </w:r>
      <w:r w:rsidR="008D5F54" w:rsidRPr="008D5F54">
        <w:t>8</w:t>
      </w:r>
      <w:r w:rsidR="008D5F54" w:rsidRPr="008D5F54">
        <w:t>家，分别为特来电运营</w:t>
      </w:r>
      <w:r w:rsidR="008D5F54" w:rsidRPr="008D5F54">
        <w:t>14.8</w:t>
      </w:r>
      <w:r w:rsidR="008D5F54" w:rsidRPr="008D5F54">
        <w:t>万根、星星充电运营</w:t>
      </w:r>
      <w:r w:rsidR="008D5F54" w:rsidRPr="008D5F54">
        <w:t>12</w:t>
      </w:r>
      <w:r w:rsidR="008D5F54" w:rsidRPr="008D5F54">
        <w:t>万根、国家电网运营</w:t>
      </w:r>
      <w:r w:rsidR="008D5F54" w:rsidRPr="008D5F54">
        <w:t>8.8</w:t>
      </w:r>
      <w:r w:rsidR="008D5F54" w:rsidRPr="008D5F54">
        <w:t>万根、</w:t>
      </w:r>
      <w:proofErr w:type="gramStart"/>
      <w:r w:rsidR="008D5F54" w:rsidRPr="008D5F54">
        <w:t>云快充</w:t>
      </w:r>
      <w:proofErr w:type="gramEnd"/>
      <w:r w:rsidR="008D5F54" w:rsidRPr="008D5F54">
        <w:t>运营</w:t>
      </w:r>
      <w:r w:rsidR="008D5F54" w:rsidRPr="008D5F54">
        <w:t>4.0</w:t>
      </w:r>
      <w:r w:rsidR="008D5F54" w:rsidRPr="008D5F54">
        <w:t>万根、依威能源运营</w:t>
      </w:r>
      <w:r w:rsidR="008D5F54" w:rsidRPr="008D5F54">
        <w:t>2.5</w:t>
      </w:r>
      <w:r w:rsidR="008D5F54" w:rsidRPr="008D5F54">
        <w:t>万根、</w:t>
      </w:r>
      <w:proofErr w:type="gramStart"/>
      <w:r w:rsidR="008D5F54" w:rsidRPr="008D5F54">
        <w:t>上汽安悦运营</w:t>
      </w:r>
      <w:proofErr w:type="gramEnd"/>
      <w:r w:rsidR="008D5F54" w:rsidRPr="008D5F54">
        <w:t>1.8</w:t>
      </w:r>
      <w:r w:rsidR="008D5F54" w:rsidRPr="008D5F54">
        <w:t>万根、中国普天运营</w:t>
      </w:r>
      <w:r w:rsidR="008D5F54" w:rsidRPr="008D5F54">
        <w:t>1.4</w:t>
      </w:r>
      <w:r w:rsidR="008D5F54" w:rsidRPr="008D5F54">
        <w:t>万根、深圳车电网运营</w:t>
      </w:r>
      <w:r w:rsidR="008D5F54" w:rsidRPr="008D5F54">
        <w:t>1.3</w:t>
      </w:r>
      <w:r w:rsidR="008D5F54" w:rsidRPr="008D5F54">
        <w:t>万根。这</w:t>
      </w:r>
      <w:r w:rsidR="008D5F54" w:rsidRPr="008D5F54">
        <w:t>8</w:t>
      </w:r>
      <w:r w:rsidR="008D5F54" w:rsidRPr="008D5F54">
        <w:t>家运营商占覆盖的充电桩</w:t>
      </w:r>
      <w:proofErr w:type="gramStart"/>
      <w:r w:rsidR="008D5F54" w:rsidRPr="008D5F54">
        <w:t>梳理占</w:t>
      </w:r>
      <w:proofErr w:type="gramEnd"/>
      <w:r w:rsidR="008D5F54" w:rsidRPr="008D5F54">
        <w:t>总量的</w:t>
      </w:r>
      <w:r w:rsidR="008D5F54" w:rsidRPr="008D5F54">
        <w:t>90.2</w:t>
      </w:r>
      <w:r w:rsidR="008D5F54" w:rsidRPr="008D5F54">
        <w:t>％，其余的运营商占</w:t>
      </w:r>
      <w:r w:rsidR="008D5F54" w:rsidRPr="008D5F54">
        <w:t>9.8</w:t>
      </w:r>
      <w:r w:rsidR="008D5F54" w:rsidRPr="008D5F54">
        <w:t>％。</w:t>
      </w:r>
      <w:r>
        <w:rPr>
          <w:rFonts w:hint="eastAsia"/>
        </w:rPr>
        <w:t>与众多参与者相对应的，是充电运营市场的高集中度，充电运营商方面，</w:t>
      </w:r>
      <w:r>
        <w:t>市场集中度近两年始终维持在高位。</w:t>
      </w:r>
    </w:p>
    <w:p w14:paraId="55ADFF19" w14:textId="77777777" w:rsidR="00EA04BE" w:rsidRDefault="00EA04BE" w:rsidP="00EA04BE">
      <w:pPr>
        <w:spacing w:before="156"/>
      </w:pPr>
      <w:r>
        <w:rPr>
          <w:rFonts w:hint="eastAsia"/>
        </w:rPr>
        <w:t>充电运营是相对重资产的行业，同时当直流桩利用率高于</w:t>
      </w:r>
      <w:r>
        <w:t>8%</w:t>
      </w:r>
      <w:r>
        <w:t>（按</w:t>
      </w:r>
      <w:r>
        <w:t>60kW</w:t>
      </w:r>
      <w:r>
        <w:t>桩算）方可盈利。因此，运营商在场站运营前期有较大的投资与运营亏损压力。针对优质运营商的投资与运营支持有望得以完善，推动社会资本加速充电桩建设。</w:t>
      </w:r>
    </w:p>
    <w:p w14:paraId="64AD0720" w14:textId="4D8A97EC" w:rsidR="00EA04BE" w:rsidRDefault="00EA04BE" w:rsidP="00EA04BE">
      <w:pPr>
        <w:spacing w:before="156"/>
      </w:pPr>
      <w:r>
        <w:t>3</w:t>
      </w:r>
      <w:r w:rsidR="009A38AB">
        <w:rPr>
          <w:rFonts w:hint="eastAsia"/>
        </w:rPr>
        <w:t>）</w:t>
      </w:r>
      <w:r>
        <w:t>中国新能源汽车行业发展综述</w:t>
      </w:r>
    </w:p>
    <w:p w14:paraId="5CF7497D" w14:textId="023E9CBD" w:rsidR="00EA04BE" w:rsidRDefault="00EA04BE" w:rsidP="00EA04BE">
      <w:pPr>
        <w:spacing w:before="156"/>
      </w:pPr>
      <w:r>
        <w:rPr>
          <w:rFonts w:hint="eastAsia"/>
        </w:rPr>
        <w:t>发展新能源汽车是国家战略。</w:t>
      </w:r>
      <w:r>
        <w:t>在国家及地方政府配套政策的支持下，经过</w:t>
      </w:r>
      <w:r>
        <w:t>10</w:t>
      </w:r>
      <w:r>
        <w:t>余年的研究开发和示范运行，我国新能源汽车行业已经形成了从原材料供应、动力电池、整车控制器等关键零部件研发生产，到整车设计制造，以及充电基础设施的配套建设等完整的产业链，具备了产业化基础。</w:t>
      </w:r>
    </w:p>
    <w:p w14:paraId="0A82792D" w14:textId="2891FD15" w:rsidR="00423488" w:rsidRDefault="00423488" w:rsidP="00EA04BE">
      <w:pPr>
        <w:spacing w:before="156"/>
      </w:pPr>
      <w:r w:rsidRPr="00423488">
        <w:rPr>
          <w:rFonts w:hint="eastAsia"/>
        </w:rPr>
        <w:t>自我国大力推广新能源汽车十年来，</w:t>
      </w:r>
      <w:r w:rsidRPr="00423488">
        <w:t>2019</w:t>
      </w:r>
      <w:r w:rsidRPr="00423488">
        <w:t>年产销首次出现负增长。</w:t>
      </w:r>
      <w:r w:rsidRPr="00423488">
        <w:t>2019</w:t>
      </w:r>
      <w:r w:rsidRPr="00423488">
        <w:t>年新能源汽车产销分别完成</w:t>
      </w:r>
      <w:r w:rsidRPr="00423488">
        <w:t>124.2</w:t>
      </w:r>
      <w:r w:rsidRPr="00423488">
        <w:t>万辆和</w:t>
      </w:r>
      <w:r w:rsidRPr="00423488">
        <w:t>120.6</w:t>
      </w:r>
      <w:r w:rsidRPr="00423488">
        <w:t>万辆，同比分别下降</w:t>
      </w:r>
      <w:r w:rsidRPr="00423488">
        <w:t>2.3%</w:t>
      </w:r>
      <w:r w:rsidRPr="00423488">
        <w:t>和</w:t>
      </w:r>
      <w:r w:rsidRPr="00423488">
        <w:t>4.0%</w:t>
      </w:r>
      <w:r w:rsidRPr="00423488">
        <w:t>。</w:t>
      </w:r>
    </w:p>
    <w:p w14:paraId="69CBFD8D" w14:textId="10A4BEAD" w:rsidR="009A38AB" w:rsidRPr="009A38AB" w:rsidRDefault="009A38AB" w:rsidP="00EA04BE">
      <w:pPr>
        <w:spacing w:before="156"/>
        <w:rPr>
          <w:b/>
        </w:rPr>
      </w:pPr>
      <w:r w:rsidRPr="009A38AB">
        <w:rPr>
          <w:rFonts w:hint="eastAsia"/>
          <w:b/>
        </w:rPr>
        <w:lastRenderedPageBreak/>
        <w:t>2</w:t>
      </w:r>
      <w:r w:rsidRPr="009A38AB">
        <w:rPr>
          <w:b/>
        </w:rPr>
        <w:t>015-2019</w:t>
      </w:r>
      <w:r w:rsidRPr="009A38AB">
        <w:rPr>
          <w:rFonts w:hint="eastAsia"/>
          <w:b/>
        </w:rPr>
        <w:t>年我国新能源汽车销量统计</w:t>
      </w:r>
    </w:p>
    <w:p w14:paraId="72F8A1D1" w14:textId="2F1C1FE1" w:rsidR="003C420C" w:rsidRPr="00EA04BE" w:rsidRDefault="009A38AB" w:rsidP="001E0980">
      <w:pPr>
        <w:spacing w:before="156"/>
        <w:rPr>
          <w:b/>
        </w:rPr>
      </w:pPr>
      <w:r>
        <w:rPr>
          <w:b/>
          <w:noProof/>
        </w:rPr>
        <w:drawing>
          <wp:inline distT="0" distB="0" distL="0" distR="0" wp14:anchorId="1A6ADF5D" wp14:editId="3490B929">
            <wp:extent cx="4584700" cy="2755900"/>
            <wp:effectExtent l="0" t="0" r="635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FF8277D" w14:textId="7A16843C" w:rsidR="003C420C" w:rsidRDefault="00423488" w:rsidP="001E0980">
      <w:pPr>
        <w:spacing w:before="156"/>
      </w:pPr>
      <w:r w:rsidRPr="00423488">
        <w:rPr>
          <w:rFonts w:hint="eastAsia"/>
        </w:rPr>
        <w:t>资料来源：汽车工业协会、普华有</w:t>
      </w:r>
      <w:proofErr w:type="gramStart"/>
      <w:r w:rsidRPr="00423488">
        <w:rPr>
          <w:rFonts w:hint="eastAsia"/>
        </w:rPr>
        <w:t>策市场</w:t>
      </w:r>
      <w:proofErr w:type="gramEnd"/>
      <w:r w:rsidRPr="00423488">
        <w:rPr>
          <w:rFonts w:hint="eastAsia"/>
        </w:rPr>
        <w:t>研究中心</w:t>
      </w:r>
    </w:p>
    <w:p w14:paraId="27D20330" w14:textId="22B7CFA9" w:rsidR="00F918F0" w:rsidRDefault="00423488" w:rsidP="00F918F0">
      <w:pPr>
        <w:spacing w:before="156"/>
        <w:rPr>
          <w:b/>
        </w:rPr>
      </w:pPr>
      <w:r>
        <w:rPr>
          <w:b/>
        </w:rPr>
        <w:t>2</w:t>
      </w:r>
      <w:r w:rsidR="009B0915" w:rsidRPr="009B0915">
        <w:rPr>
          <w:rFonts w:hint="eastAsia"/>
          <w:b/>
        </w:rPr>
        <w:t>、</w:t>
      </w:r>
      <w:r w:rsidR="00F918F0" w:rsidRPr="009B0915">
        <w:rPr>
          <w:rFonts w:hint="eastAsia"/>
          <w:b/>
        </w:rPr>
        <w:t>充电</w:t>
      </w:r>
      <w:proofErr w:type="gramStart"/>
      <w:r w:rsidR="00F918F0" w:rsidRPr="009B0915">
        <w:rPr>
          <w:rFonts w:hint="eastAsia"/>
          <w:b/>
        </w:rPr>
        <w:t>桩产业</w:t>
      </w:r>
      <w:proofErr w:type="gramEnd"/>
      <w:r w:rsidR="00F918F0" w:rsidRPr="009B0915">
        <w:rPr>
          <w:rFonts w:hint="eastAsia"/>
          <w:b/>
        </w:rPr>
        <w:t>链分析</w:t>
      </w:r>
    </w:p>
    <w:p w14:paraId="58BB2DEC" w14:textId="4D1EB005" w:rsidR="00C648E5" w:rsidRPr="00C648E5" w:rsidRDefault="00C648E5" w:rsidP="00072D50">
      <w:pPr>
        <w:spacing w:before="156"/>
      </w:pPr>
      <w:r w:rsidRPr="00C648E5">
        <w:rPr>
          <w:rFonts w:hint="eastAsia"/>
        </w:rPr>
        <w:t>从充电</w:t>
      </w:r>
      <w:proofErr w:type="gramStart"/>
      <w:r w:rsidRPr="00C648E5">
        <w:rPr>
          <w:rFonts w:hint="eastAsia"/>
        </w:rPr>
        <w:t>桩产业</w:t>
      </w:r>
      <w:proofErr w:type="gramEnd"/>
      <w:r w:rsidRPr="00C648E5">
        <w:rPr>
          <w:rFonts w:hint="eastAsia"/>
        </w:rPr>
        <w:t>链看，主要涉及到的主体包括充电</w:t>
      </w:r>
      <w:proofErr w:type="gramStart"/>
      <w:r w:rsidRPr="00C648E5">
        <w:rPr>
          <w:rFonts w:hint="eastAsia"/>
        </w:rPr>
        <w:t>桩设备</w:t>
      </w:r>
      <w:proofErr w:type="gramEnd"/>
      <w:r w:rsidR="002710B2">
        <w:rPr>
          <w:rFonts w:hint="eastAsia"/>
        </w:rPr>
        <w:t>制造</w:t>
      </w:r>
      <w:r w:rsidRPr="00C648E5">
        <w:rPr>
          <w:rFonts w:hint="eastAsia"/>
        </w:rPr>
        <w:t>商、充电运营商、新能源汽车等。</w:t>
      </w:r>
    </w:p>
    <w:p w14:paraId="23523FC4" w14:textId="3E4E714B" w:rsidR="002676D0" w:rsidRDefault="002710B2" w:rsidP="00072D50">
      <w:pPr>
        <w:spacing w:before="156"/>
      </w:pPr>
      <w:r w:rsidRPr="002710B2">
        <w:rPr>
          <w:rFonts w:hint="eastAsia"/>
          <w:b/>
        </w:rPr>
        <w:t>充电</w:t>
      </w:r>
      <w:proofErr w:type="gramStart"/>
      <w:r w:rsidRPr="002710B2">
        <w:rPr>
          <w:rFonts w:hint="eastAsia"/>
          <w:b/>
        </w:rPr>
        <w:t>桩设备</w:t>
      </w:r>
      <w:proofErr w:type="gramEnd"/>
      <w:r w:rsidRPr="002710B2">
        <w:rPr>
          <w:rFonts w:hint="eastAsia"/>
          <w:b/>
        </w:rPr>
        <w:t>制造商</w:t>
      </w:r>
      <w:r w:rsidR="00DE651F" w:rsidRPr="002710B2">
        <w:rPr>
          <w:rFonts w:hint="eastAsia"/>
          <w:b/>
        </w:rPr>
        <w:t>：</w:t>
      </w:r>
      <w:r w:rsidR="00D0456C">
        <w:rPr>
          <w:rFonts w:hint="eastAsia"/>
        </w:rPr>
        <w:t>包括</w:t>
      </w:r>
      <w:r w:rsidRPr="002710B2">
        <w:rPr>
          <w:rFonts w:hint="eastAsia"/>
        </w:rPr>
        <w:t>直流充电桩、交流充电桩、交直流</w:t>
      </w:r>
      <w:r>
        <w:rPr>
          <w:rFonts w:hint="eastAsia"/>
        </w:rPr>
        <w:t>一体</w:t>
      </w:r>
      <w:r w:rsidRPr="002710B2">
        <w:rPr>
          <w:rFonts w:hint="eastAsia"/>
        </w:rPr>
        <w:t>桩</w:t>
      </w:r>
      <w:r w:rsidR="00D0456C">
        <w:rPr>
          <w:rFonts w:hint="eastAsia"/>
        </w:rPr>
        <w:t>等设备，</w:t>
      </w:r>
      <w:r w:rsidR="002676D0">
        <w:rPr>
          <w:rFonts w:hint="eastAsia"/>
        </w:rPr>
        <w:t>主要</w:t>
      </w:r>
      <w:r w:rsidR="00D0456C" w:rsidRPr="002710B2">
        <w:rPr>
          <w:rFonts w:hint="eastAsia"/>
        </w:rPr>
        <w:t>包括充电模块、电机、芯片、接触器、断路器、外壳、插头插座等。</w:t>
      </w:r>
    </w:p>
    <w:p w14:paraId="2F0390EF" w14:textId="7808639D" w:rsidR="002676D0" w:rsidRDefault="002676D0" w:rsidP="00072D50">
      <w:pPr>
        <w:spacing w:before="156"/>
      </w:pPr>
      <w:r w:rsidRPr="002676D0">
        <w:rPr>
          <w:rFonts w:hint="eastAsia"/>
          <w:b/>
        </w:rPr>
        <w:t>充电桩运营商：</w:t>
      </w:r>
      <w:r w:rsidRPr="00F918F0">
        <w:rPr>
          <w:rFonts w:hint="eastAsia"/>
        </w:rPr>
        <w:t>负责充电桩和充电站的搭建和运营，提供充电</w:t>
      </w:r>
      <w:proofErr w:type="gramStart"/>
      <w:r w:rsidRPr="00F918F0">
        <w:rPr>
          <w:rFonts w:hint="eastAsia"/>
        </w:rPr>
        <w:t>桩位置</w:t>
      </w:r>
      <w:proofErr w:type="gramEnd"/>
      <w:r w:rsidRPr="00F918F0">
        <w:rPr>
          <w:rFonts w:hint="eastAsia"/>
        </w:rPr>
        <w:t>服务及预约支付功能或者提供充电桩运营管理平台和解决方案，能够统筹上下游及客户需求，提供有效合理的整体运营方案。</w:t>
      </w:r>
    </w:p>
    <w:p w14:paraId="6312073A" w14:textId="683EE6F8" w:rsidR="00F06D8C" w:rsidRDefault="00F06D8C" w:rsidP="00F06D8C">
      <w:pPr>
        <w:spacing w:before="156"/>
      </w:pPr>
      <w:r w:rsidRPr="00F06D8C">
        <w:rPr>
          <w:rFonts w:hint="eastAsia"/>
          <w:b/>
        </w:rPr>
        <w:t>整车厂商：</w:t>
      </w:r>
      <w:r w:rsidRPr="002710B2">
        <w:rPr>
          <w:rFonts w:hint="eastAsia"/>
        </w:rPr>
        <w:t>充电桩为电动汽车服务，电动汽车是充电桩的应用领域，持续扩大的电动汽车市场为充电</w:t>
      </w:r>
      <w:proofErr w:type="gramStart"/>
      <w:r w:rsidRPr="002710B2">
        <w:rPr>
          <w:rFonts w:hint="eastAsia"/>
        </w:rPr>
        <w:t>桩市场</w:t>
      </w:r>
      <w:proofErr w:type="gramEnd"/>
      <w:r w:rsidRPr="002710B2">
        <w:rPr>
          <w:rFonts w:hint="eastAsia"/>
        </w:rPr>
        <w:t>带来大量需求。</w:t>
      </w:r>
    </w:p>
    <w:p w14:paraId="502F9A06" w14:textId="7327CD3C" w:rsidR="006973B6" w:rsidRPr="006973B6" w:rsidRDefault="006973B6" w:rsidP="00F06D8C">
      <w:pPr>
        <w:spacing w:before="156"/>
        <w:rPr>
          <w:b/>
        </w:rPr>
      </w:pPr>
      <w:r w:rsidRPr="006973B6">
        <w:rPr>
          <w:rFonts w:hint="eastAsia"/>
          <w:b/>
        </w:rPr>
        <w:t>充电</w:t>
      </w:r>
      <w:proofErr w:type="gramStart"/>
      <w:r w:rsidRPr="006973B6">
        <w:rPr>
          <w:rFonts w:hint="eastAsia"/>
          <w:b/>
        </w:rPr>
        <w:t>桩产业</w:t>
      </w:r>
      <w:proofErr w:type="gramEnd"/>
      <w:r w:rsidRPr="006973B6">
        <w:rPr>
          <w:rFonts w:hint="eastAsia"/>
          <w:b/>
        </w:rPr>
        <w:t>链分析</w:t>
      </w:r>
    </w:p>
    <w:p w14:paraId="74E27CF6" w14:textId="5DA119F2" w:rsidR="002676D0" w:rsidRDefault="00F0727C" w:rsidP="00072D50">
      <w:pPr>
        <w:spacing w:before="156"/>
        <w:rPr>
          <w:b/>
        </w:rPr>
      </w:pPr>
      <w:r>
        <w:rPr>
          <w:noProof/>
        </w:rPr>
        <w:lastRenderedPageBreak/>
        <w:drawing>
          <wp:inline distT="0" distB="0" distL="0" distR="0" wp14:anchorId="086D3335" wp14:editId="694B717A">
            <wp:extent cx="5274310" cy="268351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683510"/>
                    </a:xfrm>
                    <a:prstGeom prst="rect">
                      <a:avLst/>
                    </a:prstGeom>
                  </pic:spPr>
                </pic:pic>
              </a:graphicData>
            </a:graphic>
          </wp:inline>
        </w:drawing>
      </w:r>
    </w:p>
    <w:p w14:paraId="76B135D7" w14:textId="7DEC8A0D" w:rsidR="006973B6" w:rsidRDefault="006973B6" w:rsidP="006973B6">
      <w:pPr>
        <w:spacing w:before="156"/>
      </w:pPr>
      <w:r w:rsidRPr="00423488">
        <w:rPr>
          <w:rFonts w:hint="eastAsia"/>
        </w:rPr>
        <w:t>资料来源：普华有</w:t>
      </w:r>
      <w:proofErr w:type="gramStart"/>
      <w:r w:rsidRPr="00423488">
        <w:rPr>
          <w:rFonts w:hint="eastAsia"/>
        </w:rPr>
        <w:t>策市场</w:t>
      </w:r>
      <w:proofErr w:type="gramEnd"/>
      <w:r w:rsidRPr="00423488">
        <w:rPr>
          <w:rFonts w:hint="eastAsia"/>
        </w:rPr>
        <w:t>研究中心</w:t>
      </w:r>
    </w:p>
    <w:p w14:paraId="767922A2" w14:textId="6C31B161" w:rsidR="00850C60" w:rsidRDefault="00850C60" w:rsidP="006973B6">
      <w:pPr>
        <w:spacing w:before="156"/>
      </w:pPr>
      <w:r w:rsidRPr="006973B6">
        <w:rPr>
          <w:rFonts w:hint="eastAsia"/>
          <w:b/>
        </w:rPr>
        <w:t>充电</w:t>
      </w:r>
      <w:proofErr w:type="gramStart"/>
      <w:r w:rsidRPr="006973B6">
        <w:rPr>
          <w:rFonts w:hint="eastAsia"/>
          <w:b/>
        </w:rPr>
        <w:t>桩产业链</w:t>
      </w:r>
      <w:r w:rsidR="008C2924">
        <w:rPr>
          <w:rFonts w:hint="eastAsia"/>
          <w:b/>
        </w:rPr>
        <w:t>涉及</w:t>
      </w:r>
      <w:proofErr w:type="gramEnd"/>
      <w:r w:rsidR="008C2924">
        <w:rPr>
          <w:rFonts w:hint="eastAsia"/>
          <w:b/>
        </w:rPr>
        <w:t>相关企业</w:t>
      </w:r>
    </w:p>
    <w:p w14:paraId="2F327BD9" w14:textId="6AA6C664" w:rsidR="009E6BC6" w:rsidRDefault="002D6397" w:rsidP="006973B6">
      <w:pPr>
        <w:spacing w:before="156"/>
      </w:pPr>
      <w:r>
        <w:rPr>
          <w:noProof/>
        </w:rPr>
        <w:drawing>
          <wp:inline distT="0" distB="0" distL="0" distR="0" wp14:anchorId="1B15D27B" wp14:editId="13E77249">
            <wp:extent cx="5274310" cy="368427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3684270"/>
                    </a:xfrm>
                    <a:prstGeom prst="rect">
                      <a:avLst/>
                    </a:prstGeom>
                  </pic:spPr>
                </pic:pic>
              </a:graphicData>
            </a:graphic>
          </wp:inline>
        </w:drawing>
      </w:r>
    </w:p>
    <w:p w14:paraId="2652A9BA" w14:textId="77777777" w:rsidR="008C2924" w:rsidRDefault="008C2924" w:rsidP="008C2924">
      <w:pPr>
        <w:spacing w:before="156"/>
      </w:pPr>
      <w:r w:rsidRPr="00423488">
        <w:rPr>
          <w:rFonts w:hint="eastAsia"/>
        </w:rPr>
        <w:t>资料来源：普华有</w:t>
      </w:r>
      <w:proofErr w:type="gramStart"/>
      <w:r w:rsidRPr="00423488">
        <w:rPr>
          <w:rFonts w:hint="eastAsia"/>
        </w:rPr>
        <w:t>策市场</w:t>
      </w:r>
      <w:proofErr w:type="gramEnd"/>
      <w:r w:rsidRPr="00423488">
        <w:rPr>
          <w:rFonts w:hint="eastAsia"/>
        </w:rPr>
        <w:t>研究中心</w:t>
      </w:r>
    </w:p>
    <w:p w14:paraId="7A54E953" w14:textId="46DA8A60" w:rsidR="00F06D8C" w:rsidRPr="00F0727C" w:rsidRDefault="00F0727C" w:rsidP="00072D50">
      <w:pPr>
        <w:spacing w:before="156"/>
      </w:pPr>
      <w:r w:rsidRPr="00F0727C">
        <w:rPr>
          <w:rFonts w:hint="eastAsia"/>
        </w:rPr>
        <w:t>（</w:t>
      </w:r>
      <w:r w:rsidRPr="00F0727C">
        <w:rPr>
          <w:rFonts w:hint="eastAsia"/>
        </w:rPr>
        <w:t>1</w:t>
      </w:r>
      <w:r w:rsidRPr="00F0727C">
        <w:rPr>
          <w:rFonts w:hint="eastAsia"/>
        </w:rPr>
        <w:t>）上游行业分析</w:t>
      </w:r>
    </w:p>
    <w:p w14:paraId="4C88A2BD" w14:textId="0DBE2BCD" w:rsidR="00F06D8C" w:rsidRDefault="00F0727C" w:rsidP="00072D50">
      <w:pPr>
        <w:spacing w:before="156"/>
      </w:pPr>
      <w:r w:rsidRPr="00F0727C">
        <w:rPr>
          <w:rFonts w:hint="eastAsia"/>
        </w:rPr>
        <w:lastRenderedPageBreak/>
        <w:t>从制造端看，充电模块是制造端的核心设备，</w:t>
      </w:r>
      <w:r w:rsidR="0071215A" w:rsidRPr="00FA49E7">
        <w:t>占充电设施总成本的</w:t>
      </w:r>
      <w:r w:rsidR="0071215A" w:rsidRPr="00FA49E7">
        <w:t>45-55%</w:t>
      </w:r>
      <w:r w:rsidR="0071215A" w:rsidRPr="00FA49E7">
        <w:t>。</w:t>
      </w:r>
      <w:r w:rsidR="0071215A" w:rsidRPr="00F918F0">
        <w:rPr>
          <w:rFonts w:hint="eastAsia"/>
        </w:rPr>
        <w:t>对于充电</w:t>
      </w:r>
      <w:proofErr w:type="gramStart"/>
      <w:r w:rsidR="0071215A" w:rsidRPr="00F918F0">
        <w:rPr>
          <w:rFonts w:hint="eastAsia"/>
        </w:rPr>
        <w:t>桩设备</w:t>
      </w:r>
      <w:proofErr w:type="gramEnd"/>
      <w:r w:rsidR="0071215A" w:rsidRPr="00F918F0">
        <w:rPr>
          <w:rFonts w:hint="eastAsia"/>
        </w:rPr>
        <w:t>制造商而言，产品核心差异</w:t>
      </w:r>
      <w:proofErr w:type="gramStart"/>
      <w:r w:rsidR="0071215A" w:rsidRPr="00F918F0">
        <w:rPr>
          <w:rFonts w:hint="eastAsia"/>
        </w:rPr>
        <w:t>化在于</w:t>
      </w:r>
      <w:proofErr w:type="gramEnd"/>
      <w:r w:rsidR="0071215A" w:rsidRPr="00F918F0">
        <w:rPr>
          <w:rFonts w:hint="eastAsia"/>
        </w:rPr>
        <w:t>充电模块效率</w:t>
      </w:r>
      <w:r w:rsidR="0071215A">
        <w:rPr>
          <w:rFonts w:hint="eastAsia"/>
        </w:rPr>
        <w:t>，</w:t>
      </w:r>
      <w:r w:rsidR="0071215A" w:rsidRPr="00F918F0">
        <w:rPr>
          <w:rFonts w:hint="eastAsia"/>
        </w:rPr>
        <w:t>而提升充电模块效率的关键因素一方面在于核心电子元器件的性能，另一方面在于电源模块整体电路结构方案的优越性。上游硬件技术门槛低，市场充分竞争拉低利润率。</w:t>
      </w:r>
      <w:r w:rsidRPr="00F0727C">
        <w:rPr>
          <w:rFonts w:hint="eastAsia"/>
        </w:rPr>
        <w:t>设备厂商在加装配电设备和滤波器等器件后，组成充电</w:t>
      </w:r>
      <w:proofErr w:type="gramStart"/>
      <w:r w:rsidRPr="00F0727C">
        <w:rPr>
          <w:rFonts w:hint="eastAsia"/>
        </w:rPr>
        <w:t>桩销售</w:t>
      </w:r>
      <w:proofErr w:type="gramEnd"/>
      <w:r w:rsidRPr="00F0727C">
        <w:rPr>
          <w:rFonts w:hint="eastAsia"/>
        </w:rPr>
        <w:t>给下游客户。</w:t>
      </w:r>
    </w:p>
    <w:p w14:paraId="2A1BB338" w14:textId="0C3F627F" w:rsidR="0071215A" w:rsidRPr="0071215A" w:rsidRDefault="0071215A" w:rsidP="00072D50">
      <w:pPr>
        <w:spacing w:before="156"/>
        <w:rPr>
          <w:b/>
        </w:rPr>
      </w:pPr>
      <w:r w:rsidRPr="0071215A">
        <w:rPr>
          <w:rFonts w:hint="eastAsia"/>
          <w:b/>
        </w:rPr>
        <w:t>充电</w:t>
      </w:r>
      <w:proofErr w:type="gramStart"/>
      <w:r w:rsidRPr="0071215A">
        <w:rPr>
          <w:rFonts w:hint="eastAsia"/>
          <w:b/>
        </w:rPr>
        <w:t>桩原料</w:t>
      </w:r>
      <w:proofErr w:type="gramEnd"/>
      <w:r w:rsidRPr="0071215A">
        <w:rPr>
          <w:rFonts w:hint="eastAsia"/>
          <w:b/>
        </w:rPr>
        <w:t>构成图</w:t>
      </w:r>
    </w:p>
    <w:p w14:paraId="2DCAB8D9" w14:textId="3A9D8788" w:rsidR="002676D0" w:rsidRPr="006973B6" w:rsidRDefault="009F2117" w:rsidP="00072D50">
      <w:pPr>
        <w:spacing w:before="156"/>
      </w:pPr>
      <w:r>
        <w:rPr>
          <w:noProof/>
        </w:rPr>
        <w:drawing>
          <wp:inline distT="0" distB="0" distL="0" distR="0" wp14:anchorId="486550E3" wp14:editId="76E05765">
            <wp:extent cx="5274310" cy="358140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3581400"/>
                    </a:xfrm>
                    <a:prstGeom prst="rect">
                      <a:avLst/>
                    </a:prstGeom>
                  </pic:spPr>
                </pic:pic>
              </a:graphicData>
            </a:graphic>
          </wp:inline>
        </w:drawing>
      </w:r>
    </w:p>
    <w:p w14:paraId="725C40AF" w14:textId="77777777" w:rsidR="0071215A" w:rsidRDefault="0071215A" w:rsidP="0071215A">
      <w:pPr>
        <w:spacing w:before="156"/>
      </w:pPr>
      <w:r w:rsidRPr="00423488">
        <w:rPr>
          <w:rFonts w:hint="eastAsia"/>
        </w:rPr>
        <w:t>资料来源：普华有</w:t>
      </w:r>
      <w:proofErr w:type="gramStart"/>
      <w:r w:rsidRPr="00423488">
        <w:rPr>
          <w:rFonts w:hint="eastAsia"/>
        </w:rPr>
        <w:t>策市场</w:t>
      </w:r>
      <w:proofErr w:type="gramEnd"/>
      <w:r w:rsidRPr="00423488">
        <w:rPr>
          <w:rFonts w:hint="eastAsia"/>
        </w:rPr>
        <w:t>研究中心</w:t>
      </w:r>
    </w:p>
    <w:p w14:paraId="1B3985F0" w14:textId="15DAEA14" w:rsidR="002676D0" w:rsidRPr="0071215A" w:rsidRDefault="009A0BED" w:rsidP="00072D50">
      <w:pPr>
        <w:spacing w:before="156"/>
      </w:pPr>
      <w:r>
        <w:rPr>
          <w:rFonts w:hint="eastAsia"/>
        </w:rPr>
        <w:t>（</w:t>
      </w:r>
      <w:r>
        <w:rPr>
          <w:rFonts w:hint="eastAsia"/>
        </w:rPr>
        <w:t>2</w:t>
      </w:r>
      <w:r>
        <w:rPr>
          <w:rFonts w:hint="eastAsia"/>
        </w:rPr>
        <w:t>）中游行业分析</w:t>
      </w:r>
    </w:p>
    <w:p w14:paraId="3E38BF9F" w14:textId="2C375E14" w:rsidR="00DD1548" w:rsidRDefault="00DE651F" w:rsidP="00DD1548">
      <w:pPr>
        <w:spacing w:before="156"/>
      </w:pPr>
      <w:r w:rsidRPr="00F918F0">
        <w:rPr>
          <w:rFonts w:hint="eastAsia"/>
        </w:rPr>
        <w:t>中游建设运营会产生大量资本开支，资金依赖性较高，且车位选址、布线改造和运营管理具有一定难度，因此是产业</w:t>
      </w:r>
      <w:proofErr w:type="gramStart"/>
      <w:r w:rsidRPr="00F918F0">
        <w:rPr>
          <w:rFonts w:hint="eastAsia"/>
        </w:rPr>
        <w:t>链核心</w:t>
      </w:r>
      <w:proofErr w:type="gramEnd"/>
      <w:r w:rsidRPr="00F918F0">
        <w:rPr>
          <w:rFonts w:hint="eastAsia"/>
        </w:rPr>
        <w:t>环节。目前产业链中许多企业为了更好地发挥协同效应，提供多种功能和服务，集设备生产、运营和方案提供于一体。故充电</w:t>
      </w:r>
      <w:proofErr w:type="gramStart"/>
      <w:r w:rsidRPr="00F918F0">
        <w:rPr>
          <w:rFonts w:hint="eastAsia"/>
        </w:rPr>
        <w:t>桩产业</w:t>
      </w:r>
      <w:proofErr w:type="gramEnd"/>
      <w:r w:rsidRPr="00F918F0">
        <w:rPr>
          <w:rFonts w:hint="eastAsia"/>
        </w:rPr>
        <w:t>链中上游</w:t>
      </w:r>
      <w:r w:rsidRPr="00F918F0">
        <w:rPr>
          <w:rFonts w:hint="eastAsia"/>
        </w:rPr>
        <w:lastRenderedPageBreak/>
        <w:t>角色存在重合，一些硬件制造商也涉及建桩运营业务。</w:t>
      </w:r>
      <w:r w:rsidR="00DD1548" w:rsidRPr="001862C2">
        <w:rPr>
          <w:rFonts w:hint="eastAsia"/>
        </w:rPr>
        <w:t>例如</w:t>
      </w:r>
      <w:proofErr w:type="gramStart"/>
      <w:r w:rsidR="00DD1548" w:rsidRPr="001862C2">
        <w:rPr>
          <w:rFonts w:hint="eastAsia"/>
        </w:rPr>
        <w:t>特锐德</w:t>
      </w:r>
      <w:proofErr w:type="gramEnd"/>
      <w:r w:rsidR="00DD1548" w:rsidRPr="001862C2">
        <w:rPr>
          <w:rFonts w:hint="eastAsia"/>
        </w:rPr>
        <w:t>同时主营充电</w:t>
      </w:r>
      <w:proofErr w:type="gramStart"/>
      <w:r w:rsidR="00DD1548" w:rsidRPr="001862C2">
        <w:rPr>
          <w:rFonts w:hint="eastAsia"/>
        </w:rPr>
        <w:t>桩制造</w:t>
      </w:r>
      <w:proofErr w:type="gramEnd"/>
      <w:r w:rsidR="00DD1548" w:rsidRPr="001862C2">
        <w:rPr>
          <w:rFonts w:hint="eastAsia"/>
        </w:rPr>
        <w:t>和建桩运营。</w:t>
      </w:r>
    </w:p>
    <w:p w14:paraId="24AB2475" w14:textId="6BF14A1D" w:rsidR="00AC2730" w:rsidRPr="00FA49E7" w:rsidRDefault="00AC2730" w:rsidP="00DD1548">
      <w:pPr>
        <w:spacing w:before="156"/>
      </w:pPr>
      <w:r w:rsidRPr="00AC2730">
        <w:rPr>
          <w:rFonts w:hint="eastAsia"/>
        </w:rPr>
        <w:t>充电运营环节的市场空间由充电站总充电时长及服务费水平决定。当前公共充电站的最主要使用主体包括运营类新能源电动车、新能源公交车及专用车。对全国各省市充电服务费水平的统计，取电动出租车及</w:t>
      </w:r>
      <w:proofErr w:type="gramStart"/>
      <w:r w:rsidRPr="00AC2730">
        <w:rPr>
          <w:rFonts w:hint="eastAsia"/>
        </w:rPr>
        <w:t>网约车平均</w:t>
      </w:r>
      <w:proofErr w:type="gramEnd"/>
      <w:r w:rsidRPr="00AC2730">
        <w:rPr>
          <w:rFonts w:hint="eastAsia"/>
        </w:rPr>
        <w:t>服务费</w:t>
      </w:r>
      <w:r w:rsidRPr="00AC2730">
        <w:t>0.95</w:t>
      </w:r>
      <w:r w:rsidRPr="00AC2730">
        <w:t>元</w:t>
      </w:r>
      <w:r w:rsidRPr="00AC2730">
        <w:t>/kWh</w:t>
      </w:r>
      <w:r w:rsidRPr="00AC2730">
        <w:t>，电动公交车及专用车平均服务费</w:t>
      </w:r>
      <w:r w:rsidRPr="00AC2730">
        <w:t>0.77</w:t>
      </w:r>
      <w:r w:rsidRPr="00AC2730">
        <w:t>元</w:t>
      </w:r>
      <w:r w:rsidRPr="00AC2730">
        <w:t>/kWh</w:t>
      </w:r>
      <w:r w:rsidRPr="00AC2730">
        <w:t>进行计算，并按照典型车型</w:t>
      </w:r>
      <w:proofErr w:type="gramStart"/>
      <w:r w:rsidRPr="00AC2730">
        <w:t>百公里</w:t>
      </w:r>
      <w:proofErr w:type="gramEnd"/>
      <w:r w:rsidRPr="00AC2730">
        <w:t>电耗及日均行驶里程计算日均耗电量。基于以上假设，估算伴随运营类新能源汽车及公交车数量的普及，叠加充电</w:t>
      </w:r>
      <w:proofErr w:type="gramStart"/>
      <w:r w:rsidRPr="00AC2730">
        <w:t>桩服务</w:t>
      </w:r>
      <w:proofErr w:type="gramEnd"/>
      <w:r w:rsidRPr="00AC2730">
        <w:t>能力提升，预计运营环节市场空间将持续增长，到</w:t>
      </w:r>
      <w:r w:rsidRPr="00AC2730">
        <w:t>202</w:t>
      </w:r>
      <w:r w:rsidR="0035241F">
        <w:t>6</w:t>
      </w:r>
      <w:r w:rsidRPr="00AC2730">
        <w:t>年预计运营环节市场规模将</w:t>
      </w:r>
      <w:r w:rsidR="0035241F">
        <w:rPr>
          <w:rFonts w:hint="eastAsia"/>
        </w:rPr>
        <w:t>突破</w:t>
      </w:r>
      <w:r w:rsidRPr="00AC2730">
        <w:t>1</w:t>
      </w:r>
      <w:r w:rsidR="0035241F">
        <w:t>500</w:t>
      </w:r>
      <w:r w:rsidRPr="00AC2730">
        <w:t>亿元，</w:t>
      </w:r>
      <w:r w:rsidRPr="00AC2730">
        <w:t>2020-2025</w:t>
      </w:r>
      <w:r w:rsidRPr="00AC2730">
        <w:rPr>
          <w:rFonts w:hint="eastAsia"/>
        </w:rPr>
        <w:t>年</w:t>
      </w:r>
      <w:r w:rsidRPr="00AC2730">
        <w:t>CAGR</w:t>
      </w:r>
      <w:r w:rsidRPr="00AC2730">
        <w:t>将达到</w:t>
      </w:r>
      <w:r w:rsidRPr="00AC2730">
        <w:t>65%</w:t>
      </w:r>
      <w:r w:rsidRPr="00AC2730">
        <w:t>。由此可见，充电设备行业运营环节市场空间较大且未来几年预计将保持快速增长势头。</w:t>
      </w:r>
    </w:p>
    <w:p w14:paraId="41AAADDF" w14:textId="30641859" w:rsidR="00F918F0" w:rsidRPr="00F918F0" w:rsidRDefault="008316BF" w:rsidP="00F918F0">
      <w:pPr>
        <w:spacing w:before="156"/>
      </w:pPr>
      <w:r>
        <w:rPr>
          <w:rFonts w:hint="eastAsia"/>
        </w:rPr>
        <w:t>（</w:t>
      </w:r>
      <w:r>
        <w:rPr>
          <w:rFonts w:hint="eastAsia"/>
        </w:rPr>
        <w:t>3</w:t>
      </w:r>
      <w:r>
        <w:rPr>
          <w:rFonts w:hint="eastAsia"/>
        </w:rPr>
        <w:t>）</w:t>
      </w:r>
      <w:r w:rsidR="00F918F0" w:rsidRPr="00F918F0">
        <w:rPr>
          <w:rFonts w:hint="eastAsia"/>
        </w:rPr>
        <w:t>下游行业分析</w:t>
      </w:r>
    </w:p>
    <w:p w14:paraId="4BDD2558" w14:textId="77777777" w:rsidR="00F918F0" w:rsidRPr="00F918F0" w:rsidRDefault="00F918F0" w:rsidP="00F918F0">
      <w:pPr>
        <w:spacing w:before="156"/>
      </w:pPr>
      <w:r w:rsidRPr="00F918F0">
        <w:rPr>
          <w:rFonts w:hint="eastAsia"/>
        </w:rPr>
        <w:t>下游的新能源电动汽车主要包括乘用车和商用车两大市场，乘用车市场包括私人家庭、单位和租赁等，商用车市场包括公共交通、市政环卫以及物流等。不同类型电动汽车具有不同的充电需求，这便催生了中游充电运营商的不同运营模式和运营战略。</w:t>
      </w:r>
    </w:p>
    <w:p w14:paraId="7DEE78EE" w14:textId="77777777" w:rsidR="00F918F0" w:rsidRPr="00F918F0" w:rsidRDefault="00F918F0" w:rsidP="00F918F0">
      <w:pPr>
        <w:spacing w:before="156"/>
      </w:pPr>
      <w:r w:rsidRPr="00F918F0">
        <w:rPr>
          <w:rFonts w:hint="eastAsia"/>
        </w:rPr>
        <w:t>充电</w:t>
      </w:r>
      <w:proofErr w:type="gramStart"/>
      <w:r w:rsidRPr="00F918F0">
        <w:rPr>
          <w:rFonts w:hint="eastAsia"/>
        </w:rPr>
        <w:t>桩行业</w:t>
      </w:r>
      <w:proofErr w:type="gramEnd"/>
      <w:r w:rsidRPr="00F918F0">
        <w:rPr>
          <w:rFonts w:hint="eastAsia"/>
        </w:rPr>
        <w:t>发展初期，中游运营商的主流发展方向为</w:t>
      </w:r>
      <w:r w:rsidRPr="00F918F0">
        <w:rPr>
          <w:rFonts w:hint="eastAsia"/>
        </w:rPr>
        <w:t>2C</w:t>
      </w:r>
      <w:r w:rsidRPr="00F918F0">
        <w:rPr>
          <w:rFonts w:hint="eastAsia"/>
        </w:rPr>
        <w:t>业务，但由于资金压力以及回收期长，许多充电运营商将业务方向投向</w:t>
      </w:r>
      <w:r w:rsidRPr="00F918F0">
        <w:rPr>
          <w:rFonts w:hint="eastAsia"/>
        </w:rPr>
        <w:t>2B</w:t>
      </w:r>
      <w:r w:rsidRPr="00F918F0">
        <w:rPr>
          <w:rFonts w:hint="eastAsia"/>
        </w:rPr>
        <w:t>市场，积极开发</w:t>
      </w:r>
      <w:r w:rsidRPr="00F918F0">
        <w:rPr>
          <w:rFonts w:hint="eastAsia"/>
        </w:rPr>
        <w:t>B</w:t>
      </w:r>
      <w:r w:rsidRPr="00F918F0">
        <w:rPr>
          <w:rFonts w:hint="eastAsia"/>
        </w:rPr>
        <w:t>端客户，如约车平台、公交</w:t>
      </w:r>
      <w:r w:rsidRPr="00F918F0">
        <w:rPr>
          <w:rFonts w:hint="eastAsia"/>
        </w:rPr>
        <w:t>/</w:t>
      </w:r>
      <w:r w:rsidRPr="00F918F0">
        <w:rPr>
          <w:rFonts w:hint="eastAsia"/>
        </w:rPr>
        <w:t>市政公司等。此外，</w:t>
      </w:r>
      <w:r w:rsidRPr="00F918F0">
        <w:rPr>
          <w:rFonts w:hint="eastAsia"/>
        </w:rPr>
        <w:t>B</w:t>
      </w:r>
      <w:proofErr w:type="gramStart"/>
      <w:r w:rsidRPr="00F918F0">
        <w:rPr>
          <w:rFonts w:hint="eastAsia"/>
        </w:rPr>
        <w:t>端客户</w:t>
      </w:r>
      <w:proofErr w:type="gramEnd"/>
      <w:r w:rsidRPr="00F918F0">
        <w:rPr>
          <w:rFonts w:hint="eastAsia"/>
        </w:rPr>
        <w:t>也对中游充电运营效率与使用率以及上游的设备生产方向提出了更高要求。目前，国家电网、普天新能源等国字号背景企业，资金实力雄厚，并未因为成本和盈利问题放弃</w:t>
      </w:r>
      <w:r w:rsidRPr="00F918F0">
        <w:rPr>
          <w:rFonts w:hint="eastAsia"/>
        </w:rPr>
        <w:t>C</w:t>
      </w:r>
      <w:r w:rsidRPr="00F918F0">
        <w:rPr>
          <w:rFonts w:hint="eastAsia"/>
        </w:rPr>
        <w:t>端市场，而其他一些民营运营商可能更多的转向</w:t>
      </w:r>
      <w:r w:rsidRPr="00F918F0">
        <w:rPr>
          <w:rFonts w:hint="eastAsia"/>
        </w:rPr>
        <w:t>B</w:t>
      </w:r>
      <w:r w:rsidRPr="00F918F0">
        <w:rPr>
          <w:rFonts w:hint="eastAsia"/>
        </w:rPr>
        <w:t>端市场，先保证对成本投入和资金回流的可控，然后再合理选择</w:t>
      </w:r>
      <w:r w:rsidRPr="00F918F0">
        <w:rPr>
          <w:rFonts w:hint="eastAsia"/>
        </w:rPr>
        <w:t>2C</w:t>
      </w:r>
      <w:r w:rsidRPr="00F918F0">
        <w:rPr>
          <w:rFonts w:hint="eastAsia"/>
        </w:rPr>
        <w:t>的市场，为未来做铺垫。</w:t>
      </w:r>
    </w:p>
    <w:p w14:paraId="40A24C1B" w14:textId="77777777" w:rsidR="00F918F0" w:rsidRPr="008316BF" w:rsidRDefault="00F918F0" w:rsidP="00F918F0">
      <w:pPr>
        <w:spacing w:before="156"/>
        <w:rPr>
          <w:b/>
        </w:rPr>
      </w:pPr>
      <w:bookmarkStart w:id="0" w:name="_Toc36841078"/>
      <w:bookmarkStart w:id="1" w:name="_Toc38555293"/>
      <w:r w:rsidRPr="008316BF">
        <w:rPr>
          <w:rFonts w:hint="eastAsia"/>
          <w:b/>
        </w:rPr>
        <w:t>下游用户需求特点</w:t>
      </w:r>
      <w:bookmarkEnd w:id="0"/>
      <w:bookmarkEnd w:id="1"/>
    </w:p>
    <w:p w14:paraId="2D4E7536" w14:textId="6C276C47" w:rsidR="00F918F0" w:rsidRPr="00F918F0" w:rsidRDefault="00F66712" w:rsidP="00F918F0">
      <w:pPr>
        <w:spacing w:before="156"/>
      </w:pPr>
      <w:r w:rsidRPr="00F66712">
        <w:rPr>
          <w:noProof/>
        </w:rPr>
        <w:lastRenderedPageBreak/>
        <w:drawing>
          <wp:inline distT="0" distB="0" distL="0" distR="0" wp14:anchorId="3F71DEA6" wp14:editId="0E774DB7">
            <wp:extent cx="5267325" cy="2057400"/>
            <wp:effectExtent l="0" t="0" r="9525" b="0"/>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12">
                      <a:extLst>
                        <a:ext uri="{BEBA8EAE-BF5A-486C-A8C5-ECC9F3942E4B}">
                          <a14:imgProps xmlns:a14="http://schemas.microsoft.com/office/drawing/2010/main">
                            <a14:imgLayer r:embed="rId13">
                              <a14:imgEffect>
                                <a14:colorTemperature colorTemp="72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267325" cy="2057400"/>
                    </a:xfrm>
                    <a:prstGeom prst="rect">
                      <a:avLst/>
                    </a:prstGeom>
                    <a:noFill/>
                    <a:ln>
                      <a:noFill/>
                    </a:ln>
                  </pic:spPr>
                </pic:pic>
              </a:graphicData>
            </a:graphic>
          </wp:inline>
        </w:drawing>
      </w:r>
    </w:p>
    <w:p w14:paraId="3ED6505C" w14:textId="77777777" w:rsidR="00F66712" w:rsidRDefault="00F66712" w:rsidP="00F66712">
      <w:pPr>
        <w:spacing w:before="156"/>
      </w:pPr>
      <w:r w:rsidRPr="00423488">
        <w:rPr>
          <w:rFonts w:hint="eastAsia"/>
        </w:rPr>
        <w:t>资料来源：普华有</w:t>
      </w:r>
      <w:proofErr w:type="gramStart"/>
      <w:r w:rsidRPr="00423488">
        <w:rPr>
          <w:rFonts w:hint="eastAsia"/>
        </w:rPr>
        <w:t>策市场</w:t>
      </w:r>
      <w:proofErr w:type="gramEnd"/>
      <w:r w:rsidRPr="00423488">
        <w:rPr>
          <w:rFonts w:hint="eastAsia"/>
        </w:rPr>
        <w:t>研究中心</w:t>
      </w:r>
    </w:p>
    <w:p w14:paraId="4393510B" w14:textId="27B9F7DA" w:rsidR="00D03032" w:rsidRPr="00B56D63" w:rsidRDefault="002D6397" w:rsidP="002D6397">
      <w:pPr>
        <w:spacing w:before="156"/>
        <w:rPr>
          <w:b/>
        </w:rPr>
      </w:pPr>
      <w:r w:rsidRPr="00B56D63">
        <w:rPr>
          <w:b/>
        </w:rPr>
        <w:t>3</w:t>
      </w:r>
      <w:r w:rsidRPr="00B56D63">
        <w:rPr>
          <w:rFonts w:hint="eastAsia"/>
          <w:b/>
        </w:rPr>
        <w:t>、</w:t>
      </w:r>
      <w:r w:rsidR="00D03032" w:rsidRPr="00B56D63">
        <w:rPr>
          <w:rFonts w:hint="eastAsia"/>
          <w:b/>
        </w:rPr>
        <w:t>充电</w:t>
      </w:r>
      <w:proofErr w:type="gramStart"/>
      <w:r w:rsidR="00D03032" w:rsidRPr="00B56D63">
        <w:rPr>
          <w:rFonts w:hint="eastAsia"/>
          <w:b/>
        </w:rPr>
        <w:t>桩行业</w:t>
      </w:r>
      <w:proofErr w:type="gramEnd"/>
      <w:r w:rsidR="00D03032" w:rsidRPr="00B56D63">
        <w:rPr>
          <w:rFonts w:hint="eastAsia"/>
          <w:b/>
        </w:rPr>
        <w:t>进入壁垒分析</w:t>
      </w:r>
    </w:p>
    <w:p w14:paraId="0598DDEE" w14:textId="31BF8E77" w:rsidR="00D03032" w:rsidRPr="002D6397" w:rsidRDefault="002D6397" w:rsidP="002D6397">
      <w:pPr>
        <w:spacing w:before="156"/>
      </w:pPr>
      <w:r>
        <w:rPr>
          <w:rFonts w:hint="eastAsia"/>
        </w:rPr>
        <w:t>（</w:t>
      </w:r>
      <w:r>
        <w:rPr>
          <w:rFonts w:hint="eastAsia"/>
        </w:rPr>
        <w:t>1</w:t>
      </w:r>
      <w:r>
        <w:rPr>
          <w:rFonts w:hint="eastAsia"/>
        </w:rPr>
        <w:t>）</w:t>
      </w:r>
      <w:r w:rsidR="00D03032" w:rsidRPr="002D6397">
        <w:rPr>
          <w:rFonts w:hint="eastAsia"/>
        </w:rPr>
        <w:t>技术和人才壁垒</w:t>
      </w:r>
    </w:p>
    <w:p w14:paraId="54869926" w14:textId="77777777" w:rsidR="00D03032" w:rsidRPr="002D6397" w:rsidRDefault="00D03032" w:rsidP="002D6397">
      <w:pPr>
        <w:spacing w:before="156"/>
      </w:pPr>
      <w:r w:rsidRPr="002D6397">
        <w:rPr>
          <w:rFonts w:hint="eastAsia"/>
        </w:rPr>
        <w:t>汽车充电桩是运用现代计算机技术、通信技术、电力电子技术、电力自动化技术、机械设计技术、自动控制技术等诸多高新技术于一体的综合性产品和“个性化”产品，对研发设计人员理论基础、技术功底和实践经验要求高，故需要有多年技术积累和多学科、多行业的新型技术人才作为保障，方可立足于行业内。由于具有丰富研发、设计、销售、服务经验的人才较少，新进入企业难以满足产品的技术要求和实践经验要求。</w:t>
      </w:r>
    </w:p>
    <w:p w14:paraId="4AAE2EA8" w14:textId="6D912980" w:rsidR="00D03032" w:rsidRPr="002D6397" w:rsidRDefault="002D6397" w:rsidP="002D6397">
      <w:pPr>
        <w:spacing w:before="156"/>
      </w:pPr>
      <w:r>
        <w:rPr>
          <w:rFonts w:hint="eastAsia"/>
        </w:rPr>
        <w:t>（</w:t>
      </w:r>
      <w:r>
        <w:rPr>
          <w:rFonts w:hint="eastAsia"/>
        </w:rPr>
        <w:t>2</w:t>
      </w:r>
      <w:r>
        <w:rPr>
          <w:rFonts w:hint="eastAsia"/>
        </w:rPr>
        <w:t>）</w:t>
      </w:r>
      <w:r w:rsidR="00D03032" w:rsidRPr="002D6397">
        <w:rPr>
          <w:rFonts w:hint="eastAsia"/>
        </w:rPr>
        <w:t>资质壁垒</w:t>
      </w:r>
    </w:p>
    <w:p w14:paraId="1740B36F" w14:textId="77777777" w:rsidR="00D03032" w:rsidRPr="002D6397" w:rsidRDefault="00D03032" w:rsidP="002D6397">
      <w:pPr>
        <w:spacing w:before="156"/>
      </w:pPr>
      <w:r w:rsidRPr="002D6397">
        <w:rPr>
          <w:rFonts w:hint="eastAsia"/>
        </w:rPr>
        <w:t>出于对电力和电网安全运行的考虑，电力系统对电力设备制造商实行严格的标准化管理和资质审查，其产品必须符合国家和电力行业标准，产品质量必须有经国家质量监督检验检疫总局授权的国家级试验单位出具的合格型式试验报告，如根据原国家电力公司发输电文件的要求，直流操作电源必须选用已通过</w:t>
      </w:r>
      <w:proofErr w:type="gramStart"/>
      <w:r w:rsidRPr="002D6397">
        <w:rPr>
          <w:rFonts w:hint="eastAsia"/>
        </w:rPr>
        <w:t>了电科院</w:t>
      </w:r>
      <w:proofErr w:type="gramEnd"/>
      <w:r w:rsidRPr="002D6397">
        <w:rPr>
          <w:rFonts w:hint="eastAsia"/>
        </w:rPr>
        <w:t>高压开关所型式试验的产品。这对新进入的企业形成一定的资质壁垒。</w:t>
      </w:r>
    </w:p>
    <w:p w14:paraId="283058FB" w14:textId="56FD45B2" w:rsidR="00D03032" w:rsidRPr="002D6397" w:rsidRDefault="002D6397" w:rsidP="002D6397">
      <w:pPr>
        <w:spacing w:before="156"/>
      </w:pPr>
      <w:r>
        <w:rPr>
          <w:rFonts w:hint="eastAsia"/>
        </w:rPr>
        <w:t>（</w:t>
      </w:r>
      <w:r>
        <w:rPr>
          <w:rFonts w:hint="eastAsia"/>
        </w:rPr>
        <w:t>3</w:t>
      </w:r>
      <w:r>
        <w:rPr>
          <w:rFonts w:hint="eastAsia"/>
        </w:rPr>
        <w:t>）</w:t>
      </w:r>
      <w:r w:rsidR="00D03032" w:rsidRPr="002D6397">
        <w:rPr>
          <w:rFonts w:hint="eastAsia"/>
        </w:rPr>
        <w:t>营销网络和运行经验壁垒</w:t>
      </w:r>
    </w:p>
    <w:p w14:paraId="61D25CBD" w14:textId="77777777" w:rsidR="00D03032" w:rsidRPr="002D6397" w:rsidRDefault="00D03032" w:rsidP="002D6397">
      <w:pPr>
        <w:spacing w:before="156"/>
      </w:pPr>
      <w:r w:rsidRPr="002D6397">
        <w:rPr>
          <w:rFonts w:hint="eastAsia"/>
        </w:rPr>
        <w:lastRenderedPageBreak/>
        <w:t>汽车充电桩基本为非标准化产品，各电网公司及下属各级电力公司、各发电厂等对设备的要求均有差异，生产商必须具有成熟的营销和服务网络，并对各区域客户的运行习惯有深入的了解，方可为其量身定制产品，所以生产商需要有多年设计、运行、服务积累的经验方可满足不同客户的需求。从销售的实际情况看，不具备规模能力、技术水平、供货历史、营销网络及售后保障等综合优势的新厂家进入本行业难度大。</w:t>
      </w:r>
    </w:p>
    <w:p w14:paraId="5E3CAA68" w14:textId="18385B49" w:rsidR="00D03032" w:rsidRPr="002D6397" w:rsidRDefault="00B56D63" w:rsidP="002D6397">
      <w:pPr>
        <w:spacing w:before="156"/>
      </w:pPr>
      <w:r>
        <w:rPr>
          <w:rFonts w:hint="eastAsia"/>
        </w:rPr>
        <w:t>（</w:t>
      </w:r>
      <w:r>
        <w:rPr>
          <w:rFonts w:hint="eastAsia"/>
        </w:rPr>
        <w:t>4</w:t>
      </w:r>
      <w:r>
        <w:rPr>
          <w:rFonts w:hint="eastAsia"/>
        </w:rPr>
        <w:t>）</w:t>
      </w:r>
      <w:r w:rsidR="00D03032" w:rsidRPr="002D6397">
        <w:rPr>
          <w:rFonts w:hint="eastAsia"/>
        </w:rPr>
        <w:t>资金壁垒</w:t>
      </w:r>
    </w:p>
    <w:p w14:paraId="58623943" w14:textId="70822170" w:rsidR="00D03032" w:rsidRDefault="00D03032" w:rsidP="002D6397">
      <w:pPr>
        <w:spacing w:before="156"/>
      </w:pPr>
      <w:r w:rsidRPr="002D6397">
        <w:rPr>
          <w:rFonts w:hint="eastAsia"/>
        </w:rPr>
        <w:t>汽车充电</w:t>
      </w:r>
      <w:proofErr w:type="gramStart"/>
      <w:r w:rsidRPr="002D6397">
        <w:rPr>
          <w:rFonts w:hint="eastAsia"/>
        </w:rPr>
        <w:t>桩行业</w:t>
      </w:r>
      <w:proofErr w:type="gramEnd"/>
      <w:r w:rsidRPr="002D6397">
        <w:rPr>
          <w:rFonts w:hint="eastAsia"/>
        </w:rPr>
        <w:t>特有的经营模式要求生产商须有足够的流动资金以保有一定数量的存货，且货款回收期较长；同时，技术不断进步要求企业持续投入人力和物力进行新产品、新技术的研究开发，没有一定资金积累或支持的企业将难以参加激烈的市场竞争，因此，汽车充电</w:t>
      </w:r>
      <w:proofErr w:type="gramStart"/>
      <w:r w:rsidRPr="002D6397">
        <w:rPr>
          <w:rFonts w:hint="eastAsia"/>
        </w:rPr>
        <w:t>桩行业</w:t>
      </w:r>
      <w:proofErr w:type="gramEnd"/>
      <w:r w:rsidRPr="002D6397">
        <w:rPr>
          <w:rFonts w:hint="eastAsia"/>
        </w:rPr>
        <w:t>存在着一定的资金壁垒。</w:t>
      </w:r>
    </w:p>
    <w:p w14:paraId="77DBB290" w14:textId="765DEEAD" w:rsidR="002B2A8C" w:rsidRPr="002B2A8C" w:rsidRDefault="002B2A8C" w:rsidP="002B2A8C">
      <w:pPr>
        <w:spacing w:before="156"/>
        <w:rPr>
          <w:b/>
        </w:rPr>
      </w:pPr>
      <w:r w:rsidRPr="002B2A8C">
        <w:rPr>
          <w:rFonts w:hint="eastAsia"/>
          <w:b/>
        </w:rPr>
        <w:t>4</w:t>
      </w:r>
      <w:r w:rsidRPr="002B2A8C">
        <w:rPr>
          <w:rFonts w:hint="eastAsia"/>
          <w:b/>
        </w:rPr>
        <w:t>、充电</w:t>
      </w:r>
      <w:proofErr w:type="gramStart"/>
      <w:r w:rsidRPr="002B2A8C">
        <w:rPr>
          <w:rFonts w:hint="eastAsia"/>
          <w:b/>
        </w:rPr>
        <w:t>桩行业</w:t>
      </w:r>
      <w:proofErr w:type="gramEnd"/>
      <w:r w:rsidRPr="002B2A8C">
        <w:rPr>
          <w:rFonts w:hint="eastAsia"/>
          <w:b/>
        </w:rPr>
        <w:t>五年规划现状及未来预测</w:t>
      </w:r>
    </w:p>
    <w:p w14:paraId="425E31DA" w14:textId="77777777" w:rsidR="002B2A8C" w:rsidRDefault="002B2A8C" w:rsidP="002B2A8C">
      <w:pPr>
        <w:spacing w:before="156"/>
      </w:pPr>
      <w:r>
        <w:rPr>
          <w:rFonts w:hint="eastAsia"/>
        </w:rPr>
        <w:t>一直以来，充电基础设施的短缺都是制约新能源汽车加快普及的一个重要因素。而在“新基建”中，新能源汽车充电</w:t>
      </w:r>
      <w:proofErr w:type="gramStart"/>
      <w:r>
        <w:rPr>
          <w:rFonts w:hint="eastAsia"/>
        </w:rPr>
        <w:t>桩成为</w:t>
      </w:r>
      <w:proofErr w:type="gramEnd"/>
      <w:r>
        <w:rPr>
          <w:rFonts w:hint="eastAsia"/>
        </w:rPr>
        <w:t>七大主要领域之一。</w:t>
      </w:r>
    </w:p>
    <w:p w14:paraId="32AB55A2" w14:textId="77777777" w:rsidR="002B2A8C" w:rsidRDefault="002B2A8C" w:rsidP="002B2A8C">
      <w:pPr>
        <w:spacing w:before="156"/>
      </w:pPr>
      <w:r>
        <w:rPr>
          <w:rFonts w:hint="eastAsia"/>
        </w:rPr>
        <w:t>目前，新能源汽车充电设施行业还处于攻坚克难和爬坡过坎的关键阶段。新基建将充电</w:t>
      </w:r>
      <w:proofErr w:type="gramStart"/>
      <w:r>
        <w:rPr>
          <w:rFonts w:hint="eastAsia"/>
        </w:rPr>
        <w:t>桩作为</w:t>
      </w:r>
      <w:proofErr w:type="gramEnd"/>
      <w:r>
        <w:rPr>
          <w:rFonts w:hint="eastAsia"/>
        </w:rPr>
        <w:t>主要内容之一，可以说进一步稳定了行业预期，增强了行业信心。</w:t>
      </w:r>
    </w:p>
    <w:p w14:paraId="7200EEBB" w14:textId="77777777" w:rsidR="002B2A8C" w:rsidRDefault="002B2A8C" w:rsidP="002B2A8C">
      <w:pPr>
        <w:spacing w:before="156"/>
      </w:pPr>
      <w:r>
        <w:rPr>
          <w:rFonts w:hint="eastAsia"/>
        </w:rPr>
        <w:t>未来，新能源汽车充电</w:t>
      </w:r>
      <w:proofErr w:type="gramStart"/>
      <w:r>
        <w:rPr>
          <w:rFonts w:hint="eastAsia"/>
        </w:rPr>
        <w:t>桩行业</w:t>
      </w:r>
      <w:proofErr w:type="gramEnd"/>
      <w:r>
        <w:rPr>
          <w:rFonts w:hint="eastAsia"/>
        </w:rPr>
        <w:t>将会在政策、资金等的推动下，涌现出更多的新技术和商业解决方案，补齐新能源汽车发展中的短板，改善新能源汽车使用的便利性，为促进新能源汽车消费，推动新能源汽车市场增长提供重要支撑力。</w:t>
      </w:r>
    </w:p>
    <w:p w14:paraId="28D375B2" w14:textId="77777777" w:rsidR="002B2A8C" w:rsidRDefault="002B2A8C" w:rsidP="002B2A8C">
      <w:pPr>
        <w:spacing w:before="156"/>
      </w:pPr>
      <w:r>
        <w:rPr>
          <w:rFonts w:hint="eastAsia"/>
        </w:rPr>
        <w:t>根据中国充电联盟的统计数据，截止到</w:t>
      </w:r>
      <w:r>
        <w:t>2019</w:t>
      </w:r>
      <w:r>
        <w:t>年</w:t>
      </w:r>
      <w:r>
        <w:t>12</w:t>
      </w:r>
      <w:r>
        <w:t>月，我国充电桩保有量达到</w:t>
      </w:r>
      <w:r>
        <w:t>121.9</w:t>
      </w:r>
      <w:r>
        <w:t>万根，其中公共充电桩</w:t>
      </w:r>
      <w:r>
        <w:t>51.6</w:t>
      </w:r>
      <w:r>
        <w:t>万根，私人充电桩</w:t>
      </w:r>
      <w:r>
        <w:t>70.3</w:t>
      </w:r>
      <w:r>
        <w:t>万根，</w:t>
      </w:r>
      <w:proofErr w:type="gramStart"/>
      <w:r>
        <w:t>车桩比约</w:t>
      </w:r>
      <w:proofErr w:type="gramEnd"/>
      <w:r>
        <w:t>为</w:t>
      </w:r>
      <w:r>
        <w:t>3.4∶1</w:t>
      </w:r>
      <w:r>
        <w:t>。而按照新能</w:t>
      </w:r>
      <w:r>
        <w:lastRenderedPageBreak/>
        <w:t>源汽车产业发展规划，到</w:t>
      </w:r>
      <w:r>
        <w:t>2025</w:t>
      </w:r>
      <w:r>
        <w:t>年新能源汽车销量占汽车销量的</w:t>
      </w:r>
      <w:r>
        <w:t>25%</w:t>
      </w:r>
      <w:r>
        <w:t>左右，保守预计新能源汽车销量将达到</w:t>
      </w:r>
      <w:r>
        <w:t>700</w:t>
      </w:r>
      <w:r>
        <w:t>万辆。充电桩的缺口依然很大。</w:t>
      </w:r>
    </w:p>
    <w:p w14:paraId="5356E795" w14:textId="77777777" w:rsidR="002B2A8C" w:rsidRDefault="002B2A8C" w:rsidP="002B2A8C">
      <w:pPr>
        <w:spacing w:before="156"/>
      </w:pPr>
      <w:r>
        <w:rPr>
          <w:rFonts w:hint="eastAsia"/>
        </w:rPr>
        <w:t>按照“新基建”的规划，</w:t>
      </w:r>
      <w:r>
        <w:t>2020</w:t>
      </w:r>
      <w:r>
        <w:t>年将计划新增</w:t>
      </w:r>
      <w:proofErr w:type="gramStart"/>
      <w:r>
        <w:t>集中式充换电站</w:t>
      </w:r>
      <w:proofErr w:type="gramEnd"/>
      <w:r>
        <w:t>超过</w:t>
      </w:r>
      <w:r>
        <w:t>1.2</w:t>
      </w:r>
      <w:r>
        <w:t>万座，分散式充电</w:t>
      </w:r>
      <w:proofErr w:type="gramStart"/>
      <w:r>
        <w:t>桩超过</w:t>
      </w:r>
      <w:proofErr w:type="gramEnd"/>
      <w:r>
        <w:t>480</w:t>
      </w:r>
      <w:r>
        <w:t>万个，到</w:t>
      </w:r>
      <w:r>
        <w:t>2025</w:t>
      </w:r>
      <w:r>
        <w:t>年建设超过</w:t>
      </w:r>
      <w:r>
        <w:t>3.</w:t>
      </w:r>
      <w:proofErr w:type="gramStart"/>
      <w:r>
        <w:t>6</w:t>
      </w:r>
      <w:r>
        <w:t>万个充换电站</w:t>
      </w:r>
      <w:proofErr w:type="gramEnd"/>
      <w:r>
        <w:t>，全国</w:t>
      </w:r>
      <w:proofErr w:type="gramStart"/>
      <w:r>
        <w:t>车桩比将</w:t>
      </w:r>
      <w:proofErr w:type="gramEnd"/>
      <w:r>
        <w:t>达到</w:t>
      </w:r>
      <w:r>
        <w:t>1</w:t>
      </w:r>
      <w:r>
        <w:t>比</w:t>
      </w:r>
      <w:r>
        <w:t>1</w:t>
      </w:r>
      <w:r>
        <w:t>。根据</w:t>
      </w:r>
      <w:proofErr w:type="gramStart"/>
      <w:r>
        <w:t>车桩比</w:t>
      </w:r>
      <w:proofErr w:type="gramEnd"/>
      <w:r>
        <w:t>1∶1</w:t>
      </w:r>
      <w:r>
        <w:t>的建设目标，未来</w:t>
      </w:r>
      <w:r>
        <w:t>10</w:t>
      </w:r>
      <w:r>
        <w:t>年，中国新建</w:t>
      </w:r>
      <w:proofErr w:type="gramStart"/>
      <w:r>
        <w:t>充电桩将达到</w:t>
      </w:r>
      <w:proofErr w:type="gramEnd"/>
      <w:r>
        <w:t>6300</w:t>
      </w:r>
      <w:r>
        <w:t>万根，将形成超</w:t>
      </w:r>
      <w:r>
        <w:t>1</w:t>
      </w:r>
      <w:proofErr w:type="gramStart"/>
      <w:r>
        <w:t>万亿</w:t>
      </w:r>
      <w:proofErr w:type="gramEnd"/>
      <w:r>
        <w:t>元的充电桩基础设施建设市场。</w:t>
      </w:r>
      <w:r>
        <w:t>“</w:t>
      </w:r>
      <w:r>
        <w:t>新基建</w:t>
      </w:r>
      <w:r>
        <w:t>”</w:t>
      </w:r>
      <w:r>
        <w:t>推进了新能源充电桩的建设，这将大幅改善新能源汽车在使用过程中的便利性。从某种程度上而言，这将成为我国新能源汽车市场增长的重要支撑力量。</w:t>
      </w:r>
    </w:p>
    <w:p w14:paraId="47FF28A1" w14:textId="77777777" w:rsidR="002B2A8C" w:rsidRDefault="002B2A8C" w:rsidP="002B2A8C">
      <w:pPr>
        <w:spacing w:before="156"/>
      </w:pPr>
      <w:r>
        <w:rPr>
          <w:rFonts w:hint="eastAsia"/>
        </w:rPr>
        <w:t>随着“新基建”的不断推进，地方政府也纷纷加大对充电</w:t>
      </w:r>
      <w:proofErr w:type="gramStart"/>
      <w:r>
        <w:rPr>
          <w:rFonts w:hint="eastAsia"/>
        </w:rPr>
        <w:t>桩项目</w:t>
      </w:r>
      <w:proofErr w:type="gramEnd"/>
      <w:r>
        <w:rPr>
          <w:rFonts w:hint="eastAsia"/>
        </w:rPr>
        <w:t>的支持力度。北京市就</w:t>
      </w:r>
      <w:r>
        <w:t>2020</w:t>
      </w:r>
      <w:r>
        <w:t>年度新能源小客车公用充电设施项目建设投资补助资金申报下发通知，明确补助对象为北京市行政区域内已建成并投运的社会公用充电设施，还将继续对符合条件的社会公用充电设施的建设投资，给予市政府固定资产投资补助资金支持。此外，海南、广西、山东等地也相继出台了新的充电</w:t>
      </w:r>
      <w:proofErr w:type="gramStart"/>
      <w:r>
        <w:t>桩支持</w:t>
      </w:r>
      <w:proofErr w:type="gramEnd"/>
      <w:r>
        <w:t>政策。</w:t>
      </w:r>
    </w:p>
    <w:p w14:paraId="22C678BD" w14:textId="77777777" w:rsidR="002B2A8C" w:rsidRDefault="002B2A8C" w:rsidP="002B2A8C">
      <w:pPr>
        <w:spacing w:before="156"/>
      </w:pPr>
      <w:r>
        <w:rPr>
          <w:rFonts w:hint="eastAsia"/>
        </w:rPr>
        <w:t>在企业层面，国家电网已经开展了两批充电</w:t>
      </w:r>
      <w:proofErr w:type="gramStart"/>
      <w:r>
        <w:rPr>
          <w:rFonts w:hint="eastAsia"/>
        </w:rPr>
        <w:t>桩相关</w:t>
      </w:r>
      <w:proofErr w:type="gramEnd"/>
      <w:r>
        <w:rPr>
          <w:rFonts w:hint="eastAsia"/>
        </w:rPr>
        <w:t>的招标工作。第一批是围绕充电设备项目招标，第二批是围绕充电控制器及网联模块进行招标。而国内动力电池龙头宁德时代也与福建百城新能源成立新的合资公司，入局新能源</w:t>
      </w:r>
      <w:proofErr w:type="gramStart"/>
      <w:r>
        <w:rPr>
          <w:rFonts w:hint="eastAsia"/>
        </w:rPr>
        <w:t>充换电</w:t>
      </w:r>
      <w:proofErr w:type="gramEnd"/>
      <w:r>
        <w:rPr>
          <w:rFonts w:hint="eastAsia"/>
        </w:rPr>
        <w:t>设施建设运营，预计未来可以快速形成大功率超级快充网络。充电桩头部企业特来电也宣布，正式获得约合</w:t>
      </w:r>
      <w:r>
        <w:t>13.5</w:t>
      </w:r>
      <w:r>
        <w:t>亿元的</w:t>
      </w:r>
      <w:r>
        <w:t>A</w:t>
      </w:r>
      <w:r>
        <w:t>轮投资。</w:t>
      </w:r>
    </w:p>
    <w:p w14:paraId="3312B2BE" w14:textId="77777777" w:rsidR="002B2A8C" w:rsidRDefault="002B2A8C" w:rsidP="002B2A8C">
      <w:pPr>
        <w:spacing w:before="156"/>
      </w:pPr>
      <w:r>
        <w:rPr>
          <w:rFonts w:hint="eastAsia"/>
        </w:rPr>
        <w:t>发展新能源汽车产业一直是中国推动汽车产业转型升级的突破口。“新基建”一方面具备稳定投资的作用，可对冲新冠肺炎疫情带来的影响，另一方面还能促进新旧动能的转化，调整经济结构。充电</w:t>
      </w:r>
      <w:proofErr w:type="gramStart"/>
      <w:r>
        <w:rPr>
          <w:rFonts w:hint="eastAsia"/>
        </w:rPr>
        <w:t>桩作为</w:t>
      </w:r>
      <w:proofErr w:type="gramEnd"/>
      <w:r>
        <w:rPr>
          <w:rFonts w:hint="eastAsia"/>
        </w:rPr>
        <w:t>支持新能源汽车发展的重要行业，将明显受益于本轮新基建的启</w:t>
      </w:r>
      <w:r>
        <w:rPr>
          <w:rFonts w:hint="eastAsia"/>
        </w:rPr>
        <w:lastRenderedPageBreak/>
        <w:t>动。尤其是那些具备技术优势和深厚市场积累的企业，将迎来发展新机遇。政策红利的加持，不仅让整个行业看到了长期向好的趋势，也将让部分企业享受到实质的资本利好。</w:t>
      </w:r>
    </w:p>
    <w:p w14:paraId="4B49CB82" w14:textId="07A37E58" w:rsidR="002B2A8C" w:rsidRDefault="002B2A8C" w:rsidP="002B2A8C">
      <w:pPr>
        <w:spacing w:before="156"/>
      </w:pPr>
      <w:r>
        <w:rPr>
          <w:rFonts w:hint="eastAsia"/>
        </w:rPr>
        <w:t>新能源充电</w:t>
      </w:r>
      <w:proofErr w:type="gramStart"/>
      <w:r>
        <w:rPr>
          <w:rFonts w:hint="eastAsia"/>
        </w:rPr>
        <w:t>桩建设</w:t>
      </w:r>
      <w:proofErr w:type="gramEnd"/>
      <w:r>
        <w:rPr>
          <w:rFonts w:hint="eastAsia"/>
        </w:rPr>
        <w:t>的推进对于新能源汽车和充电</w:t>
      </w:r>
      <w:proofErr w:type="gramStart"/>
      <w:r>
        <w:rPr>
          <w:rFonts w:hint="eastAsia"/>
        </w:rPr>
        <w:t>桩企业</w:t>
      </w:r>
      <w:proofErr w:type="gramEnd"/>
      <w:r>
        <w:rPr>
          <w:rFonts w:hint="eastAsia"/>
        </w:rPr>
        <w:t>来说都是重大利好。未来应加大</w:t>
      </w:r>
      <w:proofErr w:type="gramStart"/>
      <w:r>
        <w:rPr>
          <w:rFonts w:hint="eastAsia"/>
        </w:rPr>
        <w:t>充电桩进小区</w:t>
      </w:r>
      <w:proofErr w:type="gramEnd"/>
      <w:r>
        <w:rPr>
          <w:rFonts w:hint="eastAsia"/>
        </w:rPr>
        <w:t>的技术和商业对接，尤其是私桩智能化和车位共享化的技术和模式创新。随着新能源乘用车保有量的逐渐增加，充电</w:t>
      </w:r>
      <w:proofErr w:type="gramStart"/>
      <w:r>
        <w:rPr>
          <w:rFonts w:hint="eastAsia"/>
        </w:rPr>
        <w:t>桩行业</w:t>
      </w:r>
      <w:proofErr w:type="gramEnd"/>
      <w:r>
        <w:rPr>
          <w:rFonts w:hint="eastAsia"/>
        </w:rPr>
        <w:t>将大有可为。</w:t>
      </w:r>
    </w:p>
    <w:p w14:paraId="2632A3E7" w14:textId="181E4C72" w:rsidR="00FF5B69" w:rsidRPr="005E4B4B" w:rsidRDefault="005E4B4B" w:rsidP="002B2A8C">
      <w:pPr>
        <w:spacing w:before="156"/>
        <w:rPr>
          <w:b/>
        </w:rPr>
      </w:pPr>
      <w:r w:rsidRPr="005E4B4B">
        <w:rPr>
          <w:rFonts w:hint="eastAsia"/>
          <w:b/>
        </w:rPr>
        <w:t>报告目录：</w:t>
      </w:r>
    </w:p>
    <w:p w14:paraId="18C4A39E" w14:textId="77777777" w:rsidR="005A0589" w:rsidRPr="00BD28DF" w:rsidRDefault="005A0589" w:rsidP="005A0589">
      <w:pPr>
        <w:spacing w:before="156"/>
        <w:rPr>
          <w:b/>
        </w:rPr>
      </w:pPr>
      <w:r w:rsidRPr="00BD28DF">
        <w:rPr>
          <w:rFonts w:hint="eastAsia"/>
          <w:b/>
        </w:rPr>
        <w:t>第一章　充电</w:t>
      </w:r>
      <w:proofErr w:type="gramStart"/>
      <w:r w:rsidRPr="00BD28DF">
        <w:rPr>
          <w:rFonts w:hint="eastAsia"/>
          <w:b/>
        </w:rPr>
        <w:t>桩行业</w:t>
      </w:r>
      <w:proofErr w:type="gramEnd"/>
      <w:r w:rsidRPr="00BD28DF">
        <w:rPr>
          <w:rFonts w:hint="eastAsia"/>
          <w:b/>
        </w:rPr>
        <w:t>的相关概述</w:t>
      </w:r>
    </w:p>
    <w:p w14:paraId="4AC5ABCE" w14:textId="77777777" w:rsidR="005A0589" w:rsidRDefault="005A0589" w:rsidP="005A0589">
      <w:pPr>
        <w:spacing w:before="156"/>
      </w:pPr>
      <w:r>
        <w:t>1.1</w:t>
      </w:r>
      <w:r>
        <w:t xml:space="preserve">　充电桩基本概念</w:t>
      </w:r>
    </w:p>
    <w:p w14:paraId="1C5CDBA6" w14:textId="77777777" w:rsidR="005A0589" w:rsidRDefault="005A0589" w:rsidP="005A0589">
      <w:pPr>
        <w:spacing w:before="156"/>
      </w:pPr>
      <w:r>
        <w:t>1.2</w:t>
      </w:r>
      <w:r>
        <w:t xml:space="preserve">　充电桩分类</w:t>
      </w:r>
    </w:p>
    <w:p w14:paraId="316332AB" w14:textId="77777777" w:rsidR="005A0589" w:rsidRDefault="005A0589" w:rsidP="005A0589">
      <w:pPr>
        <w:spacing w:before="156"/>
      </w:pPr>
      <w:r>
        <w:t>1.2.1</w:t>
      </w:r>
      <w:r>
        <w:t xml:space="preserve">　按安装地点分</w:t>
      </w:r>
    </w:p>
    <w:p w14:paraId="459B88E9" w14:textId="77777777" w:rsidR="005A0589" w:rsidRDefault="005A0589" w:rsidP="005A0589">
      <w:pPr>
        <w:spacing w:before="156"/>
      </w:pPr>
      <w:r>
        <w:t>1.2.2</w:t>
      </w:r>
      <w:r>
        <w:t xml:space="preserve">　按充电方式分</w:t>
      </w:r>
    </w:p>
    <w:p w14:paraId="7AE034B9" w14:textId="77777777" w:rsidR="005A0589" w:rsidRDefault="005A0589" w:rsidP="005A0589">
      <w:pPr>
        <w:spacing w:before="156"/>
      </w:pPr>
      <w:r>
        <w:t>1.2.3</w:t>
      </w:r>
      <w:r>
        <w:t xml:space="preserve">　按安装方式分</w:t>
      </w:r>
    </w:p>
    <w:p w14:paraId="0653947F" w14:textId="77777777" w:rsidR="005A0589" w:rsidRDefault="005A0589" w:rsidP="005A0589">
      <w:pPr>
        <w:spacing w:before="156"/>
      </w:pPr>
      <w:r>
        <w:t>1.2.4</w:t>
      </w:r>
      <w:r>
        <w:t xml:space="preserve">　按充电接口分</w:t>
      </w:r>
    </w:p>
    <w:p w14:paraId="4F748635" w14:textId="77777777" w:rsidR="005A0589" w:rsidRDefault="005A0589" w:rsidP="005A0589">
      <w:pPr>
        <w:spacing w:before="156"/>
      </w:pPr>
      <w:r>
        <w:t>1.3</w:t>
      </w:r>
      <w:r>
        <w:t xml:space="preserve">　电动汽车</w:t>
      </w:r>
      <w:proofErr w:type="gramStart"/>
      <w:r>
        <w:t>充换电</w:t>
      </w:r>
      <w:proofErr w:type="gramEnd"/>
      <w:r>
        <w:t>设施主要模式</w:t>
      </w:r>
    </w:p>
    <w:p w14:paraId="444D7054" w14:textId="77777777" w:rsidR="005A0589" w:rsidRDefault="005A0589" w:rsidP="005A0589">
      <w:pPr>
        <w:spacing w:before="156"/>
      </w:pPr>
      <w:r>
        <w:t>1.3.1</w:t>
      </w:r>
      <w:r>
        <w:t xml:space="preserve">　充电桩模式</w:t>
      </w:r>
    </w:p>
    <w:p w14:paraId="69DB0E85" w14:textId="77777777" w:rsidR="005A0589" w:rsidRDefault="005A0589" w:rsidP="005A0589">
      <w:pPr>
        <w:spacing w:before="156"/>
      </w:pPr>
      <w:r>
        <w:t>1.3.2</w:t>
      </w:r>
      <w:r>
        <w:t xml:space="preserve">　充电站模式</w:t>
      </w:r>
    </w:p>
    <w:p w14:paraId="13C8F383" w14:textId="77777777" w:rsidR="005A0589" w:rsidRDefault="005A0589" w:rsidP="005A0589">
      <w:pPr>
        <w:spacing w:before="156"/>
      </w:pPr>
      <w:r>
        <w:t>1.3.3</w:t>
      </w:r>
      <w:r>
        <w:t xml:space="preserve">　换电站模式</w:t>
      </w:r>
    </w:p>
    <w:p w14:paraId="1F32B159" w14:textId="77777777" w:rsidR="005A0589" w:rsidRDefault="005A0589" w:rsidP="005A0589">
      <w:pPr>
        <w:spacing w:before="156"/>
      </w:pPr>
      <w:r>
        <w:t>1.3.4</w:t>
      </w:r>
      <w:r>
        <w:t xml:space="preserve">　三种模式比较</w:t>
      </w:r>
    </w:p>
    <w:p w14:paraId="76CA651E" w14:textId="77777777" w:rsidR="005A0589" w:rsidRDefault="005A0589" w:rsidP="005A0589">
      <w:pPr>
        <w:spacing w:before="156"/>
      </w:pPr>
      <w:r>
        <w:lastRenderedPageBreak/>
        <w:t>1.4</w:t>
      </w:r>
      <w:r>
        <w:t xml:space="preserve">　充电</w:t>
      </w:r>
      <w:proofErr w:type="gramStart"/>
      <w:r>
        <w:t>桩产业</w:t>
      </w:r>
      <w:proofErr w:type="gramEnd"/>
      <w:r>
        <w:t>链分析</w:t>
      </w:r>
    </w:p>
    <w:p w14:paraId="4D961C2B" w14:textId="77777777" w:rsidR="005A0589" w:rsidRDefault="005A0589" w:rsidP="005A0589">
      <w:pPr>
        <w:spacing w:before="156"/>
      </w:pPr>
      <w:r>
        <w:t>1.4.1</w:t>
      </w:r>
      <w:r>
        <w:t xml:space="preserve">　充电</w:t>
      </w:r>
      <w:proofErr w:type="gramStart"/>
      <w:r>
        <w:t>桩产业</w:t>
      </w:r>
      <w:proofErr w:type="gramEnd"/>
      <w:r>
        <w:t>链结构</w:t>
      </w:r>
    </w:p>
    <w:p w14:paraId="12C38999" w14:textId="77777777" w:rsidR="005A0589" w:rsidRDefault="005A0589" w:rsidP="005A0589">
      <w:pPr>
        <w:spacing w:before="156"/>
      </w:pPr>
      <w:r>
        <w:t>1.4.2</w:t>
      </w:r>
      <w:r>
        <w:t xml:space="preserve">　充电</w:t>
      </w:r>
      <w:proofErr w:type="gramStart"/>
      <w:r>
        <w:t>桩产业</w:t>
      </w:r>
      <w:proofErr w:type="gramEnd"/>
      <w:r>
        <w:t>链环节</w:t>
      </w:r>
    </w:p>
    <w:p w14:paraId="72825C3D" w14:textId="77777777" w:rsidR="005A0589" w:rsidRDefault="005A0589" w:rsidP="005A0589">
      <w:pPr>
        <w:spacing w:before="156"/>
      </w:pPr>
      <w:r>
        <w:t>1.4.3</w:t>
      </w:r>
      <w:r>
        <w:t xml:space="preserve">　充电</w:t>
      </w:r>
      <w:proofErr w:type="gramStart"/>
      <w:r>
        <w:t>桩产业</w:t>
      </w:r>
      <w:proofErr w:type="gramEnd"/>
      <w:r>
        <w:t>链图谱</w:t>
      </w:r>
    </w:p>
    <w:p w14:paraId="0E199011" w14:textId="77777777" w:rsidR="005A0589" w:rsidRDefault="005A0589" w:rsidP="005A0589">
      <w:pPr>
        <w:spacing w:before="156"/>
      </w:pPr>
    </w:p>
    <w:p w14:paraId="05B8920E" w14:textId="77777777" w:rsidR="005A0589" w:rsidRPr="00BD28DF" w:rsidRDefault="005A0589" w:rsidP="005A0589">
      <w:pPr>
        <w:spacing w:before="156"/>
        <w:rPr>
          <w:b/>
        </w:rPr>
      </w:pPr>
      <w:r w:rsidRPr="00BD28DF">
        <w:rPr>
          <w:rFonts w:hint="eastAsia"/>
          <w:b/>
        </w:rPr>
        <w:t xml:space="preserve">第二章　</w:t>
      </w:r>
      <w:r w:rsidRPr="00BD28DF">
        <w:rPr>
          <w:b/>
        </w:rPr>
        <w:t>2017-2020</w:t>
      </w:r>
      <w:r w:rsidRPr="00BD28DF">
        <w:rPr>
          <w:b/>
        </w:rPr>
        <w:t>年国外充电</w:t>
      </w:r>
      <w:proofErr w:type="gramStart"/>
      <w:r w:rsidRPr="00BD28DF">
        <w:rPr>
          <w:b/>
        </w:rPr>
        <w:t>桩行业</w:t>
      </w:r>
      <w:proofErr w:type="gramEnd"/>
      <w:r w:rsidRPr="00BD28DF">
        <w:rPr>
          <w:b/>
        </w:rPr>
        <w:t>发展分析</w:t>
      </w:r>
    </w:p>
    <w:p w14:paraId="14C7C734" w14:textId="77777777" w:rsidR="005A0589" w:rsidRDefault="005A0589" w:rsidP="005A0589">
      <w:pPr>
        <w:spacing w:before="156"/>
      </w:pPr>
      <w:r>
        <w:t>2.1</w:t>
      </w:r>
      <w:r>
        <w:t xml:space="preserve">　全球重点充电</w:t>
      </w:r>
      <w:proofErr w:type="gramStart"/>
      <w:r>
        <w:t>桩市场</w:t>
      </w:r>
      <w:proofErr w:type="gramEnd"/>
      <w:r>
        <w:t>比较</w:t>
      </w:r>
    </w:p>
    <w:p w14:paraId="4F31DE7F" w14:textId="77777777" w:rsidR="005A0589" w:rsidRDefault="005A0589" w:rsidP="005A0589">
      <w:pPr>
        <w:spacing w:before="156"/>
      </w:pPr>
      <w:r>
        <w:t>2.2</w:t>
      </w:r>
      <w:r>
        <w:t xml:space="preserve">　美国充电桩行业</w:t>
      </w:r>
    </w:p>
    <w:p w14:paraId="4731885A" w14:textId="77777777" w:rsidR="005A0589" w:rsidRDefault="005A0589" w:rsidP="005A0589">
      <w:pPr>
        <w:spacing w:before="156"/>
      </w:pPr>
      <w:r>
        <w:t>2.3</w:t>
      </w:r>
      <w:r>
        <w:t xml:space="preserve">　日本充电桩行业</w:t>
      </w:r>
    </w:p>
    <w:p w14:paraId="5248B2D8" w14:textId="77777777" w:rsidR="005A0589" w:rsidRDefault="005A0589" w:rsidP="005A0589">
      <w:pPr>
        <w:spacing w:before="156"/>
      </w:pPr>
      <w:r>
        <w:t>2.4</w:t>
      </w:r>
      <w:r>
        <w:t xml:space="preserve">　德国充电桩行业</w:t>
      </w:r>
    </w:p>
    <w:p w14:paraId="4A01F39E" w14:textId="77777777" w:rsidR="005A0589" w:rsidRDefault="005A0589" w:rsidP="005A0589">
      <w:pPr>
        <w:spacing w:before="156"/>
      </w:pPr>
      <w:r>
        <w:t>2.5</w:t>
      </w:r>
      <w:r>
        <w:t xml:space="preserve">　英国充电桩行业</w:t>
      </w:r>
    </w:p>
    <w:p w14:paraId="47EBC47F" w14:textId="77777777" w:rsidR="005A0589" w:rsidRDefault="005A0589" w:rsidP="005A0589">
      <w:pPr>
        <w:spacing w:before="156"/>
      </w:pPr>
      <w:r>
        <w:t>2.6</w:t>
      </w:r>
      <w:r>
        <w:t xml:space="preserve">　法国充电桩行业</w:t>
      </w:r>
    </w:p>
    <w:p w14:paraId="3ADE1CA5" w14:textId="77777777" w:rsidR="005A0589" w:rsidRDefault="005A0589" w:rsidP="005A0589">
      <w:pPr>
        <w:spacing w:before="156"/>
      </w:pPr>
      <w:r>
        <w:t>2.7</w:t>
      </w:r>
      <w:r>
        <w:t xml:space="preserve">　其他国家充电</w:t>
      </w:r>
      <w:proofErr w:type="gramStart"/>
      <w:r>
        <w:t>桩行业</w:t>
      </w:r>
      <w:proofErr w:type="gramEnd"/>
      <w:r>
        <w:t>发展</w:t>
      </w:r>
    </w:p>
    <w:p w14:paraId="75FDBDFB" w14:textId="77777777" w:rsidR="005A0589" w:rsidRDefault="005A0589" w:rsidP="005A0589">
      <w:pPr>
        <w:spacing w:before="156"/>
      </w:pPr>
    </w:p>
    <w:p w14:paraId="226E306F" w14:textId="77777777" w:rsidR="005A0589" w:rsidRPr="00BD28DF" w:rsidRDefault="005A0589" w:rsidP="005A0589">
      <w:pPr>
        <w:spacing w:before="156"/>
        <w:rPr>
          <w:b/>
        </w:rPr>
      </w:pPr>
      <w:r w:rsidRPr="00BD28DF">
        <w:rPr>
          <w:rFonts w:hint="eastAsia"/>
          <w:b/>
        </w:rPr>
        <w:t xml:space="preserve">第三章　</w:t>
      </w:r>
      <w:r w:rsidRPr="00BD28DF">
        <w:rPr>
          <w:b/>
        </w:rPr>
        <w:t>2017-2020</w:t>
      </w:r>
      <w:r w:rsidRPr="00BD28DF">
        <w:rPr>
          <w:b/>
        </w:rPr>
        <w:t>年中国充电</w:t>
      </w:r>
      <w:proofErr w:type="gramStart"/>
      <w:r w:rsidRPr="00BD28DF">
        <w:rPr>
          <w:b/>
        </w:rPr>
        <w:t>桩行业</w:t>
      </w:r>
      <w:proofErr w:type="gramEnd"/>
      <w:r w:rsidRPr="00BD28DF">
        <w:rPr>
          <w:b/>
        </w:rPr>
        <w:t>发展环境分析</w:t>
      </w:r>
    </w:p>
    <w:p w14:paraId="7844DBAD" w14:textId="77777777" w:rsidR="005A0589" w:rsidRDefault="005A0589" w:rsidP="005A0589">
      <w:pPr>
        <w:spacing w:before="156"/>
      </w:pPr>
      <w:r>
        <w:t>3.1</w:t>
      </w:r>
      <w:r>
        <w:t xml:space="preserve">　疫情下经济环境分析</w:t>
      </w:r>
    </w:p>
    <w:p w14:paraId="04AC7563" w14:textId="77777777" w:rsidR="005A0589" w:rsidRDefault="005A0589" w:rsidP="005A0589">
      <w:pPr>
        <w:spacing w:before="156"/>
      </w:pPr>
      <w:r>
        <w:t>3.2</w:t>
      </w:r>
      <w:r>
        <w:t xml:space="preserve">　政策环境分析</w:t>
      </w:r>
    </w:p>
    <w:p w14:paraId="671FFC0D" w14:textId="77777777" w:rsidR="005A0589" w:rsidRDefault="005A0589" w:rsidP="005A0589">
      <w:pPr>
        <w:spacing w:before="156"/>
      </w:pPr>
      <w:r>
        <w:t>3.3</w:t>
      </w:r>
      <w:r>
        <w:t xml:space="preserve">　社会环境分析</w:t>
      </w:r>
    </w:p>
    <w:p w14:paraId="51157B8D" w14:textId="77777777" w:rsidR="005A0589" w:rsidRDefault="005A0589" w:rsidP="005A0589">
      <w:pPr>
        <w:spacing w:before="156"/>
      </w:pPr>
      <w:r>
        <w:t xml:space="preserve">3.4  </w:t>
      </w:r>
      <w:r>
        <w:t>充电桩生产（制造）所需资质与标准</w:t>
      </w:r>
      <w:r>
        <w:t xml:space="preserve">  </w:t>
      </w:r>
    </w:p>
    <w:p w14:paraId="4031C197" w14:textId="77777777" w:rsidR="005A0589" w:rsidRDefault="005A0589" w:rsidP="005A0589">
      <w:pPr>
        <w:spacing w:before="156"/>
      </w:pPr>
    </w:p>
    <w:p w14:paraId="4FDC90E0" w14:textId="77777777" w:rsidR="005A0589" w:rsidRPr="00BD28DF" w:rsidRDefault="005A0589" w:rsidP="005A0589">
      <w:pPr>
        <w:spacing w:before="156"/>
        <w:rPr>
          <w:b/>
        </w:rPr>
      </w:pPr>
      <w:r w:rsidRPr="00BD28DF">
        <w:rPr>
          <w:rFonts w:hint="eastAsia"/>
          <w:b/>
        </w:rPr>
        <w:t xml:space="preserve">第四章　</w:t>
      </w:r>
      <w:r w:rsidRPr="00BD28DF">
        <w:rPr>
          <w:b/>
        </w:rPr>
        <w:t>2017-2020</w:t>
      </w:r>
      <w:r w:rsidRPr="00BD28DF">
        <w:rPr>
          <w:b/>
        </w:rPr>
        <w:t>年中国充电</w:t>
      </w:r>
      <w:proofErr w:type="gramStart"/>
      <w:r w:rsidRPr="00BD28DF">
        <w:rPr>
          <w:b/>
        </w:rPr>
        <w:t>桩行业</w:t>
      </w:r>
      <w:proofErr w:type="gramEnd"/>
      <w:r w:rsidRPr="00BD28DF">
        <w:rPr>
          <w:b/>
        </w:rPr>
        <w:t>发展分析</w:t>
      </w:r>
    </w:p>
    <w:p w14:paraId="5BAEC51A" w14:textId="77777777" w:rsidR="005A0589" w:rsidRDefault="005A0589" w:rsidP="005A0589">
      <w:pPr>
        <w:spacing w:before="156"/>
      </w:pPr>
      <w:r>
        <w:t>4.1</w:t>
      </w:r>
      <w:r>
        <w:t xml:space="preserve">　</w:t>
      </w:r>
      <w:r>
        <w:t>2017-2020</w:t>
      </w:r>
      <w:r>
        <w:t>年中国充电</w:t>
      </w:r>
      <w:proofErr w:type="gramStart"/>
      <w:r>
        <w:t>桩行业</w:t>
      </w:r>
      <w:proofErr w:type="gramEnd"/>
      <w:r>
        <w:t>发展综述</w:t>
      </w:r>
    </w:p>
    <w:p w14:paraId="5ACC6D94" w14:textId="77777777" w:rsidR="005A0589" w:rsidRDefault="005A0589" w:rsidP="005A0589">
      <w:pPr>
        <w:spacing w:before="156"/>
      </w:pPr>
      <w:r>
        <w:t xml:space="preserve">4.1.1 </w:t>
      </w:r>
      <w:r>
        <w:t>中国充电</w:t>
      </w:r>
      <w:proofErr w:type="gramStart"/>
      <w:r>
        <w:t>桩制造</w:t>
      </w:r>
      <w:proofErr w:type="gramEnd"/>
      <w:r>
        <w:t>行业发展综述</w:t>
      </w:r>
    </w:p>
    <w:p w14:paraId="6F94BF9F" w14:textId="77777777" w:rsidR="005A0589" w:rsidRDefault="005A0589" w:rsidP="005A0589">
      <w:pPr>
        <w:spacing w:before="156"/>
      </w:pPr>
      <w:r>
        <w:t xml:space="preserve">4.1.2 </w:t>
      </w:r>
      <w:r>
        <w:t>中国充电桩运营行业发展综述</w:t>
      </w:r>
    </w:p>
    <w:p w14:paraId="38883671" w14:textId="77777777" w:rsidR="005A0589" w:rsidRDefault="005A0589" w:rsidP="005A0589">
      <w:pPr>
        <w:spacing w:before="156"/>
      </w:pPr>
      <w:r>
        <w:t>4.1.3</w:t>
      </w:r>
      <w:r>
        <w:t>中国新能源汽车行业发展综述</w:t>
      </w:r>
    </w:p>
    <w:p w14:paraId="5C9D544E" w14:textId="77777777" w:rsidR="005A0589" w:rsidRDefault="005A0589" w:rsidP="005A0589">
      <w:pPr>
        <w:spacing w:before="156"/>
      </w:pPr>
      <w:r>
        <w:t>4.2</w:t>
      </w:r>
      <w:r>
        <w:t xml:space="preserve">　</w:t>
      </w:r>
      <w:r>
        <w:t>2017-2020</w:t>
      </w:r>
      <w:r>
        <w:t>年中国充电</w:t>
      </w:r>
      <w:proofErr w:type="gramStart"/>
      <w:r>
        <w:t>桩市场</w:t>
      </w:r>
      <w:proofErr w:type="gramEnd"/>
      <w:r>
        <w:t>发展状况</w:t>
      </w:r>
    </w:p>
    <w:p w14:paraId="1AB82A93" w14:textId="77777777" w:rsidR="005A0589" w:rsidRDefault="005A0589" w:rsidP="005A0589">
      <w:pPr>
        <w:spacing w:before="156"/>
      </w:pPr>
      <w:r>
        <w:t>4.2.1 2017-2020</w:t>
      </w:r>
      <w:r>
        <w:t>年中国充电</w:t>
      </w:r>
      <w:proofErr w:type="gramStart"/>
      <w:r>
        <w:t>桩市场</w:t>
      </w:r>
      <w:proofErr w:type="gramEnd"/>
      <w:r>
        <w:t>规模分析</w:t>
      </w:r>
    </w:p>
    <w:p w14:paraId="26461502" w14:textId="77777777" w:rsidR="005A0589" w:rsidRDefault="005A0589" w:rsidP="005A0589">
      <w:pPr>
        <w:spacing w:before="156"/>
      </w:pPr>
      <w:r>
        <w:t>4.2.2 2020-2026</w:t>
      </w:r>
      <w:r>
        <w:t>年中国充电</w:t>
      </w:r>
      <w:proofErr w:type="gramStart"/>
      <w:r>
        <w:t>桩市场</w:t>
      </w:r>
      <w:proofErr w:type="gramEnd"/>
      <w:r>
        <w:t>规模预测</w:t>
      </w:r>
    </w:p>
    <w:p w14:paraId="69A0ABC4" w14:textId="77777777" w:rsidR="005A0589" w:rsidRDefault="005A0589" w:rsidP="005A0589">
      <w:pPr>
        <w:spacing w:before="156"/>
      </w:pPr>
      <w:r>
        <w:t>4.2.3 2017-2020</w:t>
      </w:r>
      <w:r>
        <w:t>年中国充电桩销售额分析</w:t>
      </w:r>
    </w:p>
    <w:p w14:paraId="53EA6754" w14:textId="77777777" w:rsidR="005A0589" w:rsidRDefault="005A0589" w:rsidP="005A0589">
      <w:pPr>
        <w:spacing w:before="156"/>
      </w:pPr>
      <w:r>
        <w:t>4.2.4 2020-2026</w:t>
      </w:r>
      <w:r>
        <w:t>年中国充电桩销售额预测</w:t>
      </w:r>
    </w:p>
    <w:p w14:paraId="628AD549" w14:textId="77777777" w:rsidR="005A0589" w:rsidRDefault="005A0589" w:rsidP="005A0589">
      <w:pPr>
        <w:spacing w:before="156"/>
      </w:pPr>
      <w:r>
        <w:t>4.2.5 2017-2020</w:t>
      </w:r>
      <w:r>
        <w:t>年中国充电桩销售量分析</w:t>
      </w:r>
    </w:p>
    <w:p w14:paraId="03252E36" w14:textId="77777777" w:rsidR="005A0589" w:rsidRDefault="005A0589" w:rsidP="005A0589">
      <w:pPr>
        <w:spacing w:before="156"/>
      </w:pPr>
      <w:r>
        <w:t>4.2.6 2020-2026</w:t>
      </w:r>
      <w:r>
        <w:t>年中国充电桩销售量预测</w:t>
      </w:r>
    </w:p>
    <w:p w14:paraId="446A752E" w14:textId="77777777" w:rsidR="005A0589" w:rsidRDefault="005A0589" w:rsidP="005A0589">
      <w:pPr>
        <w:spacing w:before="156"/>
      </w:pPr>
      <w:r>
        <w:t>4.3</w:t>
      </w:r>
      <w:r>
        <w:t xml:space="preserve">　中国充电</w:t>
      </w:r>
      <w:proofErr w:type="gramStart"/>
      <w:r>
        <w:t>桩行业</w:t>
      </w:r>
      <w:proofErr w:type="gramEnd"/>
      <w:r>
        <w:t>发展的应对策略</w:t>
      </w:r>
    </w:p>
    <w:p w14:paraId="431E3BF5" w14:textId="77777777" w:rsidR="005A0589" w:rsidRDefault="005A0589" w:rsidP="005A0589">
      <w:pPr>
        <w:spacing w:before="156"/>
      </w:pPr>
      <w:r>
        <w:t>4.3.1</w:t>
      </w:r>
      <w:r>
        <w:t xml:space="preserve">　优化充电基础设施布局</w:t>
      </w:r>
    </w:p>
    <w:p w14:paraId="79EEF31A" w14:textId="77777777" w:rsidR="005A0589" w:rsidRDefault="005A0589" w:rsidP="005A0589">
      <w:pPr>
        <w:spacing w:before="156"/>
      </w:pPr>
      <w:r>
        <w:t>4.3.2</w:t>
      </w:r>
      <w:r>
        <w:t xml:space="preserve">　改善充电服务运营盈利</w:t>
      </w:r>
    </w:p>
    <w:p w14:paraId="5EF12920" w14:textId="77777777" w:rsidR="005A0589" w:rsidRDefault="005A0589" w:rsidP="005A0589">
      <w:pPr>
        <w:spacing w:before="156"/>
      </w:pPr>
      <w:r>
        <w:t>4.3.3</w:t>
      </w:r>
      <w:r>
        <w:t xml:space="preserve">　推进充电基础设施建设</w:t>
      </w:r>
    </w:p>
    <w:p w14:paraId="64C3940E" w14:textId="77777777" w:rsidR="005A0589" w:rsidRDefault="005A0589" w:rsidP="005A0589">
      <w:pPr>
        <w:spacing w:before="156"/>
      </w:pPr>
      <w:r>
        <w:t>4.3.4</w:t>
      </w:r>
      <w:r>
        <w:t xml:space="preserve">　提高充电设备产品质量</w:t>
      </w:r>
    </w:p>
    <w:p w14:paraId="3E13B859" w14:textId="77777777" w:rsidR="005A0589" w:rsidRDefault="005A0589" w:rsidP="005A0589">
      <w:pPr>
        <w:spacing w:before="156"/>
      </w:pPr>
      <w:r>
        <w:lastRenderedPageBreak/>
        <w:t>4.3.5</w:t>
      </w:r>
      <w:r>
        <w:t xml:space="preserve">　提升充电服务客户体验</w:t>
      </w:r>
    </w:p>
    <w:p w14:paraId="15941151" w14:textId="77777777" w:rsidR="005A0589" w:rsidRDefault="005A0589" w:rsidP="005A0589">
      <w:pPr>
        <w:spacing w:before="156"/>
      </w:pPr>
      <w:r>
        <w:t>4.4  2018-2019</w:t>
      </w:r>
      <w:r>
        <w:t>年交流桩、直流桩、交直流一体桩销量占比</w:t>
      </w:r>
    </w:p>
    <w:p w14:paraId="6C6901E0" w14:textId="77777777" w:rsidR="005A0589" w:rsidRDefault="005A0589" w:rsidP="005A0589">
      <w:pPr>
        <w:spacing w:before="156"/>
      </w:pPr>
      <w:r>
        <w:t>4.5  2019</w:t>
      </w:r>
      <w:r>
        <w:t>年交流桩、直流桩、交直流一体桩功率范围及对应的售价范围</w:t>
      </w:r>
    </w:p>
    <w:p w14:paraId="1379EA16" w14:textId="77777777" w:rsidR="005A0589" w:rsidRDefault="005A0589" w:rsidP="005A0589">
      <w:pPr>
        <w:spacing w:before="156"/>
      </w:pPr>
      <w:r>
        <w:t>4.6  2019</w:t>
      </w:r>
      <w:r>
        <w:t>年交流桩细分各功率占比</w:t>
      </w:r>
    </w:p>
    <w:p w14:paraId="4715FD46" w14:textId="77777777" w:rsidR="005A0589" w:rsidRDefault="005A0589" w:rsidP="005A0589">
      <w:pPr>
        <w:spacing w:before="156"/>
      </w:pPr>
      <w:r>
        <w:t>4.7  2019</w:t>
      </w:r>
      <w:r>
        <w:t>年直流桩细分各功率占比</w:t>
      </w:r>
    </w:p>
    <w:p w14:paraId="31A23182" w14:textId="77777777" w:rsidR="005A0589" w:rsidRDefault="005A0589" w:rsidP="005A0589">
      <w:pPr>
        <w:spacing w:before="156"/>
      </w:pPr>
      <w:r>
        <w:t>4.8  2019</w:t>
      </w:r>
      <w:r>
        <w:t>年交直流一体桩细分各功率占比</w:t>
      </w:r>
    </w:p>
    <w:p w14:paraId="36522237" w14:textId="77777777" w:rsidR="005A0589" w:rsidRDefault="005A0589" w:rsidP="005A0589">
      <w:pPr>
        <w:spacing w:before="156"/>
      </w:pPr>
      <w:r>
        <w:t xml:space="preserve">4.9 </w:t>
      </w:r>
      <w:r>
        <w:t>充电</w:t>
      </w:r>
      <w:proofErr w:type="gramStart"/>
      <w:r>
        <w:t>桩区域</w:t>
      </w:r>
      <w:proofErr w:type="gramEnd"/>
      <w:r>
        <w:t>市场销售情况分析</w:t>
      </w:r>
    </w:p>
    <w:p w14:paraId="07F77798" w14:textId="77777777" w:rsidR="005A0589" w:rsidRDefault="005A0589" w:rsidP="005A0589">
      <w:pPr>
        <w:spacing w:before="156"/>
      </w:pPr>
      <w:r>
        <w:t>4.9.1  2017-2019</w:t>
      </w:r>
      <w:r>
        <w:t>年东北地区（销售量</w:t>
      </w:r>
      <w:r>
        <w:t>&amp;</w:t>
      </w:r>
      <w:r>
        <w:t>销售额）</w:t>
      </w:r>
    </w:p>
    <w:p w14:paraId="3BB3AD01" w14:textId="77777777" w:rsidR="005A0589" w:rsidRDefault="005A0589" w:rsidP="005A0589">
      <w:pPr>
        <w:spacing w:before="156"/>
      </w:pPr>
      <w:r>
        <w:t>4.9.2  2017-2019</w:t>
      </w:r>
      <w:r>
        <w:t>年华北地区（销售量</w:t>
      </w:r>
      <w:r>
        <w:t>&amp;</w:t>
      </w:r>
      <w:r>
        <w:t>销售额）</w:t>
      </w:r>
    </w:p>
    <w:p w14:paraId="7700CE56" w14:textId="77777777" w:rsidR="005A0589" w:rsidRDefault="005A0589" w:rsidP="005A0589">
      <w:pPr>
        <w:spacing w:before="156"/>
      </w:pPr>
      <w:r>
        <w:t>4.9.3  2017-2019</w:t>
      </w:r>
      <w:r>
        <w:t>年华东地区（销售量</w:t>
      </w:r>
      <w:r>
        <w:t>&amp;</w:t>
      </w:r>
      <w:r>
        <w:t>销售额）</w:t>
      </w:r>
    </w:p>
    <w:p w14:paraId="74F8A450" w14:textId="77777777" w:rsidR="005A0589" w:rsidRDefault="005A0589" w:rsidP="005A0589">
      <w:pPr>
        <w:spacing w:before="156"/>
      </w:pPr>
      <w:r>
        <w:t>4.9.4  2017-2019</w:t>
      </w:r>
      <w:r>
        <w:t>年华南地区（销售量</w:t>
      </w:r>
      <w:r>
        <w:t>&amp;</w:t>
      </w:r>
      <w:r>
        <w:t>销售额）</w:t>
      </w:r>
    </w:p>
    <w:p w14:paraId="01C480A3" w14:textId="77777777" w:rsidR="005A0589" w:rsidRDefault="005A0589" w:rsidP="005A0589">
      <w:pPr>
        <w:spacing w:before="156"/>
      </w:pPr>
      <w:r>
        <w:t>4.9.5  2017-2019</w:t>
      </w:r>
      <w:r>
        <w:t>年华中地区（销售量</w:t>
      </w:r>
      <w:r>
        <w:t>&amp;</w:t>
      </w:r>
      <w:r>
        <w:t>销售额）</w:t>
      </w:r>
    </w:p>
    <w:p w14:paraId="6A878C28" w14:textId="77777777" w:rsidR="005A0589" w:rsidRDefault="005A0589" w:rsidP="005A0589">
      <w:pPr>
        <w:spacing w:before="156"/>
      </w:pPr>
      <w:r>
        <w:t>4.9.6  2017-2019</w:t>
      </w:r>
      <w:r>
        <w:t>年西南地区（销售量</w:t>
      </w:r>
      <w:r>
        <w:t>&amp;</w:t>
      </w:r>
      <w:r>
        <w:t>销售额）</w:t>
      </w:r>
    </w:p>
    <w:p w14:paraId="6D18DB68" w14:textId="77777777" w:rsidR="005A0589" w:rsidRDefault="005A0589" w:rsidP="005A0589">
      <w:pPr>
        <w:spacing w:before="156"/>
      </w:pPr>
      <w:r>
        <w:t>4.9.7  2017-2019</w:t>
      </w:r>
      <w:r>
        <w:t>年西北地区（销售量</w:t>
      </w:r>
      <w:r>
        <w:t>&amp;</w:t>
      </w:r>
      <w:r>
        <w:t xml:space="preserve">销售额）　</w:t>
      </w:r>
    </w:p>
    <w:p w14:paraId="6DA625CE" w14:textId="77777777" w:rsidR="005A0589" w:rsidRDefault="005A0589" w:rsidP="005A0589">
      <w:pPr>
        <w:spacing w:before="156"/>
      </w:pPr>
    </w:p>
    <w:p w14:paraId="1A0547F3" w14:textId="77777777" w:rsidR="005A0589" w:rsidRPr="00BD28DF" w:rsidRDefault="005A0589" w:rsidP="005A0589">
      <w:pPr>
        <w:spacing w:before="156"/>
        <w:rPr>
          <w:b/>
        </w:rPr>
      </w:pPr>
      <w:r w:rsidRPr="00BD28DF">
        <w:rPr>
          <w:rFonts w:hint="eastAsia"/>
          <w:b/>
        </w:rPr>
        <w:t xml:space="preserve">第五章　</w:t>
      </w:r>
      <w:r w:rsidRPr="00BD28DF">
        <w:rPr>
          <w:b/>
        </w:rPr>
        <w:t>2017-2020</w:t>
      </w:r>
      <w:r w:rsidRPr="00BD28DF">
        <w:rPr>
          <w:b/>
        </w:rPr>
        <w:t>年中国充电桩细分市场运行状况</w:t>
      </w:r>
    </w:p>
    <w:p w14:paraId="57A5EF58" w14:textId="77777777" w:rsidR="005A0589" w:rsidRDefault="005A0589" w:rsidP="005A0589">
      <w:pPr>
        <w:spacing w:before="156"/>
      </w:pPr>
      <w:r>
        <w:t>5.1</w:t>
      </w:r>
      <w:r>
        <w:t xml:space="preserve">　</w:t>
      </w:r>
      <w:r>
        <w:t>2017-2020</w:t>
      </w:r>
      <w:r>
        <w:t>年公共充电</w:t>
      </w:r>
      <w:proofErr w:type="gramStart"/>
      <w:r>
        <w:t>桩发展</w:t>
      </w:r>
      <w:proofErr w:type="gramEnd"/>
      <w:r>
        <w:t>状况</w:t>
      </w:r>
    </w:p>
    <w:p w14:paraId="13DBFA68" w14:textId="77777777" w:rsidR="005A0589" w:rsidRDefault="005A0589" w:rsidP="005A0589">
      <w:pPr>
        <w:spacing w:before="156"/>
      </w:pPr>
      <w:r>
        <w:t>5.1.1</w:t>
      </w:r>
      <w:r>
        <w:t xml:space="preserve">　公共桩建设规模</w:t>
      </w:r>
    </w:p>
    <w:p w14:paraId="79222FC9" w14:textId="77777777" w:rsidR="005A0589" w:rsidRDefault="005A0589" w:rsidP="005A0589">
      <w:pPr>
        <w:spacing w:before="156"/>
      </w:pPr>
      <w:r>
        <w:lastRenderedPageBreak/>
        <w:t>5.1.2</w:t>
      </w:r>
      <w:r>
        <w:t xml:space="preserve">　公共桩充电总量</w:t>
      </w:r>
    </w:p>
    <w:p w14:paraId="2F902137" w14:textId="77777777" w:rsidR="005A0589" w:rsidRDefault="005A0589" w:rsidP="005A0589">
      <w:pPr>
        <w:spacing w:before="156"/>
      </w:pPr>
      <w:r>
        <w:t>5.1.3</w:t>
      </w:r>
      <w:r>
        <w:t xml:space="preserve">　公共桩运营状况</w:t>
      </w:r>
    </w:p>
    <w:p w14:paraId="475703BC" w14:textId="77777777" w:rsidR="005A0589" w:rsidRDefault="005A0589" w:rsidP="005A0589">
      <w:pPr>
        <w:spacing w:before="156"/>
      </w:pPr>
      <w:r>
        <w:t>5.2</w:t>
      </w:r>
      <w:r>
        <w:t xml:space="preserve">　</w:t>
      </w:r>
      <w:r>
        <w:t>2017-2020</w:t>
      </w:r>
      <w:r>
        <w:t>年私人充电</w:t>
      </w:r>
      <w:proofErr w:type="gramStart"/>
      <w:r>
        <w:t>桩发展</w:t>
      </w:r>
      <w:proofErr w:type="gramEnd"/>
      <w:r>
        <w:t>状况</w:t>
      </w:r>
    </w:p>
    <w:p w14:paraId="70372B72" w14:textId="77777777" w:rsidR="005A0589" w:rsidRDefault="005A0589" w:rsidP="005A0589">
      <w:pPr>
        <w:spacing w:before="156"/>
      </w:pPr>
      <w:r>
        <w:t>5.2.1</w:t>
      </w:r>
      <w:r>
        <w:t xml:space="preserve">　私人桩建设规模</w:t>
      </w:r>
    </w:p>
    <w:p w14:paraId="0F8AA0B0" w14:textId="77777777" w:rsidR="005A0589" w:rsidRDefault="005A0589" w:rsidP="005A0589">
      <w:pPr>
        <w:spacing w:before="156"/>
      </w:pPr>
      <w:r>
        <w:t>5.2.2</w:t>
      </w:r>
      <w:r>
        <w:t xml:space="preserve">　私人桩配建信息</w:t>
      </w:r>
    </w:p>
    <w:p w14:paraId="5443458C" w14:textId="77777777" w:rsidR="005A0589" w:rsidRDefault="005A0589" w:rsidP="005A0589">
      <w:pPr>
        <w:spacing w:before="156"/>
      </w:pPr>
      <w:r>
        <w:t>5.2.3</w:t>
      </w:r>
      <w:r>
        <w:t xml:space="preserve">　私人</w:t>
      </w:r>
      <w:proofErr w:type="gramStart"/>
      <w:r>
        <w:t>桩发展</w:t>
      </w:r>
      <w:proofErr w:type="gramEnd"/>
      <w:r>
        <w:t>趋势</w:t>
      </w:r>
    </w:p>
    <w:p w14:paraId="33CFDBE2" w14:textId="77777777" w:rsidR="005A0589" w:rsidRDefault="005A0589" w:rsidP="005A0589">
      <w:pPr>
        <w:spacing w:before="156"/>
      </w:pPr>
    </w:p>
    <w:p w14:paraId="483346A4" w14:textId="77777777" w:rsidR="005A0589" w:rsidRPr="00BD28DF" w:rsidRDefault="005A0589" w:rsidP="005A0589">
      <w:pPr>
        <w:spacing w:before="156"/>
        <w:rPr>
          <w:b/>
        </w:rPr>
      </w:pPr>
      <w:r w:rsidRPr="00BD28DF">
        <w:rPr>
          <w:rFonts w:hint="eastAsia"/>
          <w:b/>
        </w:rPr>
        <w:t xml:space="preserve">第六章　</w:t>
      </w:r>
      <w:r w:rsidRPr="00BD28DF">
        <w:rPr>
          <w:b/>
        </w:rPr>
        <w:t>2017-2020</w:t>
      </w:r>
      <w:r w:rsidRPr="00BD28DF">
        <w:rPr>
          <w:b/>
        </w:rPr>
        <w:t>年中国充电</w:t>
      </w:r>
      <w:proofErr w:type="gramStart"/>
      <w:r w:rsidRPr="00BD28DF">
        <w:rPr>
          <w:b/>
        </w:rPr>
        <w:t>桩行业</w:t>
      </w:r>
      <w:proofErr w:type="gramEnd"/>
      <w:r w:rsidRPr="00BD28DF">
        <w:rPr>
          <w:b/>
        </w:rPr>
        <w:t>上游</w:t>
      </w:r>
      <w:r w:rsidRPr="00BD28DF">
        <w:rPr>
          <w:b/>
        </w:rPr>
        <w:t>——</w:t>
      </w:r>
      <w:r w:rsidRPr="00BD28DF">
        <w:rPr>
          <w:b/>
        </w:rPr>
        <w:t>元器件及设备发展状况</w:t>
      </w:r>
    </w:p>
    <w:p w14:paraId="7229DDBD" w14:textId="77777777" w:rsidR="005A0589" w:rsidRDefault="005A0589" w:rsidP="005A0589">
      <w:pPr>
        <w:spacing w:before="156"/>
      </w:pPr>
      <w:r>
        <w:t>6.1</w:t>
      </w:r>
      <w:r>
        <w:t xml:space="preserve">　中国充电桩元器件发展综述</w:t>
      </w:r>
    </w:p>
    <w:p w14:paraId="4B2C8589" w14:textId="77777777" w:rsidR="005A0589" w:rsidRDefault="005A0589" w:rsidP="005A0589">
      <w:pPr>
        <w:spacing w:before="156"/>
      </w:pPr>
      <w:r>
        <w:t>6.1.1</w:t>
      </w:r>
      <w:r>
        <w:t xml:space="preserve">　主要元器件介绍</w:t>
      </w:r>
    </w:p>
    <w:p w14:paraId="060BA593" w14:textId="77777777" w:rsidR="005A0589" w:rsidRDefault="005A0589" w:rsidP="005A0589">
      <w:pPr>
        <w:spacing w:before="156"/>
      </w:pPr>
      <w:r>
        <w:t>6.1.2</w:t>
      </w:r>
      <w:r>
        <w:t xml:space="preserve">　元器件成本结构</w:t>
      </w:r>
    </w:p>
    <w:p w14:paraId="07DBB2DA" w14:textId="77777777" w:rsidR="005A0589" w:rsidRDefault="005A0589" w:rsidP="005A0589">
      <w:pPr>
        <w:spacing w:before="156"/>
      </w:pPr>
      <w:r>
        <w:t>6.1.3</w:t>
      </w:r>
      <w:r>
        <w:t xml:space="preserve">　元器件生产企业</w:t>
      </w:r>
    </w:p>
    <w:p w14:paraId="1268FC63" w14:textId="77777777" w:rsidR="005A0589" w:rsidRDefault="005A0589" w:rsidP="005A0589">
      <w:pPr>
        <w:spacing w:before="156"/>
      </w:pPr>
      <w:r>
        <w:t>6.2</w:t>
      </w:r>
      <w:r>
        <w:t xml:space="preserve">　中国充电</w:t>
      </w:r>
      <w:proofErr w:type="gramStart"/>
      <w:r>
        <w:t>桩设备</w:t>
      </w:r>
      <w:proofErr w:type="gramEnd"/>
      <w:r>
        <w:t>市场发展分析</w:t>
      </w:r>
    </w:p>
    <w:p w14:paraId="60A7155D" w14:textId="77777777" w:rsidR="005A0589" w:rsidRDefault="005A0589" w:rsidP="005A0589">
      <w:pPr>
        <w:spacing w:before="156"/>
      </w:pPr>
      <w:r>
        <w:t>6.2.1</w:t>
      </w:r>
      <w:r>
        <w:t xml:space="preserve">　充电</w:t>
      </w:r>
      <w:proofErr w:type="gramStart"/>
      <w:r>
        <w:t>桩设备</w:t>
      </w:r>
      <w:proofErr w:type="gramEnd"/>
      <w:r>
        <w:t>盈利能力分析</w:t>
      </w:r>
    </w:p>
    <w:p w14:paraId="04EB81DB" w14:textId="77777777" w:rsidR="005A0589" w:rsidRDefault="005A0589" w:rsidP="005A0589">
      <w:pPr>
        <w:spacing w:before="156"/>
      </w:pPr>
      <w:r>
        <w:t>6.2.2</w:t>
      </w:r>
      <w:r>
        <w:t xml:space="preserve">　充电</w:t>
      </w:r>
      <w:proofErr w:type="gramStart"/>
      <w:r>
        <w:t>桩设备</w:t>
      </w:r>
      <w:proofErr w:type="gramEnd"/>
      <w:r>
        <w:t>制造营运能力分析</w:t>
      </w:r>
    </w:p>
    <w:p w14:paraId="59E165B4" w14:textId="77777777" w:rsidR="005A0589" w:rsidRDefault="005A0589" w:rsidP="005A0589">
      <w:pPr>
        <w:spacing w:before="156"/>
      </w:pPr>
      <w:r>
        <w:t>6.2.3</w:t>
      </w:r>
      <w:r>
        <w:t xml:space="preserve">　充电</w:t>
      </w:r>
      <w:proofErr w:type="gramStart"/>
      <w:r>
        <w:t>桩设备</w:t>
      </w:r>
      <w:proofErr w:type="gramEnd"/>
      <w:r>
        <w:t>毛利率分析</w:t>
      </w:r>
    </w:p>
    <w:p w14:paraId="37079E9B" w14:textId="77777777" w:rsidR="005A0589" w:rsidRDefault="005A0589" w:rsidP="005A0589">
      <w:pPr>
        <w:spacing w:before="156"/>
      </w:pPr>
      <w:r>
        <w:t>6.2.4</w:t>
      </w:r>
      <w:r>
        <w:t xml:space="preserve">　充电</w:t>
      </w:r>
      <w:proofErr w:type="gramStart"/>
      <w:r>
        <w:t>桩设备</w:t>
      </w:r>
      <w:proofErr w:type="gramEnd"/>
      <w:r>
        <w:t>发展趋势</w:t>
      </w:r>
    </w:p>
    <w:p w14:paraId="3A5C6F95" w14:textId="77777777" w:rsidR="005A0589" w:rsidRDefault="005A0589" w:rsidP="005A0589">
      <w:pPr>
        <w:spacing w:before="156"/>
      </w:pPr>
      <w:r>
        <w:t>6.3</w:t>
      </w:r>
      <w:r>
        <w:t xml:space="preserve">　中国充电站市场发展状况</w:t>
      </w:r>
    </w:p>
    <w:p w14:paraId="073187B7" w14:textId="77777777" w:rsidR="005A0589" w:rsidRDefault="005A0589" w:rsidP="005A0589">
      <w:pPr>
        <w:spacing w:before="156"/>
      </w:pPr>
      <w:r>
        <w:lastRenderedPageBreak/>
        <w:t>6.3.1</w:t>
      </w:r>
      <w:r>
        <w:t xml:space="preserve">　充电站产业结构</w:t>
      </w:r>
    </w:p>
    <w:p w14:paraId="12303021" w14:textId="77777777" w:rsidR="005A0589" w:rsidRDefault="005A0589" w:rsidP="005A0589">
      <w:pPr>
        <w:spacing w:before="156"/>
      </w:pPr>
      <w:r>
        <w:t>6.3.2</w:t>
      </w:r>
      <w:r>
        <w:t xml:space="preserve">　充电站建设要求</w:t>
      </w:r>
    </w:p>
    <w:p w14:paraId="5DB321C0" w14:textId="77777777" w:rsidR="005A0589" w:rsidRDefault="005A0589" w:rsidP="005A0589">
      <w:pPr>
        <w:spacing w:before="156"/>
      </w:pPr>
      <w:r>
        <w:t>6.3.3</w:t>
      </w:r>
      <w:r>
        <w:t xml:space="preserve">　充电站发展趋势</w:t>
      </w:r>
    </w:p>
    <w:p w14:paraId="3C22B2B2" w14:textId="77777777" w:rsidR="005A0589" w:rsidRDefault="005A0589" w:rsidP="005A0589">
      <w:pPr>
        <w:spacing w:before="156"/>
      </w:pPr>
    </w:p>
    <w:p w14:paraId="1A2E1861" w14:textId="77777777" w:rsidR="005A0589" w:rsidRPr="00BD28DF" w:rsidRDefault="005A0589" w:rsidP="005A0589">
      <w:pPr>
        <w:spacing w:before="156"/>
        <w:rPr>
          <w:b/>
        </w:rPr>
      </w:pPr>
      <w:r w:rsidRPr="00BD28DF">
        <w:rPr>
          <w:rFonts w:hint="eastAsia"/>
          <w:b/>
        </w:rPr>
        <w:t xml:space="preserve">第七章　</w:t>
      </w:r>
      <w:r w:rsidRPr="00BD28DF">
        <w:rPr>
          <w:b/>
        </w:rPr>
        <w:t>2017-2020</w:t>
      </w:r>
      <w:r w:rsidRPr="00BD28DF">
        <w:rPr>
          <w:b/>
        </w:rPr>
        <w:t>年充电</w:t>
      </w:r>
      <w:proofErr w:type="gramStart"/>
      <w:r w:rsidRPr="00BD28DF">
        <w:rPr>
          <w:b/>
        </w:rPr>
        <w:t>桩行业</w:t>
      </w:r>
      <w:proofErr w:type="gramEnd"/>
      <w:r w:rsidRPr="00BD28DF">
        <w:rPr>
          <w:b/>
        </w:rPr>
        <w:t>中游</w:t>
      </w:r>
      <w:r w:rsidRPr="00BD28DF">
        <w:rPr>
          <w:b/>
        </w:rPr>
        <w:t>——</w:t>
      </w:r>
      <w:r w:rsidRPr="00BD28DF">
        <w:rPr>
          <w:b/>
        </w:rPr>
        <w:t>充电运营商业模式分析</w:t>
      </w:r>
    </w:p>
    <w:p w14:paraId="756A002D" w14:textId="77777777" w:rsidR="005A0589" w:rsidRDefault="005A0589" w:rsidP="005A0589">
      <w:pPr>
        <w:spacing w:before="156"/>
      </w:pPr>
      <w:r>
        <w:t>7.1</w:t>
      </w:r>
      <w:r>
        <w:t xml:space="preserve">　中国充电</w:t>
      </w:r>
      <w:proofErr w:type="gramStart"/>
      <w:r>
        <w:t>桩建设</w:t>
      </w:r>
      <w:proofErr w:type="gramEnd"/>
      <w:r>
        <w:t>运营模式分析</w:t>
      </w:r>
    </w:p>
    <w:p w14:paraId="7E95AE5D" w14:textId="77777777" w:rsidR="005A0589" w:rsidRDefault="005A0589" w:rsidP="005A0589">
      <w:pPr>
        <w:spacing w:before="156"/>
      </w:pPr>
      <w:r>
        <w:t>7.1.1</w:t>
      </w:r>
      <w:r>
        <w:t xml:space="preserve">　政府主导</w:t>
      </w:r>
    </w:p>
    <w:p w14:paraId="4F4F14E7" w14:textId="77777777" w:rsidR="005A0589" w:rsidRDefault="005A0589" w:rsidP="005A0589">
      <w:pPr>
        <w:spacing w:before="156"/>
      </w:pPr>
      <w:r>
        <w:t>7.1.2</w:t>
      </w:r>
      <w:r>
        <w:t xml:space="preserve">　企业主导</w:t>
      </w:r>
    </w:p>
    <w:p w14:paraId="27E1CA25" w14:textId="77777777" w:rsidR="005A0589" w:rsidRDefault="005A0589" w:rsidP="005A0589">
      <w:pPr>
        <w:spacing w:before="156"/>
      </w:pPr>
      <w:r>
        <w:t>7.1.3</w:t>
      </w:r>
      <w:r>
        <w:t xml:space="preserve">　混合模式</w:t>
      </w:r>
    </w:p>
    <w:p w14:paraId="1C14BA52" w14:textId="77777777" w:rsidR="005A0589" w:rsidRDefault="005A0589" w:rsidP="005A0589">
      <w:pPr>
        <w:spacing w:before="156"/>
      </w:pPr>
      <w:r>
        <w:t>7.1.4</w:t>
      </w:r>
      <w:r>
        <w:t xml:space="preserve">　</w:t>
      </w:r>
      <w:proofErr w:type="gramStart"/>
      <w:r>
        <w:t>众筹模式</w:t>
      </w:r>
      <w:proofErr w:type="gramEnd"/>
    </w:p>
    <w:p w14:paraId="623C9D33" w14:textId="77777777" w:rsidR="005A0589" w:rsidRDefault="005A0589" w:rsidP="005A0589">
      <w:pPr>
        <w:spacing w:before="156"/>
      </w:pPr>
      <w:r>
        <w:t>7.2</w:t>
      </w:r>
      <w:r>
        <w:t xml:space="preserve">　中国充电桩运营行业盈利模式分析</w:t>
      </w:r>
    </w:p>
    <w:p w14:paraId="4A679D52" w14:textId="77777777" w:rsidR="005A0589" w:rsidRDefault="005A0589" w:rsidP="005A0589">
      <w:pPr>
        <w:spacing w:before="156"/>
      </w:pPr>
      <w:r>
        <w:t>7.2.1</w:t>
      </w:r>
      <w:r>
        <w:t xml:space="preserve">　批发</w:t>
      </w:r>
      <w:r>
        <w:t>+</w:t>
      </w:r>
      <w:r>
        <w:t>零售电力</w:t>
      </w:r>
    </w:p>
    <w:p w14:paraId="040B2CEF" w14:textId="77777777" w:rsidR="005A0589" w:rsidRDefault="005A0589" w:rsidP="005A0589">
      <w:pPr>
        <w:spacing w:before="156"/>
      </w:pPr>
      <w:r>
        <w:t>7.2.2</w:t>
      </w:r>
      <w:r>
        <w:t xml:space="preserve">　收取充电服务费</w:t>
      </w:r>
    </w:p>
    <w:p w14:paraId="3BC76DA5" w14:textId="77777777" w:rsidR="005A0589" w:rsidRDefault="005A0589" w:rsidP="005A0589">
      <w:pPr>
        <w:spacing w:before="156"/>
      </w:pPr>
      <w:r>
        <w:t>7.2.3</w:t>
      </w:r>
      <w:r>
        <w:t xml:space="preserve">　与智能停车结合</w:t>
      </w:r>
    </w:p>
    <w:p w14:paraId="6CC61BD8" w14:textId="77777777" w:rsidR="005A0589" w:rsidRDefault="005A0589" w:rsidP="005A0589">
      <w:pPr>
        <w:spacing w:before="156"/>
      </w:pPr>
      <w:r>
        <w:t>7.2.4</w:t>
      </w:r>
      <w:r>
        <w:t xml:space="preserve">　充电服务生态系统</w:t>
      </w:r>
    </w:p>
    <w:p w14:paraId="0727238F" w14:textId="77777777" w:rsidR="005A0589" w:rsidRDefault="005A0589" w:rsidP="005A0589">
      <w:pPr>
        <w:spacing w:before="156"/>
      </w:pPr>
      <w:r>
        <w:t>7.2.5</w:t>
      </w:r>
      <w:r>
        <w:t xml:space="preserve">　众筹建桩盈利模式</w:t>
      </w:r>
    </w:p>
    <w:p w14:paraId="038BE29F" w14:textId="77777777" w:rsidR="005A0589" w:rsidRDefault="005A0589" w:rsidP="005A0589">
      <w:pPr>
        <w:spacing w:before="156"/>
      </w:pPr>
      <w:r>
        <w:t>7.3</w:t>
      </w:r>
      <w:r>
        <w:t xml:space="preserve">　中国充电</w:t>
      </w:r>
      <w:proofErr w:type="gramStart"/>
      <w:r>
        <w:t>桩行业</w:t>
      </w:r>
      <w:proofErr w:type="gramEnd"/>
      <w:r>
        <w:t>合作模式分析</w:t>
      </w:r>
    </w:p>
    <w:p w14:paraId="28818DAF" w14:textId="77777777" w:rsidR="005A0589" w:rsidRDefault="005A0589" w:rsidP="005A0589">
      <w:pPr>
        <w:spacing w:before="156"/>
      </w:pPr>
      <w:r>
        <w:t>7.3.1</w:t>
      </w:r>
      <w:r>
        <w:t xml:space="preserve">　</w:t>
      </w:r>
      <w:proofErr w:type="gramStart"/>
      <w:r>
        <w:t>电企独立</w:t>
      </w:r>
      <w:proofErr w:type="gramEnd"/>
      <w:r>
        <w:t>运营模式</w:t>
      </w:r>
    </w:p>
    <w:p w14:paraId="0D253497" w14:textId="77777777" w:rsidR="005A0589" w:rsidRDefault="005A0589" w:rsidP="005A0589">
      <w:pPr>
        <w:spacing w:before="156"/>
      </w:pPr>
      <w:r>
        <w:lastRenderedPageBreak/>
        <w:t>7.3.2</w:t>
      </w:r>
      <w:r>
        <w:t xml:space="preserve">　</w:t>
      </w:r>
      <w:proofErr w:type="gramStart"/>
      <w:r>
        <w:t>油企购电</w:t>
      </w:r>
      <w:proofErr w:type="gramEnd"/>
      <w:r>
        <w:t>交易模式</w:t>
      </w:r>
    </w:p>
    <w:p w14:paraId="675F394E" w14:textId="77777777" w:rsidR="005A0589" w:rsidRDefault="005A0589" w:rsidP="005A0589">
      <w:pPr>
        <w:spacing w:before="156"/>
      </w:pPr>
      <w:r>
        <w:t>7.3.3</w:t>
      </w:r>
      <w:r>
        <w:t xml:space="preserve">　</w:t>
      </w:r>
      <w:proofErr w:type="gramStart"/>
      <w:r>
        <w:t>油企电企</w:t>
      </w:r>
      <w:proofErr w:type="gramEnd"/>
      <w:r>
        <w:t>合作模式</w:t>
      </w:r>
    </w:p>
    <w:p w14:paraId="4B2644DF" w14:textId="77777777" w:rsidR="005A0589" w:rsidRDefault="005A0589" w:rsidP="005A0589">
      <w:pPr>
        <w:spacing w:before="156"/>
      </w:pPr>
      <w:r>
        <w:t>7.3.4</w:t>
      </w:r>
      <w:r>
        <w:t xml:space="preserve">　合作模式对比分析</w:t>
      </w:r>
    </w:p>
    <w:p w14:paraId="162CE932" w14:textId="77777777" w:rsidR="005A0589" w:rsidRDefault="005A0589" w:rsidP="005A0589">
      <w:pPr>
        <w:spacing w:before="156"/>
      </w:pPr>
      <w:r>
        <w:t>7.4</w:t>
      </w:r>
      <w:r>
        <w:t xml:space="preserve">　中国充电</w:t>
      </w:r>
      <w:proofErr w:type="gramStart"/>
      <w:r>
        <w:t>桩商业</w:t>
      </w:r>
      <w:proofErr w:type="gramEnd"/>
      <w:r>
        <w:t>模式创新设计</w:t>
      </w:r>
    </w:p>
    <w:p w14:paraId="53FACFE5" w14:textId="77777777" w:rsidR="005A0589" w:rsidRDefault="005A0589" w:rsidP="005A0589">
      <w:pPr>
        <w:spacing w:before="156"/>
      </w:pPr>
      <w:r>
        <w:t>7.4.1</w:t>
      </w:r>
      <w:r>
        <w:t xml:space="preserve">　</w:t>
      </w:r>
      <w:r>
        <w:t>“</w:t>
      </w:r>
      <w:r>
        <w:t>充电桩</w:t>
      </w:r>
      <w:r>
        <w:t>+</w:t>
      </w:r>
      <w:r>
        <w:t>商品零售</w:t>
      </w:r>
      <w:r>
        <w:t>+</w:t>
      </w:r>
      <w:r>
        <w:t>服务消费</w:t>
      </w:r>
      <w:r>
        <w:t>”</w:t>
      </w:r>
      <w:r>
        <w:t>模式</w:t>
      </w:r>
    </w:p>
    <w:p w14:paraId="58066EE3" w14:textId="77777777" w:rsidR="005A0589" w:rsidRDefault="005A0589" w:rsidP="005A0589">
      <w:pPr>
        <w:spacing w:before="156"/>
      </w:pPr>
      <w:r>
        <w:t>7.4.2</w:t>
      </w:r>
      <w:r>
        <w:t xml:space="preserve">　</w:t>
      </w:r>
      <w:r>
        <w:t>“</w:t>
      </w:r>
      <w:r>
        <w:t>充电</w:t>
      </w:r>
      <w:r>
        <w:t>APP+</w:t>
      </w:r>
      <w:r>
        <w:t>云服务</w:t>
      </w:r>
      <w:r>
        <w:t>+</w:t>
      </w:r>
      <w:r>
        <w:t>远程智能管理</w:t>
      </w:r>
      <w:r>
        <w:t>”</w:t>
      </w:r>
      <w:r>
        <w:t>模式</w:t>
      </w:r>
    </w:p>
    <w:p w14:paraId="09D8ED7C" w14:textId="77777777" w:rsidR="005A0589" w:rsidRDefault="005A0589" w:rsidP="005A0589">
      <w:pPr>
        <w:spacing w:before="156"/>
      </w:pPr>
      <w:r>
        <w:t>7.4.3</w:t>
      </w:r>
      <w:r>
        <w:t xml:space="preserve">　</w:t>
      </w:r>
      <w:r>
        <w:t>“</w:t>
      </w:r>
      <w:r>
        <w:t>整车厂商</w:t>
      </w:r>
      <w:r>
        <w:t>+</w:t>
      </w:r>
      <w:r>
        <w:t>设备制造商</w:t>
      </w:r>
      <w:r>
        <w:t>+</w:t>
      </w:r>
      <w:r>
        <w:t>运营商</w:t>
      </w:r>
      <w:r>
        <w:t>+</w:t>
      </w:r>
      <w:r>
        <w:t>用户</w:t>
      </w:r>
      <w:r>
        <w:t>”</w:t>
      </w:r>
      <w:r>
        <w:t>模式</w:t>
      </w:r>
    </w:p>
    <w:p w14:paraId="621B5A8D" w14:textId="77777777" w:rsidR="005A0589" w:rsidRDefault="005A0589" w:rsidP="005A0589">
      <w:pPr>
        <w:spacing w:before="156"/>
      </w:pPr>
    </w:p>
    <w:p w14:paraId="4E6DCF61" w14:textId="77777777" w:rsidR="005A0589" w:rsidRPr="00BD28DF" w:rsidRDefault="005A0589" w:rsidP="005A0589">
      <w:pPr>
        <w:spacing w:before="156"/>
        <w:rPr>
          <w:b/>
        </w:rPr>
      </w:pPr>
      <w:r w:rsidRPr="00BD28DF">
        <w:rPr>
          <w:rFonts w:hint="eastAsia"/>
          <w:b/>
        </w:rPr>
        <w:t xml:space="preserve">第八章　</w:t>
      </w:r>
      <w:r w:rsidRPr="00BD28DF">
        <w:rPr>
          <w:b/>
        </w:rPr>
        <w:t>2017-2020</w:t>
      </w:r>
      <w:r w:rsidRPr="00BD28DF">
        <w:rPr>
          <w:b/>
        </w:rPr>
        <w:t>年充电</w:t>
      </w:r>
      <w:proofErr w:type="gramStart"/>
      <w:r w:rsidRPr="00BD28DF">
        <w:rPr>
          <w:b/>
        </w:rPr>
        <w:t>桩行业下游</w:t>
      </w:r>
      <w:r w:rsidRPr="00BD28DF">
        <w:rPr>
          <w:b/>
        </w:rPr>
        <w:t>——</w:t>
      </w:r>
      <w:proofErr w:type="gramEnd"/>
      <w:r w:rsidRPr="00BD28DF">
        <w:rPr>
          <w:b/>
        </w:rPr>
        <w:t>新能源汽车发展状况</w:t>
      </w:r>
    </w:p>
    <w:p w14:paraId="65B99540" w14:textId="77777777" w:rsidR="005A0589" w:rsidRDefault="005A0589" w:rsidP="005A0589">
      <w:pPr>
        <w:spacing w:before="156"/>
      </w:pPr>
      <w:r>
        <w:t>8.1</w:t>
      </w:r>
      <w:r>
        <w:t xml:space="preserve">　</w:t>
      </w:r>
      <w:r>
        <w:t>2017-2020</w:t>
      </w:r>
      <w:r>
        <w:t>年全球新能源汽车发展综述</w:t>
      </w:r>
    </w:p>
    <w:p w14:paraId="1B9FB05D" w14:textId="77777777" w:rsidR="005A0589" w:rsidRDefault="005A0589" w:rsidP="005A0589">
      <w:pPr>
        <w:spacing w:before="156"/>
      </w:pPr>
      <w:r>
        <w:t>8.2</w:t>
      </w:r>
      <w:r>
        <w:t xml:space="preserve">　</w:t>
      </w:r>
      <w:r>
        <w:t>2017-2020</w:t>
      </w:r>
      <w:r>
        <w:t>年中国新能源汽车产业发展状况</w:t>
      </w:r>
    </w:p>
    <w:p w14:paraId="583D99C7" w14:textId="77777777" w:rsidR="005A0589" w:rsidRDefault="005A0589" w:rsidP="005A0589">
      <w:pPr>
        <w:spacing w:before="156"/>
      </w:pPr>
      <w:r>
        <w:t>8.2.1</w:t>
      </w:r>
      <w:r>
        <w:t xml:space="preserve">　市场产销规模</w:t>
      </w:r>
    </w:p>
    <w:p w14:paraId="4E4157C3" w14:textId="77777777" w:rsidR="005A0589" w:rsidRDefault="005A0589" w:rsidP="005A0589">
      <w:pPr>
        <w:spacing w:before="156"/>
      </w:pPr>
      <w:r>
        <w:t>8.2.2</w:t>
      </w:r>
      <w:r>
        <w:t xml:space="preserve">　产业供应链条</w:t>
      </w:r>
    </w:p>
    <w:p w14:paraId="3BD09FF8" w14:textId="77777777" w:rsidR="005A0589" w:rsidRDefault="005A0589" w:rsidP="005A0589">
      <w:pPr>
        <w:spacing w:before="156"/>
      </w:pPr>
      <w:r>
        <w:t>8.2.3</w:t>
      </w:r>
      <w:r>
        <w:t xml:space="preserve">　产业核心企业</w:t>
      </w:r>
    </w:p>
    <w:p w14:paraId="4D95B58D" w14:textId="77777777" w:rsidR="005A0589" w:rsidRDefault="005A0589" w:rsidP="005A0589">
      <w:pPr>
        <w:spacing w:before="156"/>
      </w:pPr>
      <w:r>
        <w:t>8.2.4</w:t>
      </w:r>
      <w:r>
        <w:t xml:space="preserve">　产业发展规划</w:t>
      </w:r>
    </w:p>
    <w:p w14:paraId="0362AE81" w14:textId="77777777" w:rsidR="005A0589" w:rsidRDefault="005A0589" w:rsidP="005A0589">
      <w:pPr>
        <w:spacing w:before="156"/>
      </w:pPr>
      <w:r>
        <w:t>8.3</w:t>
      </w:r>
      <w:r>
        <w:t xml:space="preserve">　</w:t>
      </w:r>
      <w:r>
        <w:t>2017-2020</w:t>
      </w:r>
      <w:r>
        <w:t>年中国纯电动汽车市场分析</w:t>
      </w:r>
    </w:p>
    <w:p w14:paraId="7BCD3AE4" w14:textId="77777777" w:rsidR="005A0589" w:rsidRDefault="005A0589" w:rsidP="005A0589">
      <w:pPr>
        <w:spacing w:before="156"/>
      </w:pPr>
      <w:r>
        <w:t>8.4</w:t>
      </w:r>
      <w:r>
        <w:t xml:space="preserve">　</w:t>
      </w:r>
      <w:r>
        <w:t>2017-2020</w:t>
      </w:r>
      <w:r>
        <w:t>年中国混合动力汽车市场分析</w:t>
      </w:r>
    </w:p>
    <w:p w14:paraId="0B59273B" w14:textId="77777777" w:rsidR="005A0589" w:rsidRDefault="005A0589" w:rsidP="005A0589">
      <w:pPr>
        <w:spacing w:before="156"/>
      </w:pPr>
      <w:r>
        <w:t>8.5</w:t>
      </w:r>
      <w:r>
        <w:t xml:space="preserve">　中国新能源汽车产业面临的挑战及对策</w:t>
      </w:r>
    </w:p>
    <w:p w14:paraId="7642B335" w14:textId="77777777" w:rsidR="005A0589" w:rsidRDefault="005A0589" w:rsidP="005A0589">
      <w:pPr>
        <w:spacing w:before="156"/>
      </w:pPr>
    </w:p>
    <w:p w14:paraId="77E201F8" w14:textId="77777777" w:rsidR="005A0589" w:rsidRPr="00BD28DF" w:rsidRDefault="005A0589" w:rsidP="005A0589">
      <w:pPr>
        <w:spacing w:before="156"/>
        <w:rPr>
          <w:b/>
        </w:rPr>
      </w:pPr>
      <w:r w:rsidRPr="00BD28DF">
        <w:rPr>
          <w:rFonts w:hint="eastAsia"/>
          <w:b/>
        </w:rPr>
        <w:t xml:space="preserve">第九章　</w:t>
      </w:r>
      <w:r w:rsidRPr="00BD28DF">
        <w:rPr>
          <w:b/>
        </w:rPr>
        <w:t>2017-2020</w:t>
      </w:r>
      <w:r w:rsidRPr="00BD28DF">
        <w:rPr>
          <w:b/>
        </w:rPr>
        <w:t>年中国充电</w:t>
      </w:r>
      <w:proofErr w:type="gramStart"/>
      <w:r w:rsidRPr="00BD28DF">
        <w:rPr>
          <w:b/>
        </w:rPr>
        <w:t>桩行业</w:t>
      </w:r>
      <w:proofErr w:type="gramEnd"/>
      <w:r w:rsidRPr="00BD28DF">
        <w:rPr>
          <w:b/>
        </w:rPr>
        <w:t>重点领域技术设计分析</w:t>
      </w:r>
    </w:p>
    <w:p w14:paraId="347281E7" w14:textId="77777777" w:rsidR="005A0589" w:rsidRDefault="005A0589" w:rsidP="005A0589">
      <w:pPr>
        <w:spacing w:before="156"/>
      </w:pPr>
      <w:r>
        <w:t>9.1</w:t>
      </w:r>
      <w:r>
        <w:t xml:space="preserve">　充电桩技术设计分析</w:t>
      </w:r>
    </w:p>
    <w:p w14:paraId="27EE49AB" w14:textId="77777777" w:rsidR="005A0589" w:rsidRDefault="005A0589" w:rsidP="005A0589">
      <w:pPr>
        <w:spacing w:before="156"/>
      </w:pPr>
      <w:r>
        <w:t>9.1.1</w:t>
      </w:r>
      <w:r>
        <w:t xml:space="preserve">　技术要求分析</w:t>
      </w:r>
    </w:p>
    <w:p w14:paraId="7B8CFB49" w14:textId="77777777" w:rsidR="005A0589" w:rsidRDefault="005A0589" w:rsidP="005A0589">
      <w:pPr>
        <w:spacing w:before="156"/>
      </w:pPr>
      <w:r>
        <w:t>9.1.2</w:t>
      </w:r>
      <w:r>
        <w:t xml:space="preserve">　主要充电技术</w:t>
      </w:r>
    </w:p>
    <w:p w14:paraId="6A911B60" w14:textId="77777777" w:rsidR="005A0589" w:rsidRDefault="005A0589" w:rsidP="005A0589">
      <w:pPr>
        <w:spacing w:before="156"/>
      </w:pPr>
      <w:r>
        <w:t>9.1.3</w:t>
      </w:r>
      <w:r>
        <w:t xml:space="preserve">　关键技术研究</w:t>
      </w:r>
    </w:p>
    <w:p w14:paraId="5BD41574" w14:textId="77777777" w:rsidR="005A0589" w:rsidRDefault="005A0589" w:rsidP="005A0589">
      <w:pPr>
        <w:spacing w:before="156"/>
      </w:pPr>
      <w:r>
        <w:t>9.1.4</w:t>
      </w:r>
      <w:r>
        <w:t xml:space="preserve">　标准体系建设</w:t>
      </w:r>
    </w:p>
    <w:p w14:paraId="7247EC56" w14:textId="77777777" w:rsidR="005A0589" w:rsidRDefault="005A0589" w:rsidP="005A0589">
      <w:pPr>
        <w:spacing w:before="156"/>
      </w:pPr>
      <w:r>
        <w:t>9.1.5</w:t>
      </w:r>
      <w:r>
        <w:t xml:space="preserve">　技术发展趋势</w:t>
      </w:r>
    </w:p>
    <w:p w14:paraId="4C42A058" w14:textId="77777777" w:rsidR="005A0589" w:rsidRDefault="005A0589" w:rsidP="005A0589">
      <w:pPr>
        <w:spacing w:before="156"/>
      </w:pPr>
      <w:r>
        <w:t>9.1.6</w:t>
      </w:r>
      <w:r>
        <w:t xml:space="preserve">　技术发展趋势及前景</w:t>
      </w:r>
    </w:p>
    <w:p w14:paraId="330E289C" w14:textId="77777777" w:rsidR="005A0589" w:rsidRDefault="005A0589" w:rsidP="005A0589">
      <w:pPr>
        <w:spacing w:before="156"/>
      </w:pPr>
      <w:r>
        <w:t>9.2</w:t>
      </w:r>
      <w:r>
        <w:t xml:space="preserve">　直流充电桩系统设计</w:t>
      </w:r>
    </w:p>
    <w:p w14:paraId="4138BDF1" w14:textId="77777777" w:rsidR="005A0589" w:rsidRDefault="005A0589" w:rsidP="005A0589">
      <w:pPr>
        <w:spacing w:before="156"/>
      </w:pPr>
      <w:r>
        <w:t>9.2.1</w:t>
      </w:r>
      <w:r>
        <w:t xml:space="preserve">　直流充电桩的构造</w:t>
      </w:r>
    </w:p>
    <w:p w14:paraId="38DB9527" w14:textId="77777777" w:rsidR="005A0589" w:rsidRDefault="005A0589" w:rsidP="005A0589">
      <w:pPr>
        <w:spacing w:before="156"/>
      </w:pPr>
      <w:r>
        <w:t>9.2.2</w:t>
      </w:r>
      <w:r>
        <w:t xml:space="preserve">　多路输出设计模式</w:t>
      </w:r>
    </w:p>
    <w:p w14:paraId="5AF5C166" w14:textId="77777777" w:rsidR="005A0589" w:rsidRDefault="005A0589" w:rsidP="005A0589">
      <w:pPr>
        <w:spacing w:before="156"/>
      </w:pPr>
      <w:r>
        <w:t>9.2.3</w:t>
      </w:r>
      <w:r>
        <w:t xml:space="preserve">　输出切换安全隐患</w:t>
      </w:r>
    </w:p>
    <w:p w14:paraId="210943CB" w14:textId="77777777" w:rsidR="005A0589" w:rsidRDefault="005A0589" w:rsidP="005A0589">
      <w:pPr>
        <w:spacing w:before="156"/>
      </w:pPr>
      <w:r>
        <w:t>9.3</w:t>
      </w:r>
      <w:r>
        <w:t xml:space="preserve">　交流充电桩系统设计</w:t>
      </w:r>
    </w:p>
    <w:p w14:paraId="7B7A7F23" w14:textId="77777777" w:rsidR="005A0589" w:rsidRDefault="005A0589" w:rsidP="005A0589">
      <w:pPr>
        <w:spacing w:before="156"/>
      </w:pPr>
      <w:r>
        <w:t>9.3.1</w:t>
      </w:r>
      <w:r>
        <w:t xml:space="preserve">　交流电桩控制原理</w:t>
      </w:r>
    </w:p>
    <w:p w14:paraId="256C4AFE" w14:textId="77777777" w:rsidR="005A0589" w:rsidRDefault="005A0589" w:rsidP="005A0589">
      <w:pPr>
        <w:spacing w:before="156"/>
      </w:pPr>
      <w:r>
        <w:t>9.3.2</w:t>
      </w:r>
      <w:r>
        <w:t xml:space="preserve">　交流电桩系统设计</w:t>
      </w:r>
    </w:p>
    <w:p w14:paraId="4685ADB1" w14:textId="77777777" w:rsidR="005A0589" w:rsidRDefault="005A0589" w:rsidP="005A0589">
      <w:pPr>
        <w:spacing w:before="156"/>
      </w:pPr>
      <w:r>
        <w:t>9.3.3</w:t>
      </w:r>
      <w:r>
        <w:t xml:space="preserve">　交流电桩硬件构成</w:t>
      </w:r>
    </w:p>
    <w:p w14:paraId="11653AB7" w14:textId="77777777" w:rsidR="005A0589" w:rsidRDefault="005A0589" w:rsidP="005A0589">
      <w:pPr>
        <w:spacing w:before="156"/>
      </w:pPr>
      <w:r>
        <w:t>9.4</w:t>
      </w:r>
      <w:r>
        <w:t xml:space="preserve">　双向充电桩技术设计</w:t>
      </w:r>
    </w:p>
    <w:p w14:paraId="738A4908" w14:textId="77777777" w:rsidR="005A0589" w:rsidRDefault="005A0589" w:rsidP="005A0589">
      <w:pPr>
        <w:spacing w:before="156"/>
      </w:pPr>
      <w:r>
        <w:lastRenderedPageBreak/>
        <w:t>9.4.1</w:t>
      </w:r>
      <w:r>
        <w:t xml:space="preserve">　双向电桩基本概述</w:t>
      </w:r>
    </w:p>
    <w:p w14:paraId="1B20ADD9" w14:textId="77777777" w:rsidR="005A0589" w:rsidRDefault="005A0589" w:rsidP="005A0589">
      <w:pPr>
        <w:spacing w:before="156"/>
      </w:pPr>
      <w:r>
        <w:t>9.4.2</w:t>
      </w:r>
      <w:r>
        <w:t xml:space="preserve">　双向电桩技术指标</w:t>
      </w:r>
    </w:p>
    <w:p w14:paraId="4FBA0DB6" w14:textId="77777777" w:rsidR="005A0589" w:rsidRDefault="005A0589" w:rsidP="005A0589">
      <w:pPr>
        <w:spacing w:before="156"/>
      </w:pPr>
      <w:r>
        <w:t>9.4.3</w:t>
      </w:r>
      <w:r>
        <w:t xml:space="preserve">　双向电桩技术难点</w:t>
      </w:r>
    </w:p>
    <w:p w14:paraId="2FACDB94" w14:textId="77777777" w:rsidR="005A0589" w:rsidRDefault="005A0589" w:rsidP="005A0589">
      <w:pPr>
        <w:spacing w:before="156"/>
      </w:pPr>
      <w:r>
        <w:t>9.5</w:t>
      </w:r>
      <w:r>
        <w:t xml:space="preserve">　交直流一体充电桩结构设计</w:t>
      </w:r>
    </w:p>
    <w:p w14:paraId="15709C27" w14:textId="77777777" w:rsidR="005A0589" w:rsidRDefault="005A0589" w:rsidP="005A0589">
      <w:pPr>
        <w:spacing w:before="156"/>
      </w:pPr>
      <w:r>
        <w:t>9.5.1</w:t>
      </w:r>
      <w:r>
        <w:t xml:space="preserve">　结构设计需求</w:t>
      </w:r>
    </w:p>
    <w:p w14:paraId="1C23406A" w14:textId="77777777" w:rsidR="005A0589" w:rsidRDefault="005A0589" w:rsidP="005A0589">
      <w:pPr>
        <w:spacing w:before="156"/>
      </w:pPr>
      <w:r>
        <w:t>9.5.2</w:t>
      </w:r>
      <w:r>
        <w:t xml:space="preserve">　结构总体设计</w:t>
      </w:r>
    </w:p>
    <w:p w14:paraId="0F6AD77C" w14:textId="77777777" w:rsidR="005A0589" w:rsidRDefault="005A0589" w:rsidP="005A0589">
      <w:pPr>
        <w:spacing w:before="156"/>
      </w:pPr>
      <w:r>
        <w:t>9.5.3</w:t>
      </w:r>
      <w:r>
        <w:t xml:space="preserve">　安全防护设计</w:t>
      </w:r>
    </w:p>
    <w:p w14:paraId="10D973A3" w14:textId="77777777" w:rsidR="005A0589" w:rsidRDefault="005A0589" w:rsidP="005A0589">
      <w:pPr>
        <w:spacing w:before="156"/>
      </w:pPr>
      <w:r>
        <w:t>9.5.4</w:t>
      </w:r>
      <w:r>
        <w:t xml:space="preserve">　散热装置设计</w:t>
      </w:r>
    </w:p>
    <w:p w14:paraId="0135E18D" w14:textId="77777777" w:rsidR="005A0589" w:rsidRDefault="005A0589" w:rsidP="005A0589">
      <w:pPr>
        <w:spacing w:before="156"/>
      </w:pPr>
      <w:r>
        <w:t xml:space="preserve">9.6  </w:t>
      </w:r>
      <w:r>
        <w:t>当前技术同质化情况</w:t>
      </w:r>
      <w:r>
        <w:t xml:space="preserve"> </w:t>
      </w:r>
    </w:p>
    <w:p w14:paraId="0B1A8D95" w14:textId="77777777" w:rsidR="005A0589" w:rsidRDefault="005A0589" w:rsidP="005A0589">
      <w:pPr>
        <w:spacing w:before="156"/>
      </w:pPr>
    </w:p>
    <w:p w14:paraId="14B638D1" w14:textId="77777777" w:rsidR="005A0589" w:rsidRPr="00BD28DF" w:rsidRDefault="005A0589" w:rsidP="005A0589">
      <w:pPr>
        <w:spacing w:before="156"/>
        <w:rPr>
          <w:b/>
        </w:rPr>
      </w:pPr>
      <w:r w:rsidRPr="00BD28DF">
        <w:rPr>
          <w:rFonts w:hint="eastAsia"/>
          <w:b/>
        </w:rPr>
        <w:t xml:space="preserve">第十章　</w:t>
      </w:r>
      <w:r w:rsidRPr="00BD28DF">
        <w:rPr>
          <w:b/>
        </w:rPr>
        <w:t>2016-2019</w:t>
      </w:r>
      <w:r w:rsidRPr="00BD28DF">
        <w:rPr>
          <w:b/>
        </w:rPr>
        <w:t>年重点充电</w:t>
      </w:r>
      <w:proofErr w:type="gramStart"/>
      <w:r w:rsidRPr="00BD28DF">
        <w:rPr>
          <w:b/>
        </w:rPr>
        <w:t>桩设备</w:t>
      </w:r>
      <w:proofErr w:type="gramEnd"/>
      <w:r w:rsidRPr="00BD28DF">
        <w:rPr>
          <w:b/>
        </w:rPr>
        <w:t>生产商经营状况</w:t>
      </w:r>
    </w:p>
    <w:p w14:paraId="2DAE64EF" w14:textId="77777777" w:rsidR="005A0589" w:rsidRDefault="005A0589" w:rsidP="005A0589">
      <w:pPr>
        <w:spacing w:before="156"/>
      </w:pPr>
      <w:r>
        <w:t>10.1</w:t>
      </w:r>
      <w:r>
        <w:t xml:space="preserve">　</w:t>
      </w:r>
      <w:r>
        <w:t>A</w:t>
      </w:r>
      <w:r>
        <w:t>公司</w:t>
      </w:r>
    </w:p>
    <w:p w14:paraId="1662ED18" w14:textId="72A0C4C6" w:rsidR="005A0589" w:rsidRDefault="005A0589" w:rsidP="005A0589">
      <w:pPr>
        <w:spacing w:before="156"/>
      </w:pPr>
      <w:r>
        <w:t>10.1.1</w:t>
      </w:r>
      <w:r w:rsidR="0056732B">
        <w:t xml:space="preserve">　</w:t>
      </w:r>
      <w:r w:rsidR="0056732B">
        <w:rPr>
          <w:rFonts w:hint="eastAsia"/>
        </w:rPr>
        <w:t>主要产品介绍</w:t>
      </w:r>
    </w:p>
    <w:p w14:paraId="6C2E7FC1" w14:textId="1CA9CF33" w:rsidR="005A0589" w:rsidRDefault="005A0589" w:rsidP="005A0589">
      <w:pPr>
        <w:spacing w:before="156"/>
      </w:pPr>
      <w:r>
        <w:t>10.1.2</w:t>
      </w:r>
      <w:r>
        <w:t xml:space="preserve">　</w:t>
      </w:r>
      <w:r w:rsidR="0056732B">
        <w:rPr>
          <w:rFonts w:hint="eastAsia"/>
        </w:rPr>
        <w:t>充电桩</w:t>
      </w:r>
      <w:r>
        <w:t>销售额分析</w:t>
      </w:r>
    </w:p>
    <w:p w14:paraId="4EE802FD" w14:textId="4AE60626" w:rsidR="005A0589" w:rsidRDefault="005A0589" w:rsidP="005A0589">
      <w:pPr>
        <w:spacing w:before="156"/>
      </w:pPr>
      <w:r>
        <w:t>10.1.3</w:t>
      </w:r>
      <w:r>
        <w:t xml:space="preserve">　</w:t>
      </w:r>
      <w:r w:rsidR="0056732B">
        <w:rPr>
          <w:rFonts w:hint="eastAsia"/>
        </w:rPr>
        <w:t>充电桩</w:t>
      </w:r>
      <w:r>
        <w:t>销售量分析</w:t>
      </w:r>
    </w:p>
    <w:p w14:paraId="35C78D7C" w14:textId="7586C854" w:rsidR="005A0589" w:rsidRDefault="005A0589" w:rsidP="005A0589">
      <w:pPr>
        <w:spacing w:before="156"/>
      </w:pPr>
      <w:r>
        <w:t>10.1.4</w:t>
      </w:r>
      <w:r>
        <w:t xml:space="preserve">　</w:t>
      </w:r>
      <w:r w:rsidR="0056732B">
        <w:rPr>
          <w:rFonts w:hint="eastAsia"/>
        </w:rPr>
        <w:t>充电桩</w:t>
      </w:r>
      <w:r>
        <w:t>毛利率分析</w:t>
      </w:r>
    </w:p>
    <w:p w14:paraId="438BA543" w14:textId="77777777" w:rsidR="005A0589" w:rsidRDefault="005A0589" w:rsidP="005A0589">
      <w:pPr>
        <w:spacing w:before="156"/>
      </w:pPr>
      <w:r>
        <w:t>10.1.5</w:t>
      </w:r>
      <w:r>
        <w:t xml:space="preserve">　市场占有率分析</w:t>
      </w:r>
    </w:p>
    <w:p w14:paraId="5F4FE5A9" w14:textId="77777777" w:rsidR="005A0589" w:rsidRDefault="005A0589" w:rsidP="005A0589">
      <w:pPr>
        <w:spacing w:before="156"/>
      </w:pPr>
      <w:r>
        <w:t>10.2</w:t>
      </w:r>
      <w:r>
        <w:t xml:space="preserve">　</w:t>
      </w:r>
      <w:r>
        <w:t>B</w:t>
      </w:r>
      <w:r>
        <w:t>公司</w:t>
      </w:r>
    </w:p>
    <w:p w14:paraId="59943DAE" w14:textId="53620749" w:rsidR="0056732B" w:rsidRDefault="0056732B" w:rsidP="0056732B">
      <w:pPr>
        <w:spacing w:before="156"/>
      </w:pPr>
      <w:r>
        <w:lastRenderedPageBreak/>
        <w:t>10.2.1</w:t>
      </w:r>
      <w:r>
        <w:t xml:space="preserve">　</w:t>
      </w:r>
      <w:r>
        <w:rPr>
          <w:rFonts w:hint="eastAsia"/>
        </w:rPr>
        <w:t>主要产品介绍</w:t>
      </w:r>
    </w:p>
    <w:p w14:paraId="270F2DE1" w14:textId="3D26AB25" w:rsidR="0056732B" w:rsidRDefault="0056732B" w:rsidP="0056732B">
      <w:pPr>
        <w:spacing w:before="156"/>
      </w:pPr>
      <w:r>
        <w:t>10.2.2</w:t>
      </w:r>
      <w:r>
        <w:t xml:space="preserve">　</w:t>
      </w:r>
      <w:r>
        <w:rPr>
          <w:rFonts w:hint="eastAsia"/>
        </w:rPr>
        <w:t>充电</w:t>
      </w:r>
      <w:proofErr w:type="gramStart"/>
      <w:r>
        <w:rPr>
          <w:rFonts w:hint="eastAsia"/>
        </w:rPr>
        <w:t>桩产品</w:t>
      </w:r>
      <w:proofErr w:type="gramEnd"/>
      <w:r>
        <w:t>销售额分析</w:t>
      </w:r>
    </w:p>
    <w:p w14:paraId="0C5FD946" w14:textId="21F08FF3" w:rsidR="0056732B" w:rsidRDefault="0056732B" w:rsidP="0056732B">
      <w:pPr>
        <w:spacing w:before="156"/>
      </w:pPr>
      <w:r>
        <w:t>10.2.3</w:t>
      </w:r>
      <w:r>
        <w:t xml:space="preserve">　</w:t>
      </w:r>
      <w:r>
        <w:rPr>
          <w:rFonts w:hint="eastAsia"/>
        </w:rPr>
        <w:t>充电桩</w:t>
      </w:r>
      <w:r>
        <w:t>销售量分析</w:t>
      </w:r>
    </w:p>
    <w:p w14:paraId="541EFF50" w14:textId="36C84D87" w:rsidR="0056732B" w:rsidRDefault="0056732B" w:rsidP="0056732B">
      <w:pPr>
        <w:spacing w:before="156"/>
      </w:pPr>
      <w:r>
        <w:t>10.2.4</w:t>
      </w:r>
      <w:r>
        <w:t xml:space="preserve">　</w:t>
      </w:r>
      <w:r>
        <w:rPr>
          <w:rFonts w:hint="eastAsia"/>
        </w:rPr>
        <w:t>充电桩</w:t>
      </w:r>
      <w:r>
        <w:t>毛利率分析</w:t>
      </w:r>
    </w:p>
    <w:p w14:paraId="44357255" w14:textId="34FAF7C7" w:rsidR="0056732B" w:rsidRDefault="0056732B" w:rsidP="0056732B">
      <w:pPr>
        <w:spacing w:before="156"/>
      </w:pPr>
      <w:r>
        <w:t>10.2.5</w:t>
      </w:r>
      <w:r>
        <w:t xml:space="preserve">　市场占有率分析</w:t>
      </w:r>
    </w:p>
    <w:p w14:paraId="068F5BB9" w14:textId="77777777" w:rsidR="005A0589" w:rsidRDefault="005A0589" w:rsidP="005A0589">
      <w:pPr>
        <w:spacing w:before="156"/>
      </w:pPr>
      <w:r>
        <w:t>10.3</w:t>
      </w:r>
      <w:r>
        <w:t xml:space="preserve">　</w:t>
      </w:r>
      <w:r>
        <w:t>C</w:t>
      </w:r>
      <w:r>
        <w:t>公司</w:t>
      </w:r>
    </w:p>
    <w:p w14:paraId="1B005201" w14:textId="2C09C91B" w:rsidR="0056732B" w:rsidRDefault="0056732B" w:rsidP="0056732B">
      <w:pPr>
        <w:spacing w:before="156"/>
      </w:pPr>
      <w:r>
        <w:t>10.3.1</w:t>
      </w:r>
      <w:r>
        <w:t xml:space="preserve">　</w:t>
      </w:r>
      <w:r>
        <w:rPr>
          <w:rFonts w:hint="eastAsia"/>
        </w:rPr>
        <w:t>主要产品介绍</w:t>
      </w:r>
    </w:p>
    <w:p w14:paraId="7656B97E" w14:textId="7F06A64C" w:rsidR="0056732B" w:rsidRDefault="0056732B" w:rsidP="0056732B">
      <w:pPr>
        <w:spacing w:before="156"/>
      </w:pPr>
      <w:r>
        <w:t>10.3.2</w:t>
      </w:r>
      <w:r>
        <w:t xml:space="preserve">　</w:t>
      </w:r>
      <w:r>
        <w:rPr>
          <w:rFonts w:hint="eastAsia"/>
        </w:rPr>
        <w:t>充电</w:t>
      </w:r>
      <w:proofErr w:type="gramStart"/>
      <w:r>
        <w:rPr>
          <w:rFonts w:hint="eastAsia"/>
        </w:rPr>
        <w:t>桩产品</w:t>
      </w:r>
      <w:proofErr w:type="gramEnd"/>
      <w:r>
        <w:t>销售额分析</w:t>
      </w:r>
    </w:p>
    <w:p w14:paraId="7816FB66" w14:textId="73773F20" w:rsidR="0056732B" w:rsidRDefault="0056732B" w:rsidP="0056732B">
      <w:pPr>
        <w:spacing w:before="156"/>
      </w:pPr>
      <w:r>
        <w:t>10.3.3</w:t>
      </w:r>
      <w:r>
        <w:t xml:space="preserve">　</w:t>
      </w:r>
      <w:r>
        <w:rPr>
          <w:rFonts w:hint="eastAsia"/>
        </w:rPr>
        <w:t>充电桩</w:t>
      </w:r>
      <w:r>
        <w:t>销售量分析</w:t>
      </w:r>
    </w:p>
    <w:p w14:paraId="24B77629" w14:textId="45C3C564" w:rsidR="0056732B" w:rsidRDefault="0056732B" w:rsidP="0056732B">
      <w:pPr>
        <w:spacing w:before="156"/>
      </w:pPr>
      <w:r>
        <w:t>10.3.4</w:t>
      </w:r>
      <w:r>
        <w:t xml:space="preserve">　</w:t>
      </w:r>
      <w:r>
        <w:rPr>
          <w:rFonts w:hint="eastAsia"/>
        </w:rPr>
        <w:t>充电桩</w:t>
      </w:r>
      <w:r>
        <w:t>毛利率分析</w:t>
      </w:r>
    </w:p>
    <w:p w14:paraId="2D3CD159" w14:textId="5D436F03" w:rsidR="0056732B" w:rsidRDefault="0056732B" w:rsidP="0056732B">
      <w:pPr>
        <w:spacing w:before="156"/>
      </w:pPr>
      <w:r>
        <w:t>10.3.5</w:t>
      </w:r>
      <w:r>
        <w:t xml:space="preserve">　市场占有率分析</w:t>
      </w:r>
    </w:p>
    <w:p w14:paraId="34E98E8A" w14:textId="77777777" w:rsidR="005A0589" w:rsidRDefault="005A0589" w:rsidP="005A0589">
      <w:pPr>
        <w:spacing w:before="156"/>
      </w:pPr>
      <w:r>
        <w:t>10.4</w:t>
      </w:r>
      <w:r>
        <w:t xml:space="preserve">　</w:t>
      </w:r>
      <w:r>
        <w:t>D</w:t>
      </w:r>
      <w:r>
        <w:t>公司</w:t>
      </w:r>
    </w:p>
    <w:p w14:paraId="7CB91DB2" w14:textId="0C9C8725" w:rsidR="0056732B" w:rsidRDefault="0056732B" w:rsidP="0056732B">
      <w:pPr>
        <w:spacing w:before="156"/>
      </w:pPr>
      <w:r>
        <w:t>10.4.1</w:t>
      </w:r>
      <w:r>
        <w:t xml:space="preserve">　</w:t>
      </w:r>
      <w:r>
        <w:rPr>
          <w:rFonts w:hint="eastAsia"/>
        </w:rPr>
        <w:t>主要产品介绍</w:t>
      </w:r>
    </w:p>
    <w:p w14:paraId="64B53591" w14:textId="578F7748" w:rsidR="0056732B" w:rsidRDefault="0056732B" w:rsidP="0056732B">
      <w:pPr>
        <w:spacing w:before="156"/>
      </w:pPr>
      <w:r>
        <w:t>10.4.2</w:t>
      </w:r>
      <w:r>
        <w:t xml:space="preserve">　</w:t>
      </w:r>
      <w:r>
        <w:rPr>
          <w:rFonts w:hint="eastAsia"/>
        </w:rPr>
        <w:t>充电</w:t>
      </w:r>
      <w:proofErr w:type="gramStart"/>
      <w:r>
        <w:rPr>
          <w:rFonts w:hint="eastAsia"/>
        </w:rPr>
        <w:t>桩产品</w:t>
      </w:r>
      <w:proofErr w:type="gramEnd"/>
      <w:r>
        <w:t>销售额分析</w:t>
      </w:r>
    </w:p>
    <w:p w14:paraId="16D4D7EA" w14:textId="68F9289E" w:rsidR="0056732B" w:rsidRDefault="0056732B" w:rsidP="0056732B">
      <w:pPr>
        <w:spacing w:before="156"/>
      </w:pPr>
      <w:r>
        <w:t>10.4.3</w:t>
      </w:r>
      <w:r>
        <w:t xml:space="preserve">　</w:t>
      </w:r>
      <w:r>
        <w:rPr>
          <w:rFonts w:hint="eastAsia"/>
        </w:rPr>
        <w:t>充电桩</w:t>
      </w:r>
      <w:r>
        <w:t>销售量分析</w:t>
      </w:r>
    </w:p>
    <w:p w14:paraId="7E6BF67C" w14:textId="1B0E9781" w:rsidR="0056732B" w:rsidRDefault="0056732B" w:rsidP="0056732B">
      <w:pPr>
        <w:spacing w:before="156"/>
      </w:pPr>
      <w:r>
        <w:t>10.4.4</w:t>
      </w:r>
      <w:r>
        <w:t xml:space="preserve">　</w:t>
      </w:r>
      <w:r>
        <w:rPr>
          <w:rFonts w:hint="eastAsia"/>
        </w:rPr>
        <w:t>充电桩</w:t>
      </w:r>
      <w:r>
        <w:t>毛利率分析</w:t>
      </w:r>
    </w:p>
    <w:p w14:paraId="0EDBE205" w14:textId="67462AF6" w:rsidR="0056732B" w:rsidRDefault="0056732B" w:rsidP="0056732B">
      <w:pPr>
        <w:spacing w:before="156"/>
      </w:pPr>
      <w:r>
        <w:t>10.4.5</w:t>
      </w:r>
      <w:r>
        <w:t xml:space="preserve">　市场占有率分析</w:t>
      </w:r>
    </w:p>
    <w:p w14:paraId="005F9322" w14:textId="77777777" w:rsidR="005A0589" w:rsidRDefault="005A0589" w:rsidP="005A0589">
      <w:pPr>
        <w:spacing w:before="156"/>
      </w:pPr>
      <w:r>
        <w:t>10.5</w:t>
      </w:r>
      <w:r>
        <w:t xml:space="preserve">　</w:t>
      </w:r>
      <w:r>
        <w:t>E</w:t>
      </w:r>
      <w:r>
        <w:t>公司</w:t>
      </w:r>
    </w:p>
    <w:p w14:paraId="09EB05F3" w14:textId="7E9108AD" w:rsidR="0056732B" w:rsidRDefault="0056732B" w:rsidP="0056732B">
      <w:pPr>
        <w:spacing w:before="156"/>
      </w:pPr>
      <w:r>
        <w:lastRenderedPageBreak/>
        <w:t>10.5.1</w:t>
      </w:r>
      <w:r>
        <w:t xml:space="preserve">　</w:t>
      </w:r>
      <w:r>
        <w:rPr>
          <w:rFonts w:hint="eastAsia"/>
        </w:rPr>
        <w:t>主要产品介绍</w:t>
      </w:r>
    </w:p>
    <w:p w14:paraId="184FE1F1" w14:textId="2933D08A" w:rsidR="0056732B" w:rsidRDefault="0056732B" w:rsidP="0056732B">
      <w:pPr>
        <w:spacing w:before="156"/>
      </w:pPr>
      <w:r>
        <w:t>10.5.2</w:t>
      </w:r>
      <w:r>
        <w:t xml:space="preserve">　</w:t>
      </w:r>
      <w:r>
        <w:rPr>
          <w:rFonts w:hint="eastAsia"/>
        </w:rPr>
        <w:t>充电</w:t>
      </w:r>
      <w:proofErr w:type="gramStart"/>
      <w:r>
        <w:rPr>
          <w:rFonts w:hint="eastAsia"/>
        </w:rPr>
        <w:t>桩产品</w:t>
      </w:r>
      <w:proofErr w:type="gramEnd"/>
      <w:r>
        <w:t>销售额分析</w:t>
      </w:r>
    </w:p>
    <w:p w14:paraId="4B9BA9E6" w14:textId="45F1975A" w:rsidR="0056732B" w:rsidRDefault="0056732B" w:rsidP="0056732B">
      <w:pPr>
        <w:spacing w:before="156"/>
      </w:pPr>
      <w:r>
        <w:t>10.5.3</w:t>
      </w:r>
      <w:r>
        <w:t xml:space="preserve">　</w:t>
      </w:r>
      <w:r>
        <w:rPr>
          <w:rFonts w:hint="eastAsia"/>
        </w:rPr>
        <w:t>充电桩</w:t>
      </w:r>
      <w:r>
        <w:t>销售量分析</w:t>
      </w:r>
    </w:p>
    <w:p w14:paraId="2DD1C41B" w14:textId="4D421F33" w:rsidR="0056732B" w:rsidRDefault="0056732B" w:rsidP="0056732B">
      <w:pPr>
        <w:spacing w:before="156"/>
      </w:pPr>
      <w:r>
        <w:t>10.5.4</w:t>
      </w:r>
      <w:r>
        <w:t xml:space="preserve">　</w:t>
      </w:r>
      <w:r>
        <w:rPr>
          <w:rFonts w:hint="eastAsia"/>
        </w:rPr>
        <w:t>充电桩</w:t>
      </w:r>
      <w:r>
        <w:t>毛利率分析</w:t>
      </w:r>
    </w:p>
    <w:p w14:paraId="635D1AB2" w14:textId="16E5C6A2" w:rsidR="0056732B" w:rsidRDefault="0056732B" w:rsidP="0056732B">
      <w:pPr>
        <w:spacing w:before="156"/>
      </w:pPr>
      <w:r>
        <w:t>10.5.5</w:t>
      </w:r>
      <w:r>
        <w:t xml:space="preserve">　市场占有率分析</w:t>
      </w:r>
    </w:p>
    <w:p w14:paraId="301D607B" w14:textId="77777777" w:rsidR="005A0589" w:rsidRDefault="005A0589" w:rsidP="005A0589">
      <w:pPr>
        <w:spacing w:before="156"/>
      </w:pPr>
      <w:r>
        <w:t xml:space="preserve">10.6 </w:t>
      </w:r>
      <w:r>
        <w:t>前十充电</w:t>
      </w:r>
      <w:proofErr w:type="gramStart"/>
      <w:r>
        <w:t>桩设备</w:t>
      </w:r>
      <w:proofErr w:type="gramEnd"/>
      <w:r>
        <w:t>生产商销售额市场占有率</w:t>
      </w:r>
    </w:p>
    <w:p w14:paraId="720B2AEB" w14:textId="77777777" w:rsidR="005A0589" w:rsidRDefault="005A0589" w:rsidP="005A0589">
      <w:pPr>
        <w:spacing w:before="156"/>
      </w:pPr>
    </w:p>
    <w:p w14:paraId="317A6A37" w14:textId="77777777" w:rsidR="005A0589" w:rsidRPr="00BD28DF" w:rsidRDefault="005A0589" w:rsidP="005A0589">
      <w:pPr>
        <w:spacing w:before="156"/>
        <w:rPr>
          <w:b/>
        </w:rPr>
      </w:pPr>
      <w:r w:rsidRPr="00BD28DF">
        <w:rPr>
          <w:rFonts w:hint="eastAsia"/>
          <w:b/>
        </w:rPr>
        <w:t xml:space="preserve">第十一章　</w:t>
      </w:r>
      <w:r w:rsidRPr="00BD28DF">
        <w:rPr>
          <w:b/>
        </w:rPr>
        <w:t>2016-2019</w:t>
      </w:r>
      <w:r w:rsidRPr="00BD28DF">
        <w:rPr>
          <w:b/>
        </w:rPr>
        <w:t>年重点充电桩运营商经营状况</w:t>
      </w:r>
    </w:p>
    <w:p w14:paraId="404988BC" w14:textId="77777777" w:rsidR="005A0589" w:rsidRDefault="005A0589" w:rsidP="005A0589">
      <w:pPr>
        <w:spacing w:before="156"/>
      </w:pPr>
      <w:r>
        <w:t>11.1</w:t>
      </w:r>
      <w:r>
        <w:t xml:space="preserve">　</w:t>
      </w:r>
      <w:r>
        <w:t>A</w:t>
      </w:r>
      <w:r>
        <w:t>公司</w:t>
      </w:r>
    </w:p>
    <w:p w14:paraId="600F7C72" w14:textId="77777777" w:rsidR="005A0589" w:rsidRDefault="005A0589" w:rsidP="005A0589">
      <w:pPr>
        <w:spacing w:before="156"/>
      </w:pPr>
      <w:r>
        <w:t>11.1.1</w:t>
      </w:r>
      <w:r>
        <w:t xml:space="preserve">　企业发展概况</w:t>
      </w:r>
    </w:p>
    <w:p w14:paraId="4D260DAF" w14:textId="4288C720" w:rsidR="005A0589" w:rsidRDefault="005A0589" w:rsidP="005A0589">
      <w:pPr>
        <w:spacing w:before="156"/>
      </w:pPr>
      <w:r>
        <w:t>11.1.2</w:t>
      </w:r>
      <w:r w:rsidR="00BD28DF">
        <w:t xml:space="preserve">　企业</w:t>
      </w:r>
      <w:r w:rsidR="00BD28DF">
        <w:rPr>
          <w:rFonts w:hint="eastAsia"/>
        </w:rPr>
        <w:t>运营规模及市场份额分析</w:t>
      </w:r>
    </w:p>
    <w:p w14:paraId="47E7DE79" w14:textId="60BFC18C" w:rsidR="005A0589" w:rsidRDefault="005A0589" w:rsidP="005A0589">
      <w:pPr>
        <w:spacing w:before="156"/>
      </w:pPr>
      <w:r>
        <w:t>11.1.3</w:t>
      </w:r>
      <w:r>
        <w:t xml:space="preserve">　企业</w:t>
      </w:r>
      <w:r w:rsidR="00BD28DF">
        <w:rPr>
          <w:rFonts w:hint="eastAsia"/>
        </w:rPr>
        <w:t>发展战略规划</w:t>
      </w:r>
    </w:p>
    <w:p w14:paraId="254E9104" w14:textId="77777777" w:rsidR="005A0589" w:rsidRDefault="005A0589" w:rsidP="005A0589">
      <w:pPr>
        <w:spacing w:before="156"/>
      </w:pPr>
      <w:r>
        <w:t>11.2</w:t>
      </w:r>
      <w:r>
        <w:t xml:space="preserve">　</w:t>
      </w:r>
      <w:r>
        <w:t>B</w:t>
      </w:r>
      <w:r>
        <w:t>公司</w:t>
      </w:r>
    </w:p>
    <w:p w14:paraId="070AB720" w14:textId="488ACC0B" w:rsidR="00BD28DF" w:rsidRDefault="00BD28DF" w:rsidP="00BD28DF">
      <w:pPr>
        <w:spacing w:before="156"/>
      </w:pPr>
      <w:r>
        <w:t>11.2.1</w:t>
      </w:r>
      <w:r>
        <w:t xml:space="preserve">　企业发展概况</w:t>
      </w:r>
    </w:p>
    <w:p w14:paraId="411FED83" w14:textId="39E97B02" w:rsidR="00BD28DF" w:rsidRDefault="00BD28DF" w:rsidP="00BD28DF">
      <w:pPr>
        <w:spacing w:before="156"/>
      </w:pPr>
      <w:r>
        <w:t>11.2.2</w:t>
      </w:r>
      <w:r>
        <w:t xml:space="preserve">　企业</w:t>
      </w:r>
      <w:r>
        <w:rPr>
          <w:rFonts w:hint="eastAsia"/>
        </w:rPr>
        <w:t>运营规模及市场份额分析</w:t>
      </w:r>
    </w:p>
    <w:p w14:paraId="00E79ED9" w14:textId="7D102B7A" w:rsidR="00BD28DF" w:rsidRDefault="00BD28DF" w:rsidP="00BD28DF">
      <w:pPr>
        <w:spacing w:before="156"/>
      </w:pPr>
      <w:r>
        <w:t>11.2.3</w:t>
      </w:r>
      <w:r>
        <w:t xml:space="preserve">　企业</w:t>
      </w:r>
      <w:r>
        <w:rPr>
          <w:rFonts w:hint="eastAsia"/>
        </w:rPr>
        <w:t>发展战略规划</w:t>
      </w:r>
    </w:p>
    <w:p w14:paraId="2B630797" w14:textId="77777777" w:rsidR="005A0589" w:rsidRDefault="005A0589" w:rsidP="005A0589">
      <w:pPr>
        <w:spacing w:before="156"/>
      </w:pPr>
      <w:r>
        <w:t>11.3</w:t>
      </w:r>
      <w:r>
        <w:t xml:space="preserve">　</w:t>
      </w:r>
      <w:r>
        <w:t>C</w:t>
      </w:r>
      <w:r>
        <w:t>公司</w:t>
      </w:r>
    </w:p>
    <w:p w14:paraId="7060E832" w14:textId="4A46394F" w:rsidR="00BD28DF" w:rsidRDefault="00BD28DF" w:rsidP="00BD28DF">
      <w:pPr>
        <w:spacing w:before="156"/>
      </w:pPr>
      <w:r>
        <w:t>11.3.1</w:t>
      </w:r>
      <w:r>
        <w:t xml:space="preserve">　企业发展概况</w:t>
      </w:r>
    </w:p>
    <w:p w14:paraId="50B8B030" w14:textId="4C62FCF6" w:rsidR="00BD28DF" w:rsidRDefault="00BD28DF" w:rsidP="00BD28DF">
      <w:pPr>
        <w:spacing w:before="156"/>
      </w:pPr>
      <w:r>
        <w:lastRenderedPageBreak/>
        <w:t>11.3.2</w:t>
      </w:r>
      <w:r>
        <w:t xml:space="preserve">　企业</w:t>
      </w:r>
      <w:r>
        <w:rPr>
          <w:rFonts w:hint="eastAsia"/>
        </w:rPr>
        <w:t>运营规模及市场份额分析</w:t>
      </w:r>
    </w:p>
    <w:p w14:paraId="584BFC2D" w14:textId="6F90AB3C" w:rsidR="00BD28DF" w:rsidRDefault="00BD28DF" w:rsidP="00BD28DF">
      <w:pPr>
        <w:spacing w:before="156"/>
      </w:pPr>
      <w:r>
        <w:t>11.3.3</w:t>
      </w:r>
      <w:r>
        <w:t xml:space="preserve">　企业</w:t>
      </w:r>
      <w:r>
        <w:rPr>
          <w:rFonts w:hint="eastAsia"/>
        </w:rPr>
        <w:t>发展战略规划</w:t>
      </w:r>
    </w:p>
    <w:p w14:paraId="5FA59302" w14:textId="77777777" w:rsidR="005A0589" w:rsidRDefault="005A0589" w:rsidP="005A0589">
      <w:pPr>
        <w:spacing w:before="156"/>
      </w:pPr>
      <w:r>
        <w:t>11.4</w:t>
      </w:r>
      <w:r>
        <w:t xml:space="preserve">　</w:t>
      </w:r>
      <w:r>
        <w:t>D</w:t>
      </w:r>
      <w:r>
        <w:t>公司</w:t>
      </w:r>
    </w:p>
    <w:p w14:paraId="1C061DFA" w14:textId="6D27EB7E" w:rsidR="00BD28DF" w:rsidRDefault="00BD28DF" w:rsidP="00BD28DF">
      <w:pPr>
        <w:spacing w:before="156"/>
      </w:pPr>
      <w:r>
        <w:t>11.4.1</w:t>
      </w:r>
      <w:r>
        <w:t xml:space="preserve">　企业发展概况</w:t>
      </w:r>
    </w:p>
    <w:p w14:paraId="31B8B8FE" w14:textId="31099F54" w:rsidR="00BD28DF" w:rsidRDefault="00BD28DF" w:rsidP="00BD28DF">
      <w:pPr>
        <w:spacing w:before="156"/>
      </w:pPr>
      <w:r>
        <w:t>11.4.2</w:t>
      </w:r>
      <w:r>
        <w:t xml:space="preserve">　企业</w:t>
      </w:r>
      <w:r>
        <w:rPr>
          <w:rFonts w:hint="eastAsia"/>
        </w:rPr>
        <w:t>运营规模及市场份额分析</w:t>
      </w:r>
    </w:p>
    <w:p w14:paraId="169DB275" w14:textId="765916AF" w:rsidR="00BD28DF" w:rsidRDefault="00BD28DF" w:rsidP="00BD28DF">
      <w:pPr>
        <w:spacing w:before="156"/>
      </w:pPr>
      <w:r>
        <w:t>11.4.3</w:t>
      </w:r>
      <w:r>
        <w:t xml:space="preserve">　企业</w:t>
      </w:r>
      <w:r>
        <w:rPr>
          <w:rFonts w:hint="eastAsia"/>
        </w:rPr>
        <w:t>发展战略规划</w:t>
      </w:r>
    </w:p>
    <w:p w14:paraId="53608FCD" w14:textId="77777777" w:rsidR="005A0589" w:rsidRDefault="005A0589" w:rsidP="005A0589">
      <w:pPr>
        <w:spacing w:before="156"/>
      </w:pPr>
      <w:r>
        <w:t>11.5</w:t>
      </w:r>
      <w:r>
        <w:t xml:space="preserve">　</w:t>
      </w:r>
      <w:r>
        <w:t>E</w:t>
      </w:r>
      <w:r>
        <w:t>公司</w:t>
      </w:r>
    </w:p>
    <w:p w14:paraId="52C8300F" w14:textId="1DE44229" w:rsidR="00BD28DF" w:rsidRDefault="00BD28DF" w:rsidP="00BD28DF">
      <w:pPr>
        <w:spacing w:before="156"/>
      </w:pPr>
      <w:r>
        <w:t>11.5.1</w:t>
      </w:r>
      <w:r>
        <w:t xml:space="preserve">　企业发展概况</w:t>
      </w:r>
    </w:p>
    <w:p w14:paraId="64E88C49" w14:textId="77BBDAC4" w:rsidR="00BD28DF" w:rsidRDefault="00BD28DF" w:rsidP="00BD28DF">
      <w:pPr>
        <w:spacing w:before="156"/>
      </w:pPr>
      <w:r>
        <w:t>11.5.2</w:t>
      </w:r>
      <w:r>
        <w:t xml:space="preserve">　企业</w:t>
      </w:r>
      <w:r>
        <w:rPr>
          <w:rFonts w:hint="eastAsia"/>
        </w:rPr>
        <w:t>运营规模及市场份额分析</w:t>
      </w:r>
    </w:p>
    <w:p w14:paraId="485AA862" w14:textId="1CD44B7A" w:rsidR="00BD28DF" w:rsidRDefault="00BD28DF" w:rsidP="00BD28DF">
      <w:pPr>
        <w:spacing w:before="156"/>
      </w:pPr>
      <w:r>
        <w:t>11.5.3</w:t>
      </w:r>
      <w:r>
        <w:t xml:space="preserve">　企业</w:t>
      </w:r>
      <w:r>
        <w:rPr>
          <w:rFonts w:hint="eastAsia"/>
        </w:rPr>
        <w:t>发展战略规划</w:t>
      </w:r>
    </w:p>
    <w:p w14:paraId="07B6CE0E" w14:textId="77777777" w:rsidR="005A0589" w:rsidRDefault="005A0589" w:rsidP="005A0589">
      <w:pPr>
        <w:spacing w:before="156"/>
      </w:pPr>
    </w:p>
    <w:p w14:paraId="0B0BAE41" w14:textId="77777777" w:rsidR="005A0589" w:rsidRPr="00BD28DF" w:rsidRDefault="005A0589" w:rsidP="005A0589">
      <w:pPr>
        <w:spacing w:before="156"/>
        <w:rPr>
          <w:b/>
        </w:rPr>
      </w:pPr>
      <w:r w:rsidRPr="00BD28DF">
        <w:rPr>
          <w:rFonts w:hint="eastAsia"/>
          <w:b/>
        </w:rPr>
        <w:t>第十二章</w:t>
      </w:r>
      <w:r w:rsidRPr="00BD28DF">
        <w:rPr>
          <w:b/>
        </w:rPr>
        <w:t xml:space="preserve"> 2020-2026</w:t>
      </w:r>
      <w:r w:rsidRPr="00BD28DF">
        <w:rPr>
          <w:b/>
        </w:rPr>
        <w:t>年充电</w:t>
      </w:r>
      <w:proofErr w:type="gramStart"/>
      <w:r w:rsidRPr="00BD28DF">
        <w:rPr>
          <w:b/>
        </w:rPr>
        <w:t>桩行业</w:t>
      </w:r>
      <w:proofErr w:type="gramEnd"/>
      <w:r w:rsidRPr="00BD28DF">
        <w:rPr>
          <w:b/>
        </w:rPr>
        <w:t>发展趋势预测</w:t>
      </w:r>
    </w:p>
    <w:p w14:paraId="5A28ABCF" w14:textId="77777777" w:rsidR="005A0589" w:rsidRDefault="005A0589" w:rsidP="005A0589">
      <w:pPr>
        <w:spacing w:before="156"/>
      </w:pPr>
      <w:r>
        <w:t xml:space="preserve">12.1 </w:t>
      </w:r>
      <w:r>
        <w:t>充电</w:t>
      </w:r>
      <w:proofErr w:type="gramStart"/>
      <w:r>
        <w:t>桩行业</w:t>
      </w:r>
      <w:proofErr w:type="gramEnd"/>
      <w:r>
        <w:t>五年规划现状及未来预测</w:t>
      </w:r>
    </w:p>
    <w:p w14:paraId="655406E1" w14:textId="77777777" w:rsidR="005A0589" w:rsidRDefault="005A0589" w:rsidP="005A0589">
      <w:pPr>
        <w:spacing w:before="156"/>
      </w:pPr>
      <w:r>
        <w:t>12.2 2020-2026</w:t>
      </w:r>
      <w:r>
        <w:t>年充电</w:t>
      </w:r>
      <w:proofErr w:type="gramStart"/>
      <w:r>
        <w:t>桩市场</w:t>
      </w:r>
      <w:proofErr w:type="gramEnd"/>
      <w:r>
        <w:t>发展潜力</w:t>
      </w:r>
    </w:p>
    <w:p w14:paraId="6398C80B" w14:textId="77777777" w:rsidR="005A0589" w:rsidRDefault="005A0589" w:rsidP="005A0589">
      <w:pPr>
        <w:spacing w:before="156"/>
      </w:pPr>
      <w:r>
        <w:t>12.3 2020-2026</w:t>
      </w:r>
      <w:r>
        <w:t>年充电</w:t>
      </w:r>
      <w:proofErr w:type="gramStart"/>
      <w:r>
        <w:t>桩市场</w:t>
      </w:r>
      <w:proofErr w:type="gramEnd"/>
      <w:r>
        <w:t>发展趋势预测</w:t>
      </w:r>
    </w:p>
    <w:p w14:paraId="773F33D2" w14:textId="77777777" w:rsidR="005A0589" w:rsidRDefault="005A0589" w:rsidP="005A0589">
      <w:pPr>
        <w:spacing w:before="156"/>
      </w:pPr>
      <w:r>
        <w:t>12.4 2020-2026</w:t>
      </w:r>
      <w:r>
        <w:t>年中国充电</w:t>
      </w:r>
      <w:proofErr w:type="gramStart"/>
      <w:r>
        <w:t>桩行业</w:t>
      </w:r>
      <w:proofErr w:type="gramEnd"/>
      <w:r>
        <w:t>供需预测</w:t>
      </w:r>
    </w:p>
    <w:p w14:paraId="4EB3F9B9" w14:textId="77777777" w:rsidR="005A0589" w:rsidRDefault="005A0589" w:rsidP="005A0589">
      <w:pPr>
        <w:spacing w:before="156"/>
      </w:pPr>
      <w:r>
        <w:t>12.4.1 2020-2026</w:t>
      </w:r>
      <w:r>
        <w:t>年中国充电</w:t>
      </w:r>
      <w:proofErr w:type="gramStart"/>
      <w:r>
        <w:t>桩行业</w:t>
      </w:r>
      <w:proofErr w:type="gramEnd"/>
      <w:r>
        <w:t>供给预测</w:t>
      </w:r>
    </w:p>
    <w:p w14:paraId="6980008D" w14:textId="77777777" w:rsidR="005A0589" w:rsidRDefault="005A0589" w:rsidP="005A0589">
      <w:pPr>
        <w:spacing w:before="156"/>
      </w:pPr>
      <w:r>
        <w:t>12.4.2 2020-2026</w:t>
      </w:r>
      <w:r>
        <w:t>年中国充电</w:t>
      </w:r>
      <w:proofErr w:type="gramStart"/>
      <w:r>
        <w:t>桩行业</w:t>
      </w:r>
      <w:proofErr w:type="gramEnd"/>
      <w:r>
        <w:t>需求预测</w:t>
      </w:r>
    </w:p>
    <w:p w14:paraId="6EA212F6" w14:textId="513A7989" w:rsidR="005A0589" w:rsidRDefault="005A0589" w:rsidP="005A0589">
      <w:pPr>
        <w:spacing w:before="156"/>
      </w:pPr>
      <w:r>
        <w:lastRenderedPageBreak/>
        <w:t>12.4.3 2020-2026</w:t>
      </w:r>
      <w:r>
        <w:t>年中国充电</w:t>
      </w:r>
      <w:proofErr w:type="gramStart"/>
      <w:r>
        <w:t>桩行业</w:t>
      </w:r>
      <w:proofErr w:type="gramEnd"/>
      <w:r>
        <w:t xml:space="preserve">供需平衡预测　　</w:t>
      </w:r>
    </w:p>
    <w:p w14:paraId="4B556957" w14:textId="77777777" w:rsidR="005A0589" w:rsidRDefault="005A0589" w:rsidP="005A0589">
      <w:pPr>
        <w:spacing w:before="156"/>
      </w:pPr>
    </w:p>
    <w:p w14:paraId="3CB5F16A" w14:textId="2AD069F1" w:rsidR="005A0589" w:rsidRDefault="005A0589" w:rsidP="005A0589">
      <w:pPr>
        <w:spacing w:before="156"/>
      </w:pPr>
      <w:r w:rsidRPr="00BD28DF">
        <w:rPr>
          <w:rFonts w:hint="eastAsia"/>
          <w:b/>
        </w:rPr>
        <w:t>第十三</w:t>
      </w:r>
      <w:r>
        <w:rPr>
          <w:rFonts w:hint="eastAsia"/>
        </w:rPr>
        <w:t>章</w:t>
      </w:r>
      <w:r>
        <w:t xml:space="preserve"> 2020-2026</w:t>
      </w:r>
      <w:r>
        <w:t>年充电</w:t>
      </w:r>
      <w:proofErr w:type="gramStart"/>
      <w:r>
        <w:t>桩行业</w:t>
      </w:r>
      <w:proofErr w:type="gramEnd"/>
      <w:r>
        <w:t>投资机会与风险防范</w:t>
      </w:r>
    </w:p>
    <w:p w14:paraId="2AFB42AE" w14:textId="3B8B4846" w:rsidR="005A0589" w:rsidRDefault="005A0589" w:rsidP="005A0589">
      <w:pPr>
        <w:spacing w:before="156"/>
      </w:pPr>
      <w:r>
        <w:t xml:space="preserve">13.1 </w:t>
      </w:r>
      <w:r>
        <w:t>充电</w:t>
      </w:r>
      <w:proofErr w:type="gramStart"/>
      <w:r>
        <w:t>桩行业</w:t>
      </w:r>
      <w:proofErr w:type="gramEnd"/>
      <w:r w:rsidR="0056732B">
        <w:rPr>
          <w:rFonts w:hint="eastAsia"/>
        </w:rPr>
        <w:t>投资规模及增速</w:t>
      </w:r>
      <w:r>
        <w:t>情况</w:t>
      </w:r>
    </w:p>
    <w:p w14:paraId="0439D885" w14:textId="316B1A4F" w:rsidR="005A0589" w:rsidRDefault="005A0589" w:rsidP="005A0589">
      <w:pPr>
        <w:spacing w:before="156"/>
      </w:pPr>
      <w:r>
        <w:t>13.2 2020-2026</w:t>
      </w:r>
      <w:r>
        <w:t>年充电</w:t>
      </w:r>
      <w:proofErr w:type="gramStart"/>
      <w:r>
        <w:t>桩行业</w:t>
      </w:r>
      <w:proofErr w:type="gramEnd"/>
      <w:r>
        <w:t>投资机会</w:t>
      </w:r>
    </w:p>
    <w:p w14:paraId="3A34087C" w14:textId="5ED6E418" w:rsidR="005A0589" w:rsidRDefault="005A0589" w:rsidP="005A0589">
      <w:pPr>
        <w:spacing w:before="156"/>
      </w:pPr>
      <w:r>
        <w:t>13.3 2020-2026</w:t>
      </w:r>
      <w:r>
        <w:t>年充电</w:t>
      </w:r>
      <w:proofErr w:type="gramStart"/>
      <w:r>
        <w:t>桩行业</w:t>
      </w:r>
      <w:proofErr w:type="gramEnd"/>
      <w:r>
        <w:t>投资风险提示</w:t>
      </w:r>
    </w:p>
    <w:p w14:paraId="7936504A" w14:textId="1AC125DD" w:rsidR="005A0589" w:rsidRDefault="005A0589" w:rsidP="005A0589">
      <w:pPr>
        <w:spacing w:before="156"/>
      </w:pPr>
      <w:r>
        <w:t>13.3.1</w:t>
      </w:r>
      <w:r>
        <w:t xml:space="preserve">　政策风险</w:t>
      </w:r>
    </w:p>
    <w:p w14:paraId="33B31F85" w14:textId="7FF0E04C" w:rsidR="005A0589" w:rsidRDefault="005A0589" w:rsidP="005A0589">
      <w:pPr>
        <w:spacing w:before="156"/>
      </w:pPr>
      <w:r>
        <w:t>13.3.2</w:t>
      </w:r>
      <w:r>
        <w:t xml:space="preserve">　经济风险</w:t>
      </w:r>
    </w:p>
    <w:p w14:paraId="79CCF5DF" w14:textId="7ABB59FF" w:rsidR="005A0589" w:rsidRDefault="005A0589" w:rsidP="005A0589">
      <w:pPr>
        <w:spacing w:before="156"/>
      </w:pPr>
      <w:r>
        <w:t>13.3.3</w:t>
      </w:r>
      <w:r>
        <w:t xml:space="preserve">　市场风险</w:t>
      </w:r>
    </w:p>
    <w:p w14:paraId="470173EE" w14:textId="2B012FC8" w:rsidR="005A0589" w:rsidRDefault="005A0589" w:rsidP="005A0589">
      <w:pPr>
        <w:spacing w:before="156"/>
      </w:pPr>
      <w:r>
        <w:t>13.3.4</w:t>
      </w:r>
      <w:r>
        <w:t xml:space="preserve">　资金风险　　</w:t>
      </w:r>
    </w:p>
    <w:p w14:paraId="1DC95E7C" w14:textId="09BD3357" w:rsidR="005A0589" w:rsidRDefault="005A0589" w:rsidP="005A0589">
      <w:pPr>
        <w:spacing w:before="156"/>
      </w:pPr>
      <w:r>
        <w:t xml:space="preserve">13.4 </w:t>
      </w:r>
      <w:r>
        <w:t>中国充电</w:t>
      </w:r>
      <w:proofErr w:type="gramStart"/>
      <w:r>
        <w:t>桩行业</w:t>
      </w:r>
      <w:proofErr w:type="gramEnd"/>
      <w:r>
        <w:t>投资建议</w:t>
      </w:r>
    </w:p>
    <w:p w14:paraId="50A7495A" w14:textId="77777777" w:rsidR="005A0589" w:rsidRPr="005A0589" w:rsidRDefault="005A0589" w:rsidP="005A0589">
      <w:pPr>
        <w:spacing w:before="156"/>
      </w:pPr>
    </w:p>
    <w:p w14:paraId="540B6FA2" w14:textId="73DC1437" w:rsidR="005A0589" w:rsidRPr="00BD28DF" w:rsidRDefault="005A0589" w:rsidP="005A0589">
      <w:pPr>
        <w:spacing w:before="156"/>
        <w:rPr>
          <w:b/>
        </w:rPr>
      </w:pPr>
      <w:r w:rsidRPr="00BD28DF">
        <w:rPr>
          <w:rFonts w:hint="eastAsia"/>
          <w:b/>
        </w:rPr>
        <w:t>第十四章</w:t>
      </w:r>
      <w:r w:rsidRPr="00BD28DF">
        <w:rPr>
          <w:b/>
        </w:rPr>
        <w:t xml:space="preserve"> 2020-2026</w:t>
      </w:r>
      <w:r w:rsidRPr="00BD28DF">
        <w:rPr>
          <w:b/>
        </w:rPr>
        <w:t>年充电</w:t>
      </w:r>
      <w:proofErr w:type="gramStart"/>
      <w:r w:rsidRPr="00BD28DF">
        <w:rPr>
          <w:b/>
        </w:rPr>
        <w:t>桩行业</w:t>
      </w:r>
      <w:proofErr w:type="gramEnd"/>
      <w:r w:rsidRPr="00BD28DF">
        <w:rPr>
          <w:b/>
        </w:rPr>
        <w:t>投资价值评估分析</w:t>
      </w:r>
    </w:p>
    <w:p w14:paraId="55C67377" w14:textId="75CBCB32" w:rsidR="005A0589" w:rsidRDefault="005A0589" w:rsidP="005A0589">
      <w:pPr>
        <w:spacing w:before="156"/>
      </w:pPr>
      <w:r>
        <w:t xml:space="preserve">14.1 </w:t>
      </w:r>
      <w:r>
        <w:t>充电</w:t>
      </w:r>
      <w:proofErr w:type="gramStart"/>
      <w:r>
        <w:t>桩行业</w:t>
      </w:r>
      <w:proofErr w:type="gramEnd"/>
      <w:r>
        <w:t>投资特性分析</w:t>
      </w:r>
    </w:p>
    <w:p w14:paraId="39487F5D" w14:textId="6461229D" w:rsidR="005A0589" w:rsidRDefault="005A0589" w:rsidP="005A0589">
      <w:pPr>
        <w:spacing w:before="156"/>
      </w:pPr>
      <w:r>
        <w:t xml:space="preserve">14.1.1 </w:t>
      </w:r>
      <w:r>
        <w:t>充电</w:t>
      </w:r>
      <w:proofErr w:type="gramStart"/>
      <w:r>
        <w:t>桩行业</w:t>
      </w:r>
      <w:proofErr w:type="gramEnd"/>
      <w:r>
        <w:t>进入壁垒分析</w:t>
      </w:r>
    </w:p>
    <w:p w14:paraId="2D4AD22D" w14:textId="447878B9" w:rsidR="005A0589" w:rsidRDefault="005A0589" w:rsidP="005A0589">
      <w:pPr>
        <w:spacing w:before="156"/>
      </w:pPr>
      <w:r>
        <w:t xml:space="preserve">14.1.2 </w:t>
      </w:r>
      <w:r>
        <w:t>充电</w:t>
      </w:r>
      <w:proofErr w:type="gramStart"/>
      <w:r>
        <w:t>桩行业</w:t>
      </w:r>
      <w:proofErr w:type="gramEnd"/>
      <w:r>
        <w:t>盈利因素分析</w:t>
      </w:r>
    </w:p>
    <w:p w14:paraId="2A6DD573" w14:textId="3C785E41" w:rsidR="005A0589" w:rsidRDefault="005A0589" w:rsidP="005A0589">
      <w:pPr>
        <w:spacing w:before="156"/>
      </w:pPr>
      <w:r>
        <w:t xml:space="preserve">14.1.3 </w:t>
      </w:r>
      <w:r>
        <w:t>充电</w:t>
      </w:r>
      <w:proofErr w:type="gramStart"/>
      <w:r>
        <w:t>桩行业</w:t>
      </w:r>
      <w:proofErr w:type="gramEnd"/>
      <w:r>
        <w:t>盈利模式分析</w:t>
      </w:r>
    </w:p>
    <w:p w14:paraId="52A27318" w14:textId="43520318" w:rsidR="005A0589" w:rsidRDefault="005A0589" w:rsidP="005A0589">
      <w:pPr>
        <w:spacing w:before="156"/>
      </w:pPr>
      <w:r>
        <w:t>14.2 2020-2026</w:t>
      </w:r>
      <w:r>
        <w:t>年充电</w:t>
      </w:r>
      <w:proofErr w:type="gramStart"/>
      <w:r>
        <w:t>桩行业</w:t>
      </w:r>
      <w:proofErr w:type="gramEnd"/>
      <w:r>
        <w:t>发展的影响因素</w:t>
      </w:r>
    </w:p>
    <w:p w14:paraId="7FEAE410" w14:textId="19B7CEF5" w:rsidR="005A0589" w:rsidRDefault="005A0589" w:rsidP="005A0589">
      <w:pPr>
        <w:spacing w:before="156"/>
        <w:rPr>
          <w:rFonts w:hint="eastAsia"/>
        </w:rPr>
      </w:pPr>
      <w:r>
        <w:t>14.3 2020-2026</w:t>
      </w:r>
      <w:r>
        <w:t>年充电</w:t>
      </w:r>
      <w:proofErr w:type="gramStart"/>
      <w:r>
        <w:t>桩行业</w:t>
      </w:r>
      <w:proofErr w:type="gramEnd"/>
      <w:r>
        <w:t>投资价值评估分析</w:t>
      </w:r>
    </w:p>
    <w:p w14:paraId="1A510D5A" w14:textId="77777777" w:rsidR="005A0589" w:rsidRDefault="005A0589" w:rsidP="005A0589">
      <w:pPr>
        <w:spacing w:before="156"/>
      </w:pPr>
    </w:p>
    <w:p w14:paraId="3279FFA7" w14:textId="77777777" w:rsidR="005A0589" w:rsidRPr="005A0589" w:rsidRDefault="005A0589" w:rsidP="005A0589">
      <w:pPr>
        <w:spacing w:before="156"/>
        <w:rPr>
          <w:b/>
        </w:rPr>
      </w:pPr>
      <w:r w:rsidRPr="005A0589">
        <w:rPr>
          <w:rFonts w:hint="eastAsia"/>
          <w:b/>
        </w:rPr>
        <w:t xml:space="preserve">第十五章　</w:t>
      </w:r>
      <w:r w:rsidRPr="005A0589">
        <w:rPr>
          <w:b/>
        </w:rPr>
        <w:t>2020-2026</w:t>
      </w:r>
      <w:r w:rsidRPr="005A0589">
        <w:rPr>
          <w:b/>
        </w:rPr>
        <w:t>年中国充电</w:t>
      </w:r>
      <w:proofErr w:type="gramStart"/>
      <w:r w:rsidRPr="005A0589">
        <w:rPr>
          <w:b/>
        </w:rPr>
        <w:t>桩行业</w:t>
      </w:r>
      <w:proofErr w:type="gramEnd"/>
      <w:r w:rsidRPr="005A0589">
        <w:rPr>
          <w:b/>
        </w:rPr>
        <w:t>发展前景分析</w:t>
      </w:r>
    </w:p>
    <w:p w14:paraId="0D5167DD" w14:textId="77777777" w:rsidR="005A0589" w:rsidRDefault="005A0589" w:rsidP="005A0589">
      <w:pPr>
        <w:spacing w:before="156"/>
      </w:pPr>
      <w:r>
        <w:t>15.1</w:t>
      </w:r>
      <w:r>
        <w:t xml:space="preserve">　中国充电设施行业前景展望</w:t>
      </w:r>
    </w:p>
    <w:p w14:paraId="070A33A0" w14:textId="77777777" w:rsidR="005A0589" w:rsidRDefault="005A0589" w:rsidP="005A0589">
      <w:pPr>
        <w:spacing w:before="156"/>
      </w:pPr>
      <w:r>
        <w:t>15.1.1</w:t>
      </w:r>
      <w:r>
        <w:t xml:space="preserve">　行业发展导向分析</w:t>
      </w:r>
    </w:p>
    <w:p w14:paraId="2D6B264A" w14:textId="77777777" w:rsidR="005A0589" w:rsidRDefault="005A0589" w:rsidP="005A0589">
      <w:pPr>
        <w:spacing w:before="156"/>
      </w:pPr>
      <w:r>
        <w:t>15.1.2</w:t>
      </w:r>
      <w:r>
        <w:t xml:space="preserve">　</w:t>
      </w:r>
      <w:proofErr w:type="gramStart"/>
      <w:r>
        <w:t>充换电站</w:t>
      </w:r>
      <w:proofErr w:type="gramEnd"/>
      <w:r>
        <w:t>发展趋势</w:t>
      </w:r>
    </w:p>
    <w:p w14:paraId="02A8C253" w14:textId="77777777" w:rsidR="005A0589" w:rsidRDefault="005A0589" w:rsidP="005A0589">
      <w:pPr>
        <w:spacing w:before="156"/>
      </w:pPr>
      <w:r>
        <w:t>15.1.3</w:t>
      </w:r>
      <w:r>
        <w:t xml:space="preserve">　充电设施发展前景</w:t>
      </w:r>
    </w:p>
    <w:p w14:paraId="1F338AAC" w14:textId="77777777" w:rsidR="005A0589" w:rsidRDefault="005A0589" w:rsidP="005A0589">
      <w:pPr>
        <w:spacing w:before="156"/>
      </w:pPr>
      <w:r>
        <w:t>15.1.4</w:t>
      </w:r>
      <w:r>
        <w:t xml:space="preserve">　充电设施市场空间</w:t>
      </w:r>
    </w:p>
    <w:p w14:paraId="175BBBE2" w14:textId="77777777" w:rsidR="005A0589" w:rsidRDefault="005A0589" w:rsidP="005A0589">
      <w:pPr>
        <w:spacing w:before="156"/>
      </w:pPr>
      <w:r>
        <w:t>15.2</w:t>
      </w:r>
      <w:r>
        <w:t xml:space="preserve">　中国充电</w:t>
      </w:r>
      <w:proofErr w:type="gramStart"/>
      <w:r>
        <w:t>桩行业</w:t>
      </w:r>
      <w:proofErr w:type="gramEnd"/>
      <w:r>
        <w:t>未来发展趋势</w:t>
      </w:r>
    </w:p>
    <w:p w14:paraId="35439DF3" w14:textId="77777777" w:rsidR="005A0589" w:rsidRDefault="005A0589" w:rsidP="005A0589">
      <w:pPr>
        <w:spacing w:before="156"/>
      </w:pPr>
      <w:r>
        <w:t>15.2.1</w:t>
      </w:r>
      <w:r>
        <w:t xml:space="preserve">　充电方式趋势</w:t>
      </w:r>
    </w:p>
    <w:p w14:paraId="7E0F4CBD" w14:textId="77777777" w:rsidR="005A0589" w:rsidRDefault="005A0589" w:rsidP="005A0589">
      <w:pPr>
        <w:spacing w:before="156"/>
      </w:pPr>
      <w:r>
        <w:t>15.2.2</w:t>
      </w:r>
      <w:r>
        <w:t xml:space="preserve">　技术系统趋势</w:t>
      </w:r>
    </w:p>
    <w:p w14:paraId="2BFFEA38" w14:textId="77777777" w:rsidR="005A0589" w:rsidRDefault="005A0589" w:rsidP="005A0589">
      <w:pPr>
        <w:spacing w:before="156"/>
      </w:pPr>
      <w:r>
        <w:t>15.2.3</w:t>
      </w:r>
      <w:r>
        <w:t xml:space="preserve">　运营模式趋势</w:t>
      </w:r>
    </w:p>
    <w:p w14:paraId="13C92E0E" w14:textId="77777777" w:rsidR="005A0589" w:rsidRDefault="005A0589" w:rsidP="005A0589">
      <w:pPr>
        <w:spacing w:before="156"/>
      </w:pPr>
      <w:r>
        <w:t>15.2.4</w:t>
      </w:r>
      <w:r>
        <w:t xml:space="preserve">　行业整合趋势</w:t>
      </w:r>
    </w:p>
    <w:p w14:paraId="27F87C0B" w14:textId="77777777" w:rsidR="005A0589" w:rsidRDefault="005A0589" w:rsidP="005A0589">
      <w:pPr>
        <w:spacing w:before="156"/>
      </w:pPr>
      <w:r>
        <w:t>15.3</w:t>
      </w:r>
      <w:r>
        <w:t xml:space="preserve">　普华有策对</w:t>
      </w:r>
      <w:r>
        <w:t>2020-2026</w:t>
      </w:r>
      <w:r>
        <w:t>年充电</w:t>
      </w:r>
      <w:proofErr w:type="gramStart"/>
      <w:r>
        <w:t>桩行业</w:t>
      </w:r>
      <w:proofErr w:type="gramEnd"/>
      <w:r>
        <w:t>发展预测分析</w:t>
      </w:r>
    </w:p>
    <w:p w14:paraId="02BB8B3D" w14:textId="77777777" w:rsidR="005A0589" w:rsidRDefault="005A0589" w:rsidP="005A0589">
      <w:pPr>
        <w:spacing w:before="156"/>
      </w:pPr>
      <w:r>
        <w:t>15.3.1</w:t>
      </w:r>
      <w:r>
        <w:t xml:space="preserve">　</w:t>
      </w:r>
      <w:r>
        <w:t>2020-2026</w:t>
      </w:r>
      <w:r>
        <w:t>年中国充电</w:t>
      </w:r>
      <w:proofErr w:type="gramStart"/>
      <w:r>
        <w:t>桩行业</w:t>
      </w:r>
      <w:proofErr w:type="gramEnd"/>
      <w:r>
        <w:t>发展驱动因素</w:t>
      </w:r>
    </w:p>
    <w:p w14:paraId="61B21401" w14:textId="6FD96372" w:rsidR="00251340" w:rsidRPr="00251340" w:rsidRDefault="005A0589" w:rsidP="005A0589">
      <w:pPr>
        <w:spacing w:before="156"/>
      </w:pPr>
      <w:r>
        <w:t>15.3.2</w:t>
      </w:r>
      <w:r>
        <w:t xml:space="preserve">　</w:t>
      </w:r>
      <w:r>
        <w:t>2020-2026</w:t>
      </w:r>
      <w:r>
        <w:t>年中国充电</w:t>
      </w:r>
      <w:proofErr w:type="gramStart"/>
      <w:r>
        <w:t>桩行业</w:t>
      </w:r>
      <w:proofErr w:type="gramEnd"/>
      <w:r>
        <w:t>市场规模预测</w:t>
      </w:r>
    </w:p>
    <w:sectPr w:rsidR="00251340" w:rsidRPr="002513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F7A0F" w14:textId="77777777" w:rsidR="00120CC3" w:rsidRDefault="00120CC3" w:rsidP="00DC30D7">
      <w:r>
        <w:separator/>
      </w:r>
    </w:p>
  </w:endnote>
  <w:endnote w:type="continuationSeparator" w:id="0">
    <w:p w14:paraId="10E861F1" w14:textId="77777777" w:rsidR="00120CC3" w:rsidRDefault="00120CC3"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84B56" w14:textId="77777777" w:rsidR="00120CC3" w:rsidRDefault="00120CC3" w:rsidP="00DC30D7">
      <w:r>
        <w:separator/>
      </w:r>
    </w:p>
  </w:footnote>
  <w:footnote w:type="continuationSeparator" w:id="0">
    <w:p w14:paraId="0169CFEC" w14:textId="77777777" w:rsidR="00120CC3" w:rsidRDefault="00120CC3" w:rsidP="00DC3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11554E"/>
    <w:multiLevelType w:val="hybridMultilevel"/>
    <w:tmpl w:val="B3CE743E"/>
    <w:lvl w:ilvl="0" w:tplc="CEFEA104">
      <w:start w:val="1"/>
      <w:numFmt w:val="decimal"/>
      <w:pStyle w:val="a"/>
      <w:lvlText w:val="图表%1  "/>
      <w:lvlJc w:val="left"/>
      <w:pPr>
        <w:ind w:left="420" w:hanging="420"/>
      </w:pPr>
      <w:rPr>
        <w:rFonts w:ascii="黑体" w:eastAsia="黑体" w:hAnsi="黑体" w:hint="eastAsia"/>
        <w:b w:val="0"/>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80B"/>
    <w:rsid w:val="000204F4"/>
    <w:rsid w:val="00022458"/>
    <w:rsid w:val="0005593D"/>
    <w:rsid w:val="000613F8"/>
    <w:rsid w:val="00072D50"/>
    <w:rsid w:val="000B5FC3"/>
    <w:rsid w:val="000C5A44"/>
    <w:rsid w:val="000D7DE0"/>
    <w:rsid w:val="000E4937"/>
    <w:rsid w:val="000E69FA"/>
    <w:rsid w:val="000F3ED9"/>
    <w:rsid w:val="00100746"/>
    <w:rsid w:val="00113F0C"/>
    <w:rsid w:val="00120CC3"/>
    <w:rsid w:val="0012641E"/>
    <w:rsid w:val="00140F99"/>
    <w:rsid w:val="00143E17"/>
    <w:rsid w:val="001862C2"/>
    <w:rsid w:val="0019416A"/>
    <w:rsid w:val="00196A1A"/>
    <w:rsid w:val="0019780B"/>
    <w:rsid w:val="001D01C5"/>
    <w:rsid w:val="001E0980"/>
    <w:rsid w:val="001E5733"/>
    <w:rsid w:val="001E75A9"/>
    <w:rsid w:val="00251340"/>
    <w:rsid w:val="0026507E"/>
    <w:rsid w:val="002676D0"/>
    <w:rsid w:val="002710B2"/>
    <w:rsid w:val="00271289"/>
    <w:rsid w:val="00293391"/>
    <w:rsid w:val="002B2A8C"/>
    <w:rsid w:val="002C577B"/>
    <w:rsid w:val="002D6397"/>
    <w:rsid w:val="002E243B"/>
    <w:rsid w:val="00316E78"/>
    <w:rsid w:val="00336DB2"/>
    <w:rsid w:val="0035241F"/>
    <w:rsid w:val="0036080D"/>
    <w:rsid w:val="003614AC"/>
    <w:rsid w:val="00373DEC"/>
    <w:rsid w:val="003975E4"/>
    <w:rsid w:val="003A1C97"/>
    <w:rsid w:val="003B0D85"/>
    <w:rsid w:val="003C420C"/>
    <w:rsid w:val="003F3EEC"/>
    <w:rsid w:val="00404D60"/>
    <w:rsid w:val="00406AD2"/>
    <w:rsid w:val="00423488"/>
    <w:rsid w:val="00427825"/>
    <w:rsid w:val="0045557B"/>
    <w:rsid w:val="0046267D"/>
    <w:rsid w:val="00466DA6"/>
    <w:rsid w:val="00475B04"/>
    <w:rsid w:val="0048608F"/>
    <w:rsid w:val="00491710"/>
    <w:rsid w:val="00494798"/>
    <w:rsid w:val="004A16E7"/>
    <w:rsid w:val="004A27BE"/>
    <w:rsid w:val="004A4B86"/>
    <w:rsid w:val="004B082F"/>
    <w:rsid w:val="00522BF6"/>
    <w:rsid w:val="00566BC6"/>
    <w:rsid w:val="0056732B"/>
    <w:rsid w:val="00567C93"/>
    <w:rsid w:val="00572D5F"/>
    <w:rsid w:val="00585A3D"/>
    <w:rsid w:val="005A0589"/>
    <w:rsid w:val="005B5541"/>
    <w:rsid w:val="005D7E9A"/>
    <w:rsid w:val="005E4B4B"/>
    <w:rsid w:val="006037BD"/>
    <w:rsid w:val="006066B4"/>
    <w:rsid w:val="006206A0"/>
    <w:rsid w:val="00621F60"/>
    <w:rsid w:val="00622237"/>
    <w:rsid w:val="00630911"/>
    <w:rsid w:val="006323F3"/>
    <w:rsid w:val="00633D91"/>
    <w:rsid w:val="006973B6"/>
    <w:rsid w:val="00697956"/>
    <w:rsid w:val="006A4AF2"/>
    <w:rsid w:val="006D039A"/>
    <w:rsid w:val="006F4E08"/>
    <w:rsid w:val="007022A3"/>
    <w:rsid w:val="0070381C"/>
    <w:rsid w:val="0071215A"/>
    <w:rsid w:val="00714071"/>
    <w:rsid w:val="00750104"/>
    <w:rsid w:val="00753612"/>
    <w:rsid w:val="00780F7C"/>
    <w:rsid w:val="00784A3B"/>
    <w:rsid w:val="007B49D6"/>
    <w:rsid w:val="007C25C1"/>
    <w:rsid w:val="007E0DDC"/>
    <w:rsid w:val="007F09EC"/>
    <w:rsid w:val="00803323"/>
    <w:rsid w:val="008174EE"/>
    <w:rsid w:val="00822E58"/>
    <w:rsid w:val="008316BF"/>
    <w:rsid w:val="00846F66"/>
    <w:rsid w:val="00847313"/>
    <w:rsid w:val="00850C60"/>
    <w:rsid w:val="00863876"/>
    <w:rsid w:val="00866C61"/>
    <w:rsid w:val="008900A2"/>
    <w:rsid w:val="008A5839"/>
    <w:rsid w:val="008A5A69"/>
    <w:rsid w:val="008A638E"/>
    <w:rsid w:val="008C2924"/>
    <w:rsid w:val="008C2F25"/>
    <w:rsid w:val="008D5F54"/>
    <w:rsid w:val="00925A6A"/>
    <w:rsid w:val="00941D1E"/>
    <w:rsid w:val="00945977"/>
    <w:rsid w:val="009629CF"/>
    <w:rsid w:val="0099543F"/>
    <w:rsid w:val="009A0BED"/>
    <w:rsid w:val="009A38AB"/>
    <w:rsid w:val="009B0915"/>
    <w:rsid w:val="009C418F"/>
    <w:rsid w:val="009C769E"/>
    <w:rsid w:val="009D465F"/>
    <w:rsid w:val="009E29E6"/>
    <w:rsid w:val="009E6BC6"/>
    <w:rsid w:val="009F2117"/>
    <w:rsid w:val="00A06C46"/>
    <w:rsid w:val="00A25061"/>
    <w:rsid w:val="00A44C89"/>
    <w:rsid w:val="00A5076F"/>
    <w:rsid w:val="00A71CAA"/>
    <w:rsid w:val="00A76BDF"/>
    <w:rsid w:val="00A97EB4"/>
    <w:rsid w:val="00AB4F6D"/>
    <w:rsid w:val="00AC2730"/>
    <w:rsid w:val="00AC6C95"/>
    <w:rsid w:val="00AE1E8D"/>
    <w:rsid w:val="00AF70F2"/>
    <w:rsid w:val="00B20074"/>
    <w:rsid w:val="00B32522"/>
    <w:rsid w:val="00B33D9D"/>
    <w:rsid w:val="00B56D63"/>
    <w:rsid w:val="00B662C1"/>
    <w:rsid w:val="00B663DD"/>
    <w:rsid w:val="00B6709C"/>
    <w:rsid w:val="00B77FB7"/>
    <w:rsid w:val="00B804C6"/>
    <w:rsid w:val="00B813ED"/>
    <w:rsid w:val="00BD28DF"/>
    <w:rsid w:val="00BF5513"/>
    <w:rsid w:val="00C21F41"/>
    <w:rsid w:val="00C2349C"/>
    <w:rsid w:val="00C258AB"/>
    <w:rsid w:val="00C26DF9"/>
    <w:rsid w:val="00C27785"/>
    <w:rsid w:val="00C3232D"/>
    <w:rsid w:val="00C427B5"/>
    <w:rsid w:val="00C648E5"/>
    <w:rsid w:val="00C706F7"/>
    <w:rsid w:val="00C715CF"/>
    <w:rsid w:val="00C736BD"/>
    <w:rsid w:val="00C7650D"/>
    <w:rsid w:val="00C86F06"/>
    <w:rsid w:val="00C92502"/>
    <w:rsid w:val="00C92B41"/>
    <w:rsid w:val="00CB244A"/>
    <w:rsid w:val="00CF2F87"/>
    <w:rsid w:val="00D03032"/>
    <w:rsid w:val="00D0456C"/>
    <w:rsid w:val="00D052FF"/>
    <w:rsid w:val="00D10D07"/>
    <w:rsid w:val="00D32998"/>
    <w:rsid w:val="00D36700"/>
    <w:rsid w:val="00D51A12"/>
    <w:rsid w:val="00D7483F"/>
    <w:rsid w:val="00DA1BEA"/>
    <w:rsid w:val="00DC30D7"/>
    <w:rsid w:val="00DD1548"/>
    <w:rsid w:val="00DE651F"/>
    <w:rsid w:val="00DF0E14"/>
    <w:rsid w:val="00E03E98"/>
    <w:rsid w:val="00E04F97"/>
    <w:rsid w:val="00E15A63"/>
    <w:rsid w:val="00E175F4"/>
    <w:rsid w:val="00E37912"/>
    <w:rsid w:val="00E44D7C"/>
    <w:rsid w:val="00E56FEF"/>
    <w:rsid w:val="00E73823"/>
    <w:rsid w:val="00E7650D"/>
    <w:rsid w:val="00E84A6A"/>
    <w:rsid w:val="00E94A56"/>
    <w:rsid w:val="00E94D51"/>
    <w:rsid w:val="00EA04BE"/>
    <w:rsid w:val="00EB08B6"/>
    <w:rsid w:val="00ED4A48"/>
    <w:rsid w:val="00EF5874"/>
    <w:rsid w:val="00F0660E"/>
    <w:rsid w:val="00F06D8C"/>
    <w:rsid w:val="00F0727C"/>
    <w:rsid w:val="00F164DE"/>
    <w:rsid w:val="00F422C6"/>
    <w:rsid w:val="00F44319"/>
    <w:rsid w:val="00F50778"/>
    <w:rsid w:val="00F66712"/>
    <w:rsid w:val="00F71782"/>
    <w:rsid w:val="00F81150"/>
    <w:rsid w:val="00F85CDA"/>
    <w:rsid w:val="00F918F0"/>
    <w:rsid w:val="00FA49E7"/>
    <w:rsid w:val="00FB4C46"/>
    <w:rsid w:val="00FF5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2">
    <w:name w:val="heading 2"/>
    <w:basedOn w:val="a0"/>
    <w:next w:val="a0"/>
    <w:link w:val="20"/>
    <w:qFormat/>
    <w:rsid w:val="00F918F0"/>
    <w:pPr>
      <w:keepNext/>
      <w:keepLines/>
      <w:widowControl w:val="0"/>
      <w:spacing w:before="260" w:after="260" w:line="416" w:lineRule="auto"/>
      <w:jc w:val="both"/>
      <w:outlineLvl w:val="1"/>
    </w:pPr>
    <w:rPr>
      <w:rFonts w:ascii="Cambria" w:hAnsi="Cambria" w:cs="Times New Roman"/>
      <w:b/>
      <w:bCs/>
      <w:kern w:val="0"/>
      <w:sz w:val="25"/>
      <w:szCs w:val="32"/>
      <w:lang w:val="x-none" w:eastAsia="x-none"/>
    </w:rPr>
  </w:style>
  <w:style w:type="paragraph" w:styleId="3">
    <w:name w:val="heading 3"/>
    <w:basedOn w:val="a0"/>
    <w:next w:val="a0"/>
    <w:link w:val="30"/>
    <w:qFormat/>
    <w:rsid w:val="00F918F0"/>
    <w:pPr>
      <w:keepNext/>
      <w:keepLines/>
      <w:widowControl w:val="0"/>
      <w:spacing w:before="260" w:after="260" w:line="416" w:lineRule="auto"/>
      <w:jc w:val="both"/>
      <w:outlineLvl w:val="2"/>
    </w:pPr>
    <w:rPr>
      <w:rFonts w:ascii="Times New Roman" w:hAnsi="Times New Roman" w:cs="Times New Roman"/>
      <w:b/>
      <w:bCs/>
      <w:kern w:val="0"/>
      <w:sz w:val="25"/>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DC30D7"/>
    <w:rPr>
      <w:sz w:val="18"/>
      <w:szCs w:val="18"/>
    </w:rPr>
  </w:style>
  <w:style w:type="paragraph" w:styleId="a6">
    <w:name w:val="footer"/>
    <w:basedOn w:val="a0"/>
    <w:link w:val="a7"/>
    <w:uiPriority w:val="99"/>
    <w:unhideWhenUsed/>
    <w:rsid w:val="00DC30D7"/>
    <w:pPr>
      <w:tabs>
        <w:tab w:val="center" w:pos="4153"/>
        <w:tab w:val="right" w:pos="8306"/>
      </w:tabs>
      <w:snapToGrid w:val="0"/>
    </w:pPr>
    <w:rPr>
      <w:sz w:val="18"/>
      <w:szCs w:val="18"/>
    </w:rPr>
  </w:style>
  <w:style w:type="character" w:customStyle="1" w:styleId="a7">
    <w:name w:val="页脚 字符"/>
    <w:basedOn w:val="a1"/>
    <w:link w:val="a6"/>
    <w:uiPriority w:val="99"/>
    <w:rsid w:val="00DC30D7"/>
    <w:rPr>
      <w:sz w:val="18"/>
      <w:szCs w:val="18"/>
    </w:rPr>
  </w:style>
  <w:style w:type="table" w:styleId="4-1">
    <w:name w:val="Grid Table 4 Accent 1"/>
    <w:basedOn w:val="a2"/>
    <w:uiPriority w:val="49"/>
    <w:rsid w:val="004A27B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0">
    <w:name w:val="List Table 4 Accent 1"/>
    <w:basedOn w:val="a2"/>
    <w:uiPriority w:val="49"/>
    <w:rsid w:val="004A27B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20">
    <w:name w:val="标题 2 字符"/>
    <w:basedOn w:val="a1"/>
    <w:link w:val="2"/>
    <w:rsid w:val="00F918F0"/>
    <w:rPr>
      <w:rFonts w:ascii="Cambria" w:hAnsi="Cambria" w:cs="Times New Roman"/>
      <w:b/>
      <w:bCs/>
      <w:kern w:val="0"/>
      <w:sz w:val="25"/>
      <w:szCs w:val="32"/>
      <w:lang w:val="x-none" w:eastAsia="x-none"/>
    </w:rPr>
  </w:style>
  <w:style w:type="character" w:customStyle="1" w:styleId="30">
    <w:name w:val="标题 3 字符"/>
    <w:basedOn w:val="a1"/>
    <w:link w:val="3"/>
    <w:rsid w:val="00F918F0"/>
    <w:rPr>
      <w:rFonts w:ascii="Times New Roman" w:hAnsi="Times New Roman" w:cs="Times New Roman"/>
      <w:b/>
      <w:bCs/>
      <w:kern w:val="0"/>
      <w:sz w:val="25"/>
      <w:szCs w:val="32"/>
      <w:lang w:val="x-none" w:eastAsia="x-none"/>
    </w:rPr>
  </w:style>
  <w:style w:type="character" w:customStyle="1" w:styleId="a8">
    <w:name w:val="题注 字符"/>
    <w:aliases w:val="图例 字符,中创国发题注 字符,Char Char 字符,dy题注 字符,的 字符,题注 Char1 字符,题注 Char Char 字符,中?创国发题a` Char 字符,dya` Char 字符,dy?aa` Cha` Char 字符,dy?aa` 字符,1 字符,中?创国发题a` 字符,dyª` 字符,dyÌâª` 字符,Ìâª 字符,题注 Char11 字符,dya` 字符,?aa 字符,图表注 字符,图例（图标头） 字符,图表1 字符"/>
    <w:link w:val="a"/>
    <w:rsid w:val="00F918F0"/>
    <w:rPr>
      <w:rFonts w:ascii="Cambria" w:hAnsi="Cambria"/>
      <w:b/>
      <w:sz w:val="25"/>
      <w:lang w:val="x-none" w:eastAsia="x-none"/>
    </w:rPr>
  </w:style>
  <w:style w:type="paragraph" w:styleId="a">
    <w:name w:val="caption"/>
    <w:aliases w:val="图例,中创国发题注,Char Char,dy题注,的,题注 Char1,题注 Char Char,中?创国发题a` Char,dya` Char,dy?aa` Cha` Char,dy?aa`,1,中?创国发题a`,dyª`,dyÌâª`,Ìâª,题注 Char11,dya`,?aa,图表注,图例（图标头）,图表1"/>
    <w:basedOn w:val="a0"/>
    <w:next w:val="a0"/>
    <w:link w:val="a8"/>
    <w:qFormat/>
    <w:rsid w:val="00F918F0"/>
    <w:pPr>
      <w:widowControl w:val="0"/>
      <w:numPr>
        <w:numId w:val="1"/>
      </w:numPr>
      <w:jc w:val="both"/>
    </w:pPr>
    <w:rPr>
      <w:rFonts w:ascii="Cambria" w:hAnsi="Cambria"/>
      <w:b/>
      <w:sz w:val="25"/>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2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1410</Words>
  <Characters>8041</Characters>
  <Application>Microsoft Office Word</Application>
  <DocSecurity>0</DocSecurity>
  <Lines>67</Lines>
  <Paragraphs>18</Paragraphs>
  <ScaleCrop>false</ScaleCrop>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2020-04-24T12:01:00Z</dcterms:created>
  <dcterms:modified xsi:type="dcterms:W3CDTF">2020-04-25T08:55:00Z</dcterms:modified>
</cp:coreProperties>
</file>