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C8D" w:rsidRPr="008A2A31" w:rsidRDefault="003C3C8D" w:rsidP="00BE1C02">
      <w:pPr>
        <w:pStyle w:val="1"/>
        <w:rPr>
          <w:noProof/>
        </w:rPr>
      </w:pPr>
    </w:p>
    <w:p w:rsidR="003C3C8D" w:rsidRPr="00447D8D" w:rsidRDefault="003C3C8D" w:rsidP="00524F96">
      <w:pPr>
        <w:rPr>
          <w:b/>
          <w:bCs/>
          <w:noProof/>
        </w:rPr>
      </w:pPr>
      <w:r w:rsidRPr="00447D8D">
        <w:rPr>
          <w:b/>
          <w:bCs/>
          <w:noProof/>
        </w:rPr>
        <w:t>脑电和事件相关电位系统</w:t>
      </w:r>
    </w:p>
    <w:p w:rsidR="003C3C8D" w:rsidRPr="008A2A31" w:rsidRDefault="003C3C8D" w:rsidP="00E9685E">
      <w:pPr>
        <w:rPr>
          <w:b/>
          <w:bCs/>
        </w:rPr>
      </w:pPr>
      <w:r w:rsidRPr="008A2A31">
        <w:rPr>
          <w:b/>
          <w:bCs/>
        </w:rPr>
        <w:t>项目</w:t>
      </w:r>
      <w:r w:rsidRPr="008A2A31">
        <w:rPr>
          <w:rFonts w:hint="eastAsia"/>
          <w:b/>
          <w:bCs/>
        </w:rPr>
        <w:t>可行性研究报告</w:t>
      </w:r>
    </w:p>
    <w:p w:rsidR="003C3C8D" w:rsidRPr="008A2A31" w:rsidRDefault="003C3C8D" w:rsidP="00E9685E">
      <w:pPr>
        <w:rPr>
          <w:b/>
          <w:bCs/>
        </w:rPr>
      </w:pPr>
      <w:r w:rsidRPr="008A2A31">
        <w:rPr>
          <w:rFonts w:hint="eastAsia"/>
          <w:b/>
          <w:bCs/>
        </w:rPr>
        <w:t>【报告编号】</w:t>
      </w:r>
      <w:r w:rsidRPr="00447D8D">
        <w:rPr>
          <w:b/>
          <w:bCs/>
          <w:noProof/>
        </w:rPr>
        <w:t>FSR3316</w:t>
      </w:r>
    </w:p>
    <w:p w:rsidR="003C3C8D" w:rsidRDefault="003C3C8D" w:rsidP="00E9685E">
      <w:pPr>
        <w:rPr>
          <w:rFonts w:hint="eastAsia"/>
        </w:rPr>
      </w:pPr>
      <w:r>
        <w:rPr>
          <w:rStyle w:val="a3"/>
          <w:rFonts w:ascii="微软雅黑" w:eastAsia="微软雅黑" w:hAnsi="微软雅黑" w:hint="eastAsia"/>
          <w:color w:val="000000"/>
          <w:shd w:val="clear" w:color="auto" w:fill="FFFFFF"/>
        </w:rPr>
        <w:t>目录</w:t>
      </w:r>
    </w:p>
    <w:p w:rsidR="003C3C8D" w:rsidRDefault="003C3C8D" w:rsidP="00E9685E">
      <w:r>
        <w:rPr>
          <w:rFonts w:hint="eastAsia"/>
        </w:rPr>
        <w:t>第一章</w:t>
      </w:r>
      <w:r>
        <w:t xml:space="preserve"> 总  论</w:t>
      </w:r>
    </w:p>
    <w:p w:rsidR="003C3C8D" w:rsidRDefault="003C3C8D" w:rsidP="00524F96">
      <w:pPr>
        <w:rPr>
          <w:noProof/>
        </w:rPr>
      </w:pPr>
      <w:r>
        <w:t>1.1</w:t>
      </w:r>
      <w:r>
        <w:rPr>
          <w:noProof/>
        </w:rPr>
        <w:t>脑电和事件相关电位系统</w:t>
      </w:r>
    </w:p>
    <w:p w:rsidR="003C3C8D" w:rsidRDefault="003C3C8D" w:rsidP="00E9685E">
      <w:r>
        <w:t>项目基本情况</w:t>
      </w:r>
    </w:p>
    <w:p w:rsidR="003C3C8D" w:rsidRDefault="003C3C8D" w:rsidP="00E9685E">
      <w:r>
        <w:t>1.1.1项目名称</w:t>
      </w:r>
    </w:p>
    <w:p w:rsidR="003C3C8D" w:rsidRDefault="003C3C8D" w:rsidP="00E9685E">
      <w:r>
        <w:t>1.1.2项目承办单位及法人代表</w:t>
      </w:r>
    </w:p>
    <w:p w:rsidR="003C3C8D" w:rsidRDefault="003C3C8D" w:rsidP="00E9685E">
      <w:r>
        <w:t>1.1.3承办单位概况</w:t>
      </w:r>
    </w:p>
    <w:p w:rsidR="003C3C8D" w:rsidRDefault="003C3C8D" w:rsidP="00E9685E">
      <w:r>
        <w:t>1.2编制单位及依据</w:t>
      </w:r>
    </w:p>
    <w:p w:rsidR="003C3C8D" w:rsidRDefault="003C3C8D" w:rsidP="00E9685E">
      <w:r>
        <w:t>1.2.1编制单位</w:t>
      </w:r>
    </w:p>
    <w:p w:rsidR="003C3C8D" w:rsidRDefault="003C3C8D" w:rsidP="00E9685E">
      <w:r>
        <w:t>1.2.2编制依据</w:t>
      </w:r>
    </w:p>
    <w:p w:rsidR="003C3C8D" w:rsidRDefault="003C3C8D" w:rsidP="00E9685E">
      <w:r>
        <w:t>1.2.3编制范围</w:t>
      </w:r>
    </w:p>
    <w:p w:rsidR="003C3C8D" w:rsidRDefault="003C3C8D" w:rsidP="00E9685E">
      <w:r>
        <w:t>1.3项目概况</w:t>
      </w:r>
    </w:p>
    <w:p w:rsidR="003C3C8D" w:rsidRDefault="003C3C8D" w:rsidP="00E9685E">
      <w:r>
        <w:t>1.3.1建设地点</w:t>
      </w:r>
    </w:p>
    <w:p w:rsidR="003C3C8D" w:rsidRDefault="003C3C8D" w:rsidP="00E9685E">
      <w:r>
        <w:t>1.3.2建设规模</w:t>
      </w:r>
    </w:p>
    <w:p w:rsidR="003C3C8D" w:rsidRDefault="003C3C8D" w:rsidP="00E9685E">
      <w:r>
        <w:t>1.3.3建设内容</w:t>
      </w:r>
    </w:p>
    <w:p w:rsidR="003C3C8D" w:rsidRDefault="003C3C8D" w:rsidP="00E9685E">
      <w:r>
        <w:t>1.3.4项目实施进度</w:t>
      </w:r>
    </w:p>
    <w:p w:rsidR="003C3C8D" w:rsidRDefault="003C3C8D" w:rsidP="00E9685E">
      <w:r>
        <w:t>1.3.5项目总投资</w:t>
      </w:r>
    </w:p>
    <w:p w:rsidR="003C3C8D" w:rsidRDefault="003C3C8D" w:rsidP="00E9685E">
      <w:r>
        <w:t>1.3.6资金筹措</w:t>
      </w:r>
    </w:p>
    <w:p w:rsidR="003C3C8D" w:rsidRDefault="003C3C8D" w:rsidP="00E9685E">
      <w:r>
        <w:t>1.3.7技术经济指标</w:t>
      </w:r>
    </w:p>
    <w:p w:rsidR="003C3C8D" w:rsidRDefault="003C3C8D" w:rsidP="00E9685E">
      <w:r>
        <w:t>1.3.8结论</w:t>
      </w:r>
    </w:p>
    <w:p w:rsidR="003C3C8D" w:rsidRDefault="003C3C8D" w:rsidP="00E9685E"/>
    <w:p w:rsidR="003C3C8D" w:rsidRDefault="003C3C8D" w:rsidP="00524F96">
      <w:pPr>
        <w:rPr>
          <w:noProof/>
        </w:rPr>
      </w:pPr>
      <w:r>
        <w:rPr>
          <w:rFonts w:hint="eastAsia"/>
        </w:rPr>
        <w:t>第二章</w:t>
      </w:r>
      <w:r>
        <w:t xml:space="preserve"> </w:t>
      </w:r>
      <w:r>
        <w:rPr>
          <w:noProof/>
        </w:rPr>
        <w:t>脑电和事件相关电位系统</w:t>
      </w:r>
    </w:p>
    <w:p w:rsidR="003C3C8D" w:rsidRDefault="003C3C8D" w:rsidP="00E9685E">
      <w:r>
        <w:t>项目建设的必要性</w:t>
      </w:r>
    </w:p>
    <w:p w:rsidR="003C3C8D" w:rsidRDefault="003C3C8D" w:rsidP="00E9685E">
      <w:r>
        <w:t>2.1项目背景</w:t>
      </w:r>
    </w:p>
    <w:p w:rsidR="003C3C8D" w:rsidRDefault="003C3C8D" w:rsidP="00E9685E">
      <w:r>
        <w:t>2.1.1国家或行业发展规划</w:t>
      </w:r>
    </w:p>
    <w:p w:rsidR="003C3C8D" w:rsidRDefault="003C3C8D" w:rsidP="00E9685E">
      <w:r>
        <w:t>2.1.2项目发起人以及发起缘由</w:t>
      </w:r>
    </w:p>
    <w:p w:rsidR="003C3C8D" w:rsidRDefault="003C3C8D" w:rsidP="00E9685E">
      <w:r>
        <w:t>2.2项目建设必要性</w:t>
      </w:r>
    </w:p>
    <w:p w:rsidR="003C3C8D" w:rsidRDefault="003C3C8D" w:rsidP="00E9685E">
      <w:r>
        <w:t>2.2.1产业发展的需要</w:t>
      </w:r>
    </w:p>
    <w:p w:rsidR="003C3C8D" w:rsidRDefault="003C3C8D" w:rsidP="00E9685E">
      <w:r>
        <w:t>2.2.2市场发展的需要</w:t>
      </w:r>
    </w:p>
    <w:p w:rsidR="003C3C8D" w:rsidRDefault="003C3C8D" w:rsidP="00E9685E">
      <w:r>
        <w:t>2.2.3企业发展的需要</w:t>
      </w:r>
    </w:p>
    <w:p w:rsidR="003C3C8D" w:rsidRDefault="003C3C8D" w:rsidP="00E9685E">
      <w:r>
        <w:t>2.3项目建设可行性分析</w:t>
      </w:r>
    </w:p>
    <w:p w:rsidR="003C3C8D" w:rsidRDefault="003C3C8D" w:rsidP="00E9685E"/>
    <w:p w:rsidR="003C3C8D" w:rsidRDefault="003C3C8D" w:rsidP="00E9685E">
      <w:r>
        <w:rPr>
          <w:rFonts w:hint="eastAsia"/>
        </w:rPr>
        <w:t>第三章</w:t>
      </w:r>
      <w:r>
        <w:t xml:space="preserve"> 市场预测、建设规模及内容</w:t>
      </w:r>
    </w:p>
    <w:p w:rsidR="003C3C8D" w:rsidRDefault="003C3C8D" w:rsidP="00E9685E">
      <w:r>
        <w:t>3.1市场分析及预测</w:t>
      </w:r>
    </w:p>
    <w:p w:rsidR="003C3C8D" w:rsidRDefault="003C3C8D" w:rsidP="00E9685E">
      <w:r>
        <w:t>3.1.1 市场前景与发展趋势</w:t>
      </w:r>
    </w:p>
    <w:p w:rsidR="003C3C8D" w:rsidRDefault="003C3C8D" w:rsidP="00E9685E">
      <w:r>
        <w:t>3.1.2市场容量分析</w:t>
      </w:r>
    </w:p>
    <w:p w:rsidR="003C3C8D" w:rsidRDefault="003C3C8D" w:rsidP="00E9685E">
      <w:r>
        <w:t>3.1.3市场竞争格局</w:t>
      </w:r>
    </w:p>
    <w:p w:rsidR="003C3C8D" w:rsidRDefault="003C3C8D" w:rsidP="00E9685E">
      <w:r>
        <w:t>3.1.4价格现状及预测</w:t>
      </w:r>
    </w:p>
    <w:p w:rsidR="003C3C8D" w:rsidRDefault="003C3C8D" w:rsidP="00E9685E">
      <w:r>
        <w:t>3.1.5市场主要原材料供应</w:t>
      </w:r>
    </w:p>
    <w:p w:rsidR="003C3C8D" w:rsidRDefault="003C3C8D" w:rsidP="00E9685E">
      <w:r>
        <w:t>3.1.6营销策略</w:t>
      </w:r>
    </w:p>
    <w:p w:rsidR="003C3C8D" w:rsidRDefault="003C3C8D" w:rsidP="00E9685E">
      <w:r>
        <w:t>3.2建设规模</w:t>
      </w:r>
    </w:p>
    <w:p w:rsidR="003C3C8D" w:rsidRDefault="003C3C8D" w:rsidP="00E9685E">
      <w:r>
        <w:t>3.3建设内容</w:t>
      </w:r>
    </w:p>
    <w:p w:rsidR="003C3C8D" w:rsidRDefault="003C3C8D" w:rsidP="00E9685E"/>
    <w:p w:rsidR="003C3C8D" w:rsidRDefault="003C3C8D" w:rsidP="00524F96">
      <w:pPr>
        <w:rPr>
          <w:noProof/>
        </w:rPr>
      </w:pPr>
      <w:r>
        <w:rPr>
          <w:rFonts w:hint="eastAsia"/>
        </w:rPr>
        <w:t>第四章</w:t>
      </w:r>
      <w:r>
        <w:t xml:space="preserve"> </w:t>
      </w:r>
      <w:r>
        <w:rPr>
          <w:noProof/>
        </w:rPr>
        <w:t>脑电和事件相关电位系统</w:t>
      </w:r>
    </w:p>
    <w:p w:rsidR="003C3C8D" w:rsidRDefault="003C3C8D" w:rsidP="00E9685E">
      <w:r>
        <w:t>项目选址及建设条件</w:t>
      </w:r>
    </w:p>
    <w:p w:rsidR="003C3C8D" w:rsidRDefault="003C3C8D" w:rsidP="00E9685E">
      <w:r>
        <w:t>4.1选址的原则</w:t>
      </w:r>
    </w:p>
    <w:p w:rsidR="003C3C8D" w:rsidRDefault="003C3C8D" w:rsidP="00E9685E">
      <w:r>
        <w:t>4.2项目选址</w:t>
      </w:r>
    </w:p>
    <w:p w:rsidR="003C3C8D" w:rsidRDefault="003C3C8D" w:rsidP="00E9685E">
      <w:r>
        <w:t>4.3本项目建设条件</w:t>
      </w:r>
    </w:p>
    <w:p w:rsidR="003C3C8D" w:rsidRDefault="003C3C8D" w:rsidP="00E9685E">
      <w:r>
        <w:t>4.3.1选址自然条件</w:t>
      </w:r>
    </w:p>
    <w:p w:rsidR="003C3C8D" w:rsidRDefault="003C3C8D" w:rsidP="00E9685E">
      <w:r>
        <w:t>4.3.2自然资源</w:t>
      </w:r>
    </w:p>
    <w:p w:rsidR="003C3C8D" w:rsidRDefault="003C3C8D" w:rsidP="00E9685E">
      <w:r>
        <w:t>4.3.3经济状况</w:t>
      </w:r>
    </w:p>
    <w:p w:rsidR="003C3C8D" w:rsidRDefault="003C3C8D" w:rsidP="00E9685E">
      <w:r>
        <w:t>4.3.4交通运输优势</w:t>
      </w:r>
    </w:p>
    <w:p w:rsidR="003C3C8D" w:rsidRDefault="003C3C8D" w:rsidP="00E9685E">
      <w:r>
        <w:t>4.3.4本项目建设条件</w:t>
      </w:r>
    </w:p>
    <w:p w:rsidR="003C3C8D" w:rsidRDefault="003C3C8D" w:rsidP="00E9685E"/>
    <w:p w:rsidR="003C3C8D" w:rsidRDefault="003C3C8D" w:rsidP="00524F96">
      <w:pPr>
        <w:rPr>
          <w:noProof/>
        </w:rPr>
      </w:pPr>
      <w:r>
        <w:rPr>
          <w:rFonts w:hint="eastAsia"/>
        </w:rPr>
        <w:t>第五章</w:t>
      </w:r>
      <w:r>
        <w:rPr>
          <w:noProof/>
        </w:rPr>
        <w:t>脑电和事件相关电位系统</w:t>
      </w:r>
    </w:p>
    <w:p w:rsidR="003C3C8D" w:rsidRDefault="003C3C8D" w:rsidP="00E9685E">
      <w:r>
        <w:t>项目建设方案</w:t>
      </w:r>
    </w:p>
    <w:p w:rsidR="003C3C8D" w:rsidRDefault="003C3C8D" w:rsidP="00E9685E">
      <w:r>
        <w:t>5.1建筑设计指导思想与原则</w:t>
      </w:r>
    </w:p>
    <w:p w:rsidR="003C3C8D" w:rsidRDefault="003C3C8D" w:rsidP="00E9685E">
      <w:r>
        <w:t>5.1.1建筑设计指导思想</w:t>
      </w:r>
    </w:p>
    <w:p w:rsidR="003C3C8D" w:rsidRDefault="003C3C8D" w:rsidP="00E9685E">
      <w:r>
        <w:t>5.1.2建筑设计基本原则</w:t>
      </w:r>
    </w:p>
    <w:p w:rsidR="003C3C8D" w:rsidRDefault="003C3C8D" w:rsidP="00E9685E">
      <w:r>
        <w:t>5.2总体规划方案</w:t>
      </w:r>
    </w:p>
    <w:p w:rsidR="003C3C8D" w:rsidRDefault="003C3C8D" w:rsidP="00E9685E">
      <w:r>
        <w:t>5.2.1项目区概述</w:t>
      </w:r>
    </w:p>
    <w:p w:rsidR="003C3C8D" w:rsidRDefault="003C3C8D" w:rsidP="00E9685E">
      <w:r>
        <w:t>5.2.2总平面布置方案</w:t>
      </w:r>
    </w:p>
    <w:p w:rsidR="003C3C8D" w:rsidRDefault="003C3C8D" w:rsidP="00E9685E">
      <w:r>
        <w:t>5.2.3交通组织</w:t>
      </w:r>
    </w:p>
    <w:p w:rsidR="003C3C8D" w:rsidRDefault="003C3C8D" w:rsidP="00E9685E">
      <w:r>
        <w:t>5.2.4道路布置及竖向设计</w:t>
      </w:r>
    </w:p>
    <w:p w:rsidR="003C3C8D" w:rsidRDefault="003C3C8D" w:rsidP="00E9685E">
      <w:r>
        <w:t>5.2.5绿化布置</w:t>
      </w:r>
    </w:p>
    <w:p w:rsidR="003C3C8D" w:rsidRDefault="003C3C8D" w:rsidP="00E9685E">
      <w:r>
        <w:t>5.2.6管线综合</w:t>
      </w:r>
    </w:p>
    <w:p w:rsidR="003C3C8D" w:rsidRDefault="003C3C8D" w:rsidP="00E9685E">
      <w:r>
        <w:t>5.3建筑方案</w:t>
      </w:r>
    </w:p>
    <w:p w:rsidR="003C3C8D" w:rsidRDefault="003C3C8D" w:rsidP="00E9685E">
      <w:r>
        <w:t>5.3.1编制依据</w:t>
      </w:r>
    </w:p>
    <w:p w:rsidR="003C3C8D" w:rsidRDefault="003C3C8D" w:rsidP="00E9685E">
      <w:r>
        <w:t>5.3.2设计原则</w:t>
      </w:r>
    </w:p>
    <w:p w:rsidR="003C3C8D" w:rsidRDefault="003C3C8D" w:rsidP="00E9685E">
      <w:r>
        <w:t>5.3.3总体布局</w:t>
      </w:r>
    </w:p>
    <w:p w:rsidR="003C3C8D" w:rsidRDefault="003C3C8D" w:rsidP="00E9685E">
      <w:r>
        <w:t>5.3.4平面设计</w:t>
      </w:r>
    </w:p>
    <w:p w:rsidR="003C3C8D" w:rsidRDefault="003C3C8D" w:rsidP="00E9685E">
      <w:r>
        <w:t>5.3.5剖面设计</w:t>
      </w:r>
    </w:p>
    <w:p w:rsidR="003C3C8D" w:rsidRDefault="003C3C8D" w:rsidP="00E9685E">
      <w:r>
        <w:t>5.3.6竖向交通设计</w:t>
      </w:r>
    </w:p>
    <w:p w:rsidR="003C3C8D" w:rsidRDefault="003C3C8D" w:rsidP="00E9685E">
      <w:r>
        <w:t>5.3.7立面造型设计</w:t>
      </w:r>
    </w:p>
    <w:p w:rsidR="003C3C8D" w:rsidRDefault="003C3C8D" w:rsidP="00E9685E">
      <w:r>
        <w:t>5.3.8无障碍设计</w:t>
      </w:r>
    </w:p>
    <w:p w:rsidR="003C3C8D" w:rsidRDefault="003C3C8D" w:rsidP="00E9685E">
      <w:r>
        <w:t>5.3.9色彩设计及企业内外标识系统</w:t>
      </w:r>
    </w:p>
    <w:p w:rsidR="003C3C8D" w:rsidRDefault="003C3C8D" w:rsidP="00E9685E">
      <w:r>
        <w:t>5.3.10建筑技术设计</w:t>
      </w:r>
    </w:p>
    <w:p w:rsidR="003C3C8D" w:rsidRDefault="003C3C8D" w:rsidP="00E9685E">
      <w:r>
        <w:t>5.3.11建筑装修</w:t>
      </w:r>
    </w:p>
    <w:p w:rsidR="003C3C8D" w:rsidRDefault="003C3C8D" w:rsidP="00E9685E">
      <w:r>
        <w:t>5.3.12建筑主要技术指标</w:t>
      </w:r>
    </w:p>
    <w:p w:rsidR="003C3C8D" w:rsidRDefault="003C3C8D" w:rsidP="00E9685E">
      <w:r>
        <w:t>5.3.13消防</w:t>
      </w:r>
    </w:p>
    <w:p w:rsidR="003C3C8D" w:rsidRDefault="003C3C8D" w:rsidP="00E9685E">
      <w:r>
        <w:t>5.4结构方案</w:t>
      </w:r>
    </w:p>
    <w:p w:rsidR="003C3C8D" w:rsidRDefault="003C3C8D" w:rsidP="00E9685E">
      <w:r>
        <w:t>5.4.1编制依据</w:t>
      </w:r>
    </w:p>
    <w:p w:rsidR="003C3C8D" w:rsidRDefault="003C3C8D" w:rsidP="00E9685E">
      <w:r>
        <w:t>5.4.2结构选型</w:t>
      </w:r>
    </w:p>
    <w:p w:rsidR="003C3C8D" w:rsidRDefault="003C3C8D" w:rsidP="00E9685E">
      <w:r>
        <w:t>5.5配套设施</w:t>
      </w:r>
    </w:p>
    <w:p w:rsidR="003C3C8D" w:rsidRDefault="003C3C8D" w:rsidP="00E9685E">
      <w:r>
        <w:t>5.5.1给排水系统</w:t>
      </w:r>
    </w:p>
    <w:p w:rsidR="003C3C8D" w:rsidRDefault="003C3C8D" w:rsidP="00E9685E">
      <w:r>
        <w:t>5.5.2供电系统</w:t>
      </w:r>
    </w:p>
    <w:p w:rsidR="003C3C8D" w:rsidRDefault="003C3C8D" w:rsidP="00E9685E">
      <w:r>
        <w:t>5.5.3弱电系统</w:t>
      </w:r>
    </w:p>
    <w:p w:rsidR="003C3C8D" w:rsidRDefault="003C3C8D" w:rsidP="00E9685E">
      <w:r>
        <w:t>5.5.4采暖通风系统</w:t>
      </w:r>
    </w:p>
    <w:p w:rsidR="003C3C8D" w:rsidRDefault="003C3C8D" w:rsidP="00E9685E">
      <w:r>
        <w:t>5.5.5热力及气体供应</w:t>
      </w:r>
    </w:p>
    <w:p w:rsidR="003C3C8D" w:rsidRDefault="003C3C8D" w:rsidP="00E9685E">
      <w:r>
        <w:t>5.5.6主要医疗设备配备</w:t>
      </w:r>
    </w:p>
    <w:p w:rsidR="003C3C8D" w:rsidRDefault="003C3C8D" w:rsidP="00E9685E"/>
    <w:p w:rsidR="003C3C8D" w:rsidRDefault="003C3C8D" w:rsidP="00E9685E">
      <w:r>
        <w:rPr>
          <w:rFonts w:hint="eastAsia"/>
        </w:rPr>
        <w:t>第六章</w:t>
      </w:r>
      <w:r>
        <w:t xml:space="preserve"> 环境保护和劳动安全卫生</w:t>
      </w:r>
    </w:p>
    <w:p w:rsidR="003C3C8D" w:rsidRDefault="003C3C8D" w:rsidP="00E9685E">
      <w:r>
        <w:t>6.1环境保护</w:t>
      </w:r>
    </w:p>
    <w:p w:rsidR="003C3C8D" w:rsidRDefault="003C3C8D" w:rsidP="00E9685E">
      <w:r>
        <w:t>6.1.1设计中采用的标准</w:t>
      </w:r>
    </w:p>
    <w:p w:rsidR="003C3C8D" w:rsidRDefault="003C3C8D" w:rsidP="00E9685E">
      <w:r>
        <w:t>6.2环境评价标准</w:t>
      </w:r>
    </w:p>
    <w:p w:rsidR="003C3C8D" w:rsidRDefault="003C3C8D" w:rsidP="00E9685E">
      <w:r>
        <w:t>6.2.1环境质量标准</w:t>
      </w:r>
    </w:p>
    <w:p w:rsidR="003C3C8D" w:rsidRDefault="003C3C8D" w:rsidP="00E9685E">
      <w:r>
        <w:t>6.2.2污染物排放标准</w:t>
      </w:r>
    </w:p>
    <w:p w:rsidR="003C3C8D" w:rsidRDefault="003C3C8D" w:rsidP="00E9685E">
      <w:r>
        <w:t>6.3项目所在区域环境质量状况</w:t>
      </w:r>
    </w:p>
    <w:p w:rsidR="003C3C8D" w:rsidRDefault="003C3C8D" w:rsidP="00E9685E">
      <w:r>
        <w:t>6.4项目建设与运营对环境的影响</w:t>
      </w:r>
    </w:p>
    <w:p w:rsidR="003C3C8D" w:rsidRDefault="003C3C8D" w:rsidP="00E9685E">
      <w:r>
        <w:t>6.4.1施工期环境影响分析</w:t>
      </w:r>
    </w:p>
    <w:p w:rsidR="003C3C8D" w:rsidRDefault="003C3C8D" w:rsidP="00E9685E">
      <w:r>
        <w:t>6.4.2运营期环境影响分析</w:t>
      </w:r>
    </w:p>
    <w:p w:rsidR="003C3C8D" w:rsidRDefault="003C3C8D" w:rsidP="00E9685E">
      <w:r>
        <w:t>6.5环境保护措施</w:t>
      </w:r>
    </w:p>
    <w:p w:rsidR="003C3C8D" w:rsidRDefault="003C3C8D" w:rsidP="00E9685E">
      <w:r>
        <w:t>6.5.1施工期环境保护措施</w:t>
      </w:r>
    </w:p>
    <w:p w:rsidR="003C3C8D" w:rsidRDefault="003C3C8D" w:rsidP="00E9685E">
      <w:r>
        <w:t>6.5.2运营期环境保护措施</w:t>
      </w:r>
    </w:p>
    <w:p w:rsidR="003C3C8D" w:rsidRDefault="003C3C8D" w:rsidP="00E9685E">
      <w:r>
        <w:t>6.6环境影响评价结论</w:t>
      </w:r>
    </w:p>
    <w:p w:rsidR="003C3C8D" w:rsidRDefault="003C3C8D" w:rsidP="00E9685E">
      <w:r>
        <w:t>6.7劳动保护</w:t>
      </w:r>
    </w:p>
    <w:p w:rsidR="003C3C8D" w:rsidRDefault="003C3C8D" w:rsidP="00E9685E">
      <w:r>
        <w:t>6.7.1劳动保护</w:t>
      </w:r>
    </w:p>
    <w:p w:rsidR="003C3C8D" w:rsidRDefault="003C3C8D" w:rsidP="00E9685E">
      <w:r>
        <w:t>6.7.2防火、防盗、防传染措施</w:t>
      </w:r>
    </w:p>
    <w:p w:rsidR="003C3C8D" w:rsidRDefault="003C3C8D" w:rsidP="00E9685E"/>
    <w:p w:rsidR="003C3C8D" w:rsidRDefault="003C3C8D" w:rsidP="00E9685E">
      <w:r>
        <w:rPr>
          <w:rFonts w:hint="eastAsia"/>
        </w:rPr>
        <w:t>第七章</w:t>
      </w:r>
      <w:r>
        <w:t xml:space="preserve"> 节能分析</w:t>
      </w:r>
    </w:p>
    <w:p w:rsidR="003C3C8D" w:rsidRDefault="003C3C8D" w:rsidP="00E9685E">
      <w:r>
        <w:t>7.1节能原则</w:t>
      </w:r>
    </w:p>
    <w:p w:rsidR="003C3C8D" w:rsidRDefault="003C3C8D" w:rsidP="00E9685E">
      <w:r>
        <w:t>7.1.1相关法规和产业政策</w:t>
      </w:r>
    </w:p>
    <w:p w:rsidR="003C3C8D" w:rsidRDefault="003C3C8D" w:rsidP="00E9685E">
      <w:r>
        <w:t>7.1.2节能原则</w:t>
      </w:r>
    </w:p>
    <w:p w:rsidR="003C3C8D" w:rsidRDefault="003C3C8D" w:rsidP="00E9685E">
      <w:r>
        <w:t>7.3节能设计方案</w:t>
      </w:r>
    </w:p>
    <w:p w:rsidR="003C3C8D" w:rsidRDefault="003C3C8D" w:rsidP="00E9685E">
      <w:r>
        <w:t>7.3.1建筑规划设计</w:t>
      </w:r>
    </w:p>
    <w:p w:rsidR="003C3C8D" w:rsidRDefault="003C3C8D" w:rsidP="00E9685E">
      <w:r>
        <w:t>7.3.2围护结构热工设计要求</w:t>
      </w:r>
    </w:p>
    <w:p w:rsidR="003C3C8D" w:rsidRDefault="003C3C8D" w:rsidP="00E9685E">
      <w:r>
        <w:t>7.3.3采暖</w:t>
      </w:r>
    </w:p>
    <w:p w:rsidR="003C3C8D" w:rsidRDefault="003C3C8D" w:rsidP="00E9685E">
      <w:r>
        <w:t>7.3.4照明</w:t>
      </w:r>
    </w:p>
    <w:p w:rsidR="003C3C8D" w:rsidRDefault="003C3C8D" w:rsidP="00E9685E">
      <w:r>
        <w:t>7.4能耗指标分析</w:t>
      </w:r>
    </w:p>
    <w:p w:rsidR="003C3C8D" w:rsidRDefault="003C3C8D" w:rsidP="00E9685E">
      <w:r>
        <w:t>7.5节能措施</w:t>
      </w:r>
    </w:p>
    <w:p w:rsidR="003C3C8D" w:rsidRDefault="003C3C8D" w:rsidP="00E9685E">
      <w:r>
        <w:t>7.5.1建筑节能</w:t>
      </w:r>
    </w:p>
    <w:p w:rsidR="003C3C8D" w:rsidRDefault="003C3C8D" w:rsidP="00E9685E">
      <w:r>
        <w:t>7.5.2节水</w:t>
      </w:r>
    </w:p>
    <w:p w:rsidR="003C3C8D" w:rsidRDefault="003C3C8D" w:rsidP="00E9685E">
      <w:r>
        <w:t>7.5.3节电</w:t>
      </w:r>
    </w:p>
    <w:p w:rsidR="003C3C8D" w:rsidRDefault="003C3C8D" w:rsidP="00E9685E">
      <w:r>
        <w:t>7.5.4暖通空调</w:t>
      </w:r>
    </w:p>
    <w:p w:rsidR="003C3C8D" w:rsidRDefault="003C3C8D" w:rsidP="00E9685E">
      <w:r>
        <w:t>7.5.5气体与热力系统节能</w:t>
      </w:r>
    </w:p>
    <w:p w:rsidR="003C3C8D" w:rsidRDefault="003C3C8D" w:rsidP="00E9685E">
      <w:r>
        <w:t>7.5.6建筑自动化管理系统</w:t>
      </w:r>
    </w:p>
    <w:p w:rsidR="003C3C8D" w:rsidRDefault="003C3C8D" w:rsidP="00E9685E">
      <w:r>
        <w:t>7.6所在地能源供应状况分析</w:t>
      </w:r>
    </w:p>
    <w:p w:rsidR="003C3C8D" w:rsidRDefault="003C3C8D" w:rsidP="00E9685E">
      <w:r>
        <w:t>7.6.1供水</w:t>
      </w:r>
    </w:p>
    <w:p w:rsidR="003C3C8D" w:rsidRDefault="003C3C8D" w:rsidP="00E9685E">
      <w:r>
        <w:t>7.6.2电力</w:t>
      </w:r>
    </w:p>
    <w:p w:rsidR="003C3C8D" w:rsidRDefault="003C3C8D" w:rsidP="00E9685E">
      <w:r>
        <w:t>7.6.3煤炭</w:t>
      </w:r>
    </w:p>
    <w:p w:rsidR="003C3C8D" w:rsidRDefault="003C3C8D" w:rsidP="00E9685E">
      <w:r>
        <w:t>7.7节能效果分析</w:t>
      </w:r>
    </w:p>
    <w:p w:rsidR="003C3C8D" w:rsidRDefault="003C3C8D" w:rsidP="00E9685E"/>
    <w:p w:rsidR="003C3C8D" w:rsidRDefault="003C3C8D" w:rsidP="00E9685E">
      <w:r>
        <w:rPr>
          <w:rFonts w:hint="eastAsia"/>
        </w:rPr>
        <w:t>第八章</w:t>
      </w:r>
      <w:r>
        <w:t xml:space="preserve"> 招投标方案</w:t>
      </w:r>
    </w:p>
    <w:p w:rsidR="003C3C8D" w:rsidRDefault="003C3C8D" w:rsidP="00E9685E">
      <w:r>
        <w:t>8.1编制依据</w:t>
      </w:r>
    </w:p>
    <w:p w:rsidR="003C3C8D" w:rsidRDefault="003C3C8D" w:rsidP="00E9685E">
      <w:r>
        <w:t>8.2招标范围</w:t>
      </w:r>
    </w:p>
    <w:p w:rsidR="003C3C8D" w:rsidRDefault="003C3C8D" w:rsidP="00E9685E">
      <w:r>
        <w:t>8.3招标组织方式</w:t>
      </w:r>
    </w:p>
    <w:p w:rsidR="003C3C8D" w:rsidRDefault="003C3C8D" w:rsidP="00E9685E">
      <w:r>
        <w:t>8.4招标投标区域</w:t>
      </w:r>
    </w:p>
    <w:p w:rsidR="003C3C8D" w:rsidRDefault="003C3C8D" w:rsidP="00E9685E">
      <w:r>
        <w:t>8.5招标方式</w:t>
      </w:r>
    </w:p>
    <w:p w:rsidR="003C3C8D" w:rsidRDefault="003C3C8D" w:rsidP="00E9685E">
      <w:r>
        <w:t>8.6招标公告的发布与媒体</w:t>
      </w:r>
    </w:p>
    <w:p w:rsidR="003C3C8D" w:rsidRDefault="003C3C8D" w:rsidP="00E9685E">
      <w:r>
        <w:t>8.7各项服务招标单位资质要求</w:t>
      </w:r>
    </w:p>
    <w:p w:rsidR="003C3C8D" w:rsidRDefault="003C3C8D" w:rsidP="00E9685E"/>
    <w:p w:rsidR="003C3C8D" w:rsidRDefault="003C3C8D" w:rsidP="00E9685E">
      <w:r>
        <w:rPr>
          <w:rFonts w:hint="eastAsia"/>
        </w:rPr>
        <w:t>第九章</w:t>
      </w:r>
      <w:r>
        <w:t xml:space="preserve"> 组织机构及劳动定员</w:t>
      </w:r>
    </w:p>
    <w:p w:rsidR="003C3C8D" w:rsidRDefault="003C3C8D" w:rsidP="00E9685E">
      <w:r>
        <w:t>9.1组织机构设置</w:t>
      </w:r>
    </w:p>
    <w:p w:rsidR="003C3C8D" w:rsidRDefault="003C3C8D" w:rsidP="00E9685E">
      <w:r>
        <w:t>9.2劳动定员</w:t>
      </w:r>
    </w:p>
    <w:p w:rsidR="003C3C8D" w:rsidRDefault="003C3C8D" w:rsidP="00E9685E">
      <w:r>
        <w:t>9.2.1主要成员</w:t>
      </w:r>
    </w:p>
    <w:p w:rsidR="003C3C8D" w:rsidRDefault="003C3C8D" w:rsidP="00E9685E">
      <w:r>
        <w:t>9.2.2人员培训</w:t>
      </w:r>
    </w:p>
    <w:p w:rsidR="003C3C8D" w:rsidRDefault="003C3C8D" w:rsidP="00E9685E"/>
    <w:p w:rsidR="003C3C8D" w:rsidRDefault="003C3C8D" w:rsidP="00524F96">
      <w:pPr>
        <w:rPr>
          <w:noProof/>
        </w:rPr>
      </w:pPr>
      <w:r>
        <w:rPr>
          <w:rFonts w:hint="eastAsia"/>
        </w:rPr>
        <w:t>第十章</w:t>
      </w:r>
      <w:r>
        <w:t xml:space="preserve"> </w:t>
      </w:r>
      <w:r>
        <w:rPr>
          <w:noProof/>
        </w:rPr>
        <w:t>脑电和事件相关电位系统</w:t>
      </w:r>
    </w:p>
    <w:p w:rsidR="003C3C8D" w:rsidRDefault="003C3C8D" w:rsidP="00E9685E">
      <w:r>
        <w:t>项目实施进度</w:t>
      </w:r>
    </w:p>
    <w:p w:rsidR="003C3C8D" w:rsidRDefault="003C3C8D" w:rsidP="00E9685E">
      <w:r>
        <w:t>10.1项目实施的各阶段</w:t>
      </w:r>
    </w:p>
    <w:p w:rsidR="003C3C8D" w:rsidRDefault="003C3C8D" w:rsidP="00E9685E">
      <w:r>
        <w:t>10.2项目实施的进度表</w:t>
      </w:r>
    </w:p>
    <w:p w:rsidR="003C3C8D" w:rsidRDefault="003C3C8D" w:rsidP="00E9685E"/>
    <w:p w:rsidR="003C3C8D" w:rsidRDefault="003C3C8D" w:rsidP="00E9685E">
      <w:r>
        <w:rPr>
          <w:rFonts w:hint="eastAsia"/>
        </w:rPr>
        <w:t>第十一章</w:t>
      </w:r>
      <w:r>
        <w:t xml:space="preserve"> 投资估算及资金筹措</w:t>
      </w:r>
    </w:p>
    <w:p w:rsidR="003C3C8D" w:rsidRDefault="003C3C8D" w:rsidP="00E9685E">
      <w:r>
        <w:t>11.1投资估算编制依据</w:t>
      </w:r>
    </w:p>
    <w:p w:rsidR="003C3C8D" w:rsidRDefault="003C3C8D" w:rsidP="00E9685E">
      <w:r>
        <w:t>11.2估算依据</w:t>
      </w:r>
    </w:p>
    <w:p w:rsidR="003C3C8D" w:rsidRDefault="003C3C8D" w:rsidP="00E9685E">
      <w:r>
        <w:t>11.3建设投资</w:t>
      </w:r>
    </w:p>
    <w:p w:rsidR="003C3C8D" w:rsidRDefault="003C3C8D" w:rsidP="00E9685E">
      <w:r>
        <w:t>11.4总投资</w:t>
      </w:r>
    </w:p>
    <w:p w:rsidR="003C3C8D" w:rsidRDefault="003C3C8D" w:rsidP="00E9685E">
      <w:r>
        <w:t>11.5资金筹措</w:t>
      </w:r>
    </w:p>
    <w:p w:rsidR="003C3C8D" w:rsidRDefault="003C3C8D" w:rsidP="00E9685E"/>
    <w:p w:rsidR="003C3C8D" w:rsidRDefault="003C3C8D" w:rsidP="00E9685E">
      <w:r>
        <w:rPr>
          <w:rFonts w:hint="eastAsia"/>
        </w:rPr>
        <w:t>第十二章</w:t>
      </w:r>
      <w:r>
        <w:t xml:space="preserve"> 财务评价</w:t>
      </w:r>
    </w:p>
    <w:p w:rsidR="003C3C8D" w:rsidRDefault="003C3C8D" w:rsidP="00E9685E">
      <w:r>
        <w:t>12.1基本数据</w:t>
      </w:r>
    </w:p>
    <w:p w:rsidR="003C3C8D" w:rsidRDefault="003C3C8D" w:rsidP="00E9685E">
      <w:r>
        <w:t>12.1.1计算期的确定</w:t>
      </w:r>
    </w:p>
    <w:p w:rsidR="003C3C8D" w:rsidRDefault="003C3C8D" w:rsidP="00E9685E">
      <w:r>
        <w:t>12.1.2营业收入和营业税金及附加估算</w:t>
      </w:r>
    </w:p>
    <w:p w:rsidR="003C3C8D" w:rsidRDefault="003C3C8D" w:rsidP="00E9685E">
      <w:r>
        <w:t>12.1.3总成本费用估算</w:t>
      </w:r>
    </w:p>
    <w:p w:rsidR="003C3C8D" w:rsidRDefault="003C3C8D" w:rsidP="00E9685E">
      <w:r>
        <w:t>12.2利润估算</w:t>
      </w:r>
    </w:p>
    <w:p w:rsidR="003C3C8D" w:rsidRDefault="003C3C8D" w:rsidP="00E9685E">
      <w:r>
        <w:t>12.3财务盈利能力分析</w:t>
      </w:r>
    </w:p>
    <w:p w:rsidR="003C3C8D" w:rsidRDefault="003C3C8D" w:rsidP="00E9685E">
      <w:r>
        <w:t>12.3.1财务内部收益率FIRR</w:t>
      </w:r>
    </w:p>
    <w:p w:rsidR="003C3C8D" w:rsidRDefault="003C3C8D" w:rsidP="00E9685E">
      <w:r>
        <w:t>12.3.2财务净现值FNPV</w:t>
      </w:r>
    </w:p>
    <w:p w:rsidR="003C3C8D" w:rsidRDefault="003C3C8D" w:rsidP="00E9685E">
      <w:r>
        <w:t>12.3.3项目投资回收期PT</w:t>
      </w:r>
    </w:p>
    <w:p w:rsidR="003C3C8D" w:rsidRDefault="003C3C8D" w:rsidP="00E9685E">
      <w:r>
        <w:t>12.3.4总投资收益率（ROI）</w:t>
      </w:r>
    </w:p>
    <w:p w:rsidR="003C3C8D" w:rsidRDefault="003C3C8D" w:rsidP="00E9685E">
      <w:r>
        <w:t>12.3.5项目资本金净利润率（ROE）</w:t>
      </w:r>
    </w:p>
    <w:p w:rsidR="003C3C8D" w:rsidRDefault="003C3C8D" w:rsidP="00E9685E">
      <w:r>
        <w:t>12.4偿债能力分析</w:t>
      </w:r>
    </w:p>
    <w:p w:rsidR="003C3C8D" w:rsidRDefault="003C3C8D" w:rsidP="00E9685E">
      <w:r>
        <w:t>12.5财务生存能力分析</w:t>
      </w:r>
    </w:p>
    <w:p w:rsidR="003C3C8D" w:rsidRDefault="003C3C8D" w:rsidP="00E9685E">
      <w:r>
        <w:t>12.6财务不确定性分析</w:t>
      </w:r>
    </w:p>
    <w:p w:rsidR="003C3C8D" w:rsidRDefault="003C3C8D" w:rsidP="00E9685E">
      <w:r>
        <w:t>12.6.1盈亏平衡分析</w:t>
      </w:r>
    </w:p>
    <w:p w:rsidR="003C3C8D" w:rsidRDefault="003C3C8D" w:rsidP="00E9685E">
      <w:r>
        <w:t>12.6.2敏感性分析</w:t>
      </w:r>
    </w:p>
    <w:p w:rsidR="003C3C8D" w:rsidRDefault="003C3C8D" w:rsidP="00E9685E">
      <w:r>
        <w:rPr>
          <w:rFonts w:hint="eastAsia"/>
        </w:rPr>
        <w:t>第十三章</w:t>
      </w:r>
      <w:r>
        <w:t xml:space="preserve"> 社会效果分析</w:t>
      </w:r>
    </w:p>
    <w:p w:rsidR="003C3C8D" w:rsidRDefault="003C3C8D" w:rsidP="00E9685E"/>
    <w:p w:rsidR="003C3C8D" w:rsidRDefault="003C3C8D" w:rsidP="00524F96">
      <w:pPr>
        <w:rPr>
          <w:noProof/>
        </w:rPr>
      </w:pPr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脑电和事件相关电位系统</w:t>
      </w:r>
    </w:p>
    <w:p w:rsidR="003C3C8D" w:rsidRDefault="003C3C8D" w:rsidP="00E9685E">
      <w:r>
        <w:t>项目风险分析</w:t>
      </w:r>
    </w:p>
    <w:p w:rsidR="003C3C8D" w:rsidRDefault="003C3C8D" w:rsidP="00E9685E">
      <w:r>
        <w:t>14.1项目风险提示</w:t>
      </w:r>
    </w:p>
    <w:p w:rsidR="003C3C8D" w:rsidRDefault="003C3C8D" w:rsidP="00E9685E">
      <w:r>
        <w:t>14.2项目风险防范</w:t>
      </w:r>
    </w:p>
    <w:p w:rsidR="003C3C8D" w:rsidRDefault="003C3C8D" w:rsidP="00E9685E"/>
    <w:p w:rsidR="003C3C8D" w:rsidRDefault="003C3C8D" w:rsidP="00524F96">
      <w:pPr>
        <w:rPr>
          <w:noProof/>
        </w:rPr>
      </w:pPr>
      <w:r>
        <w:rPr>
          <w:rFonts w:hint="eastAsia"/>
        </w:rPr>
        <w:t>第十五章</w:t>
      </w:r>
      <w:r>
        <w:t xml:space="preserve"> </w:t>
      </w:r>
      <w:r>
        <w:rPr>
          <w:noProof/>
        </w:rPr>
        <w:t>脑电和事件相关电位系统</w:t>
      </w:r>
    </w:p>
    <w:p w:rsidR="003C3C8D" w:rsidRDefault="003C3C8D" w:rsidP="00E9685E">
      <w:r>
        <w:t>项目结论及建议</w:t>
      </w:r>
    </w:p>
    <w:p w:rsidR="003C3C8D" w:rsidRDefault="003C3C8D" w:rsidP="00E9685E"/>
    <w:p w:rsidR="003C3C8D" w:rsidRDefault="003C3C8D" w:rsidP="00E9685E">
      <w:pPr>
        <w:sectPr w:rsidR="003C3C8D" w:rsidSect="00524F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第十六章</w:t>
      </w:r>
      <w:r>
        <w:t xml:space="preserve"> 附表</w:t>
      </w:r>
    </w:p>
    <w:p w:rsidR="003C61AD" w:rsidRDefault="003C61AD"/>
    <w:sectPr w:rsidR="003C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8D"/>
    <w:rsid w:val="003C3C8D"/>
    <w:rsid w:val="003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BA6F4B1-32A9-4998-9851-9CF3F865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C8D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3C3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2020-05-21T07:03:00Z</dcterms:created>
</cp:coreProperties>
</file>