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95772" w14:textId="77777777" w:rsidR="00AE1E72" w:rsidRPr="00843758" w:rsidRDefault="00AE1E72" w:rsidP="00AE1E72">
      <w:pPr>
        <w:rPr>
          <w:b/>
          <w:bCs/>
        </w:rPr>
      </w:pPr>
      <w:r w:rsidRPr="00843758">
        <w:rPr>
          <w:rFonts w:hint="eastAsia"/>
          <w:b/>
          <w:bCs/>
        </w:rPr>
        <w:t>压缩天然气（</w:t>
      </w:r>
      <w:r w:rsidRPr="00843758">
        <w:rPr>
          <w:b/>
          <w:bCs/>
        </w:rPr>
        <w:t>CNG）行业优势及主要应用（附报告目录）</w:t>
      </w:r>
    </w:p>
    <w:p w14:paraId="2B3C64F1" w14:textId="77777777" w:rsidR="00AE1E72" w:rsidRPr="00843758" w:rsidRDefault="00AE1E72" w:rsidP="00AE1E72">
      <w:pPr>
        <w:rPr>
          <w:b/>
          <w:bCs/>
        </w:rPr>
      </w:pPr>
      <w:r w:rsidRPr="00843758">
        <w:rPr>
          <w:b/>
          <w:bCs/>
        </w:rPr>
        <w:t>1、压缩天然气（CNG）行业概况</w:t>
      </w:r>
    </w:p>
    <w:p w14:paraId="46F931B0" w14:textId="77777777" w:rsidR="00AE1E72" w:rsidRDefault="00AE1E72" w:rsidP="00AE1E72">
      <w:r>
        <w:rPr>
          <w:rFonts w:hint="eastAsia"/>
        </w:rPr>
        <w:t>压缩天然气（</w:t>
      </w:r>
      <w:r>
        <w:t>CNG），通过天然气加压形成，并以气态储存在容器中。CNG是一种理想的车用替代能源，其应用技术经数十年发展已日趋成熟。它具有成本低，效益高，无污染，使用安全便捷等特点，正日益显示出强大的发展潜力。近年来，随着我国进口天然气通道陆续打通、国家基干管网基本建成、区域性管网逐步完善，城镇 CNG 加气站以其良好的环境、社会和经济效益得以迅速发展。</w:t>
      </w:r>
    </w:p>
    <w:p w14:paraId="60F4195B" w14:textId="7CC47D38" w:rsidR="00AE1E72" w:rsidRDefault="00AE1E72" w:rsidP="00AE1E72">
      <w:pPr>
        <w:rPr>
          <w:b/>
          <w:bCs/>
        </w:rPr>
      </w:pPr>
      <w:r w:rsidRPr="00843758">
        <w:rPr>
          <w:rFonts w:hint="eastAsia"/>
          <w:b/>
          <w:bCs/>
        </w:rPr>
        <w:t>相关报告：北京普华有策信息咨询有限公司《</w:t>
      </w:r>
      <w:r w:rsidRPr="00843758">
        <w:rPr>
          <w:b/>
          <w:bCs/>
        </w:rPr>
        <w:t>2020-2026年压缩天然气（CNG）行业专项调研及投资前景预测报告》</w:t>
      </w:r>
    </w:p>
    <w:p w14:paraId="24678B07" w14:textId="044B025C" w:rsidR="007606AE" w:rsidRDefault="00473EB8" w:rsidP="00B17B5A">
      <w:pPr>
        <w:rPr>
          <w:b/>
          <w:bCs/>
        </w:rPr>
      </w:pPr>
      <w:r w:rsidRPr="00B17B5A">
        <w:drawing>
          <wp:inline distT="0" distB="0" distL="0" distR="0" wp14:anchorId="6D8EEB66" wp14:editId="31B1DFDF">
            <wp:extent cx="5076825" cy="27717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ackgroundRemoval t="9956" b="98222" l="10000" r="96267"/>
                              </a14:imgEffect>
                            </a14:imgLayer>
                          </a14:imgProps>
                        </a:ext>
                        <a:ext uri="{28A0092B-C50C-407E-A947-70E740481C1C}">
                          <a14:useLocalDpi xmlns:a14="http://schemas.microsoft.com/office/drawing/2010/main" val="0"/>
                        </a:ext>
                      </a:extLst>
                    </a:blip>
                    <a:srcRect l="3565" t="24559" r="179" b="5378"/>
                    <a:stretch/>
                  </pic:blipFill>
                  <pic:spPr bwMode="auto">
                    <a:xfrm flipH="1">
                      <a:off x="0" y="0"/>
                      <a:ext cx="5076825" cy="2771775"/>
                    </a:xfrm>
                    <a:prstGeom prst="rect">
                      <a:avLst/>
                    </a:prstGeom>
                    <a:noFill/>
                    <a:ln>
                      <a:noFill/>
                    </a:ln>
                    <a:extLst>
                      <a:ext uri="{53640926-AAD7-44D8-BBD7-CCE9431645EC}">
                        <a14:shadowObscured xmlns:a14="http://schemas.microsoft.com/office/drawing/2010/main"/>
                      </a:ext>
                    </a:extLst>
                  </pic:spPr>
                </pic:pic>
              </a:graphicData>
            </a:graphic>
          </wp:inline>
        </w:drawing>
      </w:r>
    </w:p>
    <w:p w14:paraId="0F7DB1E5" w14:textId="77777777" w:rsidR="00AE1E72" w:rsidRPr="00843758" w:rsidRDefault="00AE1E72" w:rsidP="00AE1E72">
      <w:pPr>
        <w:rPr>
          <w:b/>
          <w:bCs/>
        </w:rPr>
      </w:pPr>
      <w:r w:rsidRPr="00843758">
        <w:rPr>
          <w:b/>
          <w:bCs/>
        </w:rPr>
        <w:t>2、CNG 主要应用优势</w:t>
      </w:r>
    </w:p>
    <w:p w14:paraId="641E5F01" w14:textId="77777777" w:rsidR="00AE1E72" w:rsidRDefault="00AE1E72" w:rsidP="00AE1E72">
      <w:r>
        <w:rPr>
          <w:rFonts w:hint="eastAsia"/>
        </w:rPr>
        <w:t>在一定输气规模的前提下，陆上管道输送是天然气最经济和有效的输送方式，但由于供应范围受限，只能向长输干线沿线城市供气。目前我国县乡村等远离城市的地区天然气普及率还比较低，主要是由于县乡村供气规模较小，很难在有效时间内达到良好的投资回报。中小城镇在一段时间内长输管道还无法辐射到其所在区域，为能够在中小城镇使用上清洁、高效的天然气，建设</w:t>
      </w:r>
      <w:r>
        <w:t xml:space="preserve"> CNG 储配站的优势会愈发明显。</w:t>
      </w:r>
    </w:p>
    <w:p w14:paraId="7C2F87C5" w14:textId="77777777" w:rsidR="00AE1E72" w:rsidRDefault="00AE1E72" w:rsidP="00AE1E72">
      <w:r>
        <w:rPr>
          <w:rFonts w:hint="eastAsia"/>
        </w:rPr>
        <w:t>同时，随着我国天然气用气量的上升，气源紧张时有发生，特别在我国北方的冬季，为解决城镇天然气使用上的季节不平衡问题，</w:t>
      </w:r>
      <w:r>
        <w:t>CNG 储备站具有一定储备调峰作用。</w:t>
      </w:r>
    </w:p>
    <w:p w14:paraId="46788BAC" w14:textId="77777777" w:rsidR="00AE1E72" w:rsidRPr="00843758" w:rsidRDefault="00AE1E72" w:rsidP="00AE1E72">
      <w:pPr>
        <w:rPr>
          <w:b/>
          <w:bCs/>
        </w:rPr>
      </w:pPr>
      <w:r w:rsidRPr="00843758">
        <w:rPr>
          <w:b/>
          <w:bCs/>
        </w:rPr>
        <w:t>3、CNG 主要应用领域</w:t>
      </w:r>
    </w:p>
    <w:p w14:paraId="1993301C" w14:textId="77777777" w:rsidR="00AE1E72" w:rsidRDefault="00AE1E72" w:rsidP="00AE1E72">
      <w:r>
        <w:t>CNG 供气技术在我国已经较为成熟，并且在中小城镇的供气以及车用气中发挥了巨大作用。</w:t>
      </w:r>
    </w:p>
    <w:p w14:paraId="3EA967DB" w14:textId="77777777" w:rsidR="00AE1E72" w:rsidRDefault="00AE1E72" w:rsidP="00AE1E72">
      <w:r>
        <w:rPr>
          <w:rFonts w:hint="eastAsia"/>
        </w:rPr>
        <w:t>（</w:t>
      </w:r>
      <w:r>
        <w:t>1）汽车燃料</w:t>
      </w:r>
    </w:p>
    <w:p w14:paraId="0402138E" w14:textId="77777777" w:rsidR="00AE1E72" w:rsidRDefault="00AE1E72" w:rsidP="00AE1E72">
      <w:r>
        <w:rPr>
          <w:rFonts w:hint="eastAsia"/>
        </w:rPr>
        <w:t>国内</w:t>
      </w:r>
      <w:r>
        <w:t xml:space="preserve"> CNG 汽车产业经过多年来的快速发展，已基本形成集整车装备、车辆改装、加气站建设、设备制造、技术标准制定及新产品研发于一体的产业化发展格局，具备较完善的天然气汽车推广应用政策法律法规及运行管理、气源保障、价格调控体系，形成了不同地区各具特色的 CNG 汽车发展模式。</w:t>
      </w:r>
    </w:p>
    <w:p w14:paraId="5EB4DDA4" w14:textId="77777777" w:rsidR="00AE1E72" w:rsidRDefault="00AE1E72" w:rsidP="00AE1E72">
      <w:r>
        <w:t>CNG 汽车在新能源汽车发展过程中具有较为明显的优势。天然气主要成分是甲烷，具有较高的辛烷值和热值，性质稳定、燃烧比较完全，与汽柴油相比有较好的排放性能。因此，天然气汽车以其优良的燃烧和排放特性得到了市场和用户的接受。同时，天然气价格相对燃油价格具有较大优势，这也是 CNG 汽车能够快速发展的原因之一。</w:t>
      </w:r>
    </w:p>
    <w:p w14:paraId="5BA7B91D" w14:textId="77777777" w:rsidR="00AE1E72" w:rsidRDefault="00AE1E72" w:rsidP="00AE1E72">
      <w:r>
        <w:rPr>
          <w:rFonts w:hint="eastAsia"/>
        </w:rPr>
        <w:t>（</w:t>
      </w:r>
      <w:r>
        <w:t>2）城市燃气</w:t>
      </w:r>
    </w:p>
    <w:p w14:paraId="4C7573E3" w14:textId="77777777" w:rsidR="00AE1E72" w:rsidRDefault="00AE1E72" w:rsidP="00AE1E72">
      <w:r>
        <w:t>CNG 中小城市供气系统主要由压缩天然气加气母站、CNG 气瓶车、CNG 储配调压站、城</w:t>
      </w:r>
      <w:r>
        <w:lastRenderedPageBreak/>
        <w:t>镇输配管网几个部分组成。</w:t>
      </w:r>
    </w:p>
    <w:p w14:paraId="50EBA9F3" w14:textId="77777777" w:rsidR="00AE1E72" w:rsidRDefault="00AE1E72" w:rsidP="00AE1E72">
      <w:r>
        <w:t>CNG 供气由于具有工艺简单、建设周期短、投资少、运营成本低等特点，对于距离气源较近或长输管线所到达的大城市周边地区，对用气量不大的城镇或县乡村居民用气或中小型工业用户，具有较高的应用价值。</w:t>
      </w:r>
    </w:p>
    <w:p w14:paraId="7BE3AAFC" w14:textId="77777777" w:rsidR="00AE1E72" w:rsidRPr="00843758" w:rsidRDefault="00AE1E72" w:rsidP="00AE1E72">
      <w:pPr>
        <w:rPr>
          <w:b/>
          <w:bCs/>
        </w:rPr>
      </w:pPr>
      <w:r w:rsidRPr="00843758">
        <w:rPr>
          <w:b/>
          <w:bCs/>
        </w:rPr>
        <w:t>4、我国 CNG 行业发展现状</w:t>
      </w:r>
    </w:p>
    <w:p w14:paraId="68239256" w14:textId="77777777" w:rsidR="00AE1E72" w:rsidRDefault="00AE1E72" w:rsidP="00AE1E72">
      <w:r>
        <w:rPr>
          <w:rFonts w:hint="eastAsia"/>
        </w:rPr>
        <w:t>我国的天然气汽车产业在国家大力支持下规模有大幅提升，整个天然气汽车产业体系基本形成。世界天然气汽车协会（</w:t>
      </w:r>
      <w:r>
        <w:t>IANGV）成立于 1986 年，为全球知名天然气汽车协会，其发布的统计数据显示，截至 2017 年，全球 87 个国家和地区的天然气汽车保有量逾 2,616 万辆，加气站保有量逾 3.1 万座。</w:t>
      </w:r>
    </w:p>
    <w:p w14:paraId="37B1D2C5" w14:textId="77777777" w:rsidR="00AE1E72" w:rsidRDefault="00AE1E72" w:rsidP="00AE1E72">
      <w:r>
        <w:rPr>
          <w:rFonts w:hint="eastAsia"/>
        </w:rPr>
        <w:t>从目前看，由于受气源紧张及管网影响，我国</w:t>
      </w:r>
      <w:r>
        <w:t xml:space="preserve"> CNG 汽车和加气站主要集中在气源地附近，如新疆、四川、重庆、陕西和甘肃等地。天然气供应方便，气价低是 CNG汽车快速发展的主要驱动力。</w:t>
      </w:r>
    </w:p>
    <w:p w14:paraId="3BEFAE20" w14:textId="77777777" w:rsidR="00AE1E72" w:rsidRDefault="00AE1E72" w:rsidP="00AE1E72">
      <w:r>
        <w:rPr>
          <w:rFonts w:hint="eastAsia"/>
        </w:rPr>
        <w:t>（</w:t>
      </w:r>
      <w:r>
        <w:t>1）蓝天保卫战，助推 CNG 行业发展</w:t>
      </w:r>
    </w:p>
    <w:p w14:paraId="74F7E44D" w14:textId="77777777" w:rsidR="00AE1E72" w:rsidRDefault="00AE1E72" w:rsidP="00AE1E72">
      <w:r>
        <w:rPr>
          <w:rFonts w:hint="eastAsia"/>
        </w:rPr>
        <w:t>目前，油类汽车废气排放已成为城市空气污染的主要来源。</w:t>
      </w:r>
      <w:r>
        <w:t>CNG 汽车作为CNG 应用的重要形式，大力推动 CNG 行业发展，以天然气代替汽油和柴油等作为汽车新燃料是有效降低汽车尾气污染的重要方式。CNG 汽车的排放比汽油车和柴油车的综合排放污染低约 85%，其中碳氧减少约 97%，碳氢减少 70%～80%，氮氧化物减少 30%～40%，颗粒悬浮物减少 40%，噪音减少约 40%，且 CNG 汽车不会产生硫、铅、苯等有害有毒物质。</w:t>
      </w:r>
    </w:p>
    <w:p w14:paraId="64FE66A4" w14:textId="77777777" w:rsidR="00AE1E72" w:rsidRDefault="00AE1E72" w:rsidP="00AE1E72">
      <w:r>
        <w:rPr>
          <w:rFonts w:hint="eastAsia"/>
        </w:rPr>
        <w:t>目前，我国正处在工业化过程中，大气污染防治和环保压力较为明显，在我国发展低污染的</w:t>
      </w:r>
      <w:r>
        <w:t xml:space="preserve"> CNG 汽车，不仅是改善城市大气质量和人们生活条件的迫切需要，更是发展低碳经济、保护生态环境，追求可持续发展的需要，是我国打赢蓝天保卫战的重要手段。</w:t>
      </w:r>
    </w:p>
    <w:p w14:paraId="0EB48769" w14:textId="77777777" w:rsidR="00AE1E72" w:rsidRDefault="00AE1E72" w:rsidP="00AE1E72">
      <w:r>
        <w:rPr>
          <w:rFonts w:hint="eastAsia"/>
        </w:rPr>
        <w:t>（</w:t>
      </w:r>
      <w:r>
        <w:t>2）油气价差长期维持，CNG 将推动天然气汽车大发展</w:t>
      </w:r>
    </w:p>
    <w:p w14:paraId="3EBB74DA" w14:textId="77777777" w:rsidR="00AE1E72" w:rsidRDefault="00AE1E72" w:rsidP="00AE1E72">
      <w:r>
        <w:rPr>
          <w:rFonts w:hint="eastAsia"/>
        </w:rPr>
        <w:t>目前，我国天然气价格与汽油价格存在一定差价，</w:t>
      </w:r>
      <w:r>
        <w:t>CNG 汽车的发展具有经济基础和推动力。CNG 汽车的天然气消耗量比汽油汽车燃料消耗量低 25%，以日行 400 公里的出租车为例，初步测算使用天然气为燃料的出租车会比使用汽油为燃料的出租车节约燃料费用 40%左右，经济效益可观。为节约运行维护成本，CNG 汽车保有量将会有进一步的提升空间，并推动我国整个清洁汽车产业的大发展。</w:t>
      </w:r>
    </w:p>
    <w:p w14:paraId="387EA164" w14:textId="77777777" w:rsidR="00AE1E72" w:rsidRDefault="00AE1E72" w:rsidP="00AE1E72">
      <w:r>
        <w:rPr>
          <w:rFonts w:hint="eastAsia"/>
        </w:rPr>
        <w:t>（</w:t>
      </w:r>
      <w:r>
        <w:t>3）技术创新力量加强，CNG 汽车关键技术研发体系将更加健全和完善</w:t>
      </w:r>
    </w:p>
    <w:p w14:paraId="6D025D21" w14:textId="77777777" w:rsidR="00AE1E72" w:rsidRDefault="00AE1E72" w:rsidP="00AE1E72">
      <w:r>
        <w:rPr>
          <w:rFonts w:hint="eastAsia"/>
        </w:rPr>
        <w:t>我国</w:t>
      </w:r>
      <w:r>
        <w:t xml:space="preserve"> CNG 汽车产业技术创新体系已基本建成。CNG 汽车的研发涉及能源、材料、物理、化学、机械、电气、自动控制、环保等多个技术领域，在过去 20年的发展中，我国投入大量资金支持科研院所、高等院校和大型汽车生产企业联合参与 CNG 汽车关键技术的研究和开发，建立起了较完善的开发和试验手段，培养了知识结构较为合理的新能源汽车开发人才队伍，基本建成了包括技术标准、检测评价、产业化基地、示范考核、知识产权服务、信息数据库在内的创新支撑平台，为 CNG 汽车产业发展奠定了良好的基础。</w:t>
      </w:r>
    </w:p>
    <w:p w14:paraId="0EBBB919" w14:textId="77777777" w:rsidR="00AE1E72" w:rsidRDefault="00AE1E72" w:rsidP="00AE1E72">
      <w:r>
        <w:rPr>
          <w:rFonts w:hint="eastAsia"/>
        </w:rPr>
        <w:t>我国</w:t>
      </w:r>
      <w:r>
        <w:t xml:space="preserve"> CNG 汽车关键技术研发和成果推广取得了显著成效。近年来，我国一些骨干汽车企业（一汽、东风、长安、奇瑞等）已陆续开发出单一燃料或双燃料CNG 汽车发动机，并已具备批量生产能力。</w:t>
      </w:r>
    </w:p>
    <w:p w14:paraId="52B89C2B" w14:textId="77777777" w:rsidR="00AE1E72" w:rsidRDefault="00AE1E72" w:rsidP="00AE1E72">
      <w:r>
        <w:rPr>
          <w:rFonts w:hint="eastAsia"/>
        </w:rPr>
        <w:t>我国产高性能天然气加气站成套设备不仅完全替代进口产品，且有批量出口；</w:t>
      </w:r>
      <w:r>
        <w:t>CNG 汽车关键零部件的技术水平和产业化能力也明显提高，不仅能满足国内市场的需求，同时还出口到东南亚一些国家和地区。</w:t>
      </w:r>
    </w:p>
    <w:p w14:paraId="0F4BFE48" w14:textId="77777777" w:rsidR="00AE1E72" w:rsidRPr="00843758" w:rsidRDefault="00AE1E72" w:rsidP="00AE1E72">
      <w:pPr>
        <w:rPr>
          <w:b/>
          <w:bCs/>
        </w:rPr>
      </w:pPr>
      <w:r w:rsidRPr="00843758">
        <w:rPr>
          <w:rFonts w:hint="eastAsia"/>
          <w:b/>
          <w:bCs/>
        </w:rPr>
        <w:t>目录</w:t>
      </w:r>
    </w:p>
    <w:p w14:paraId="7166CFC5" w14:textId="204FF778" w:rsidR="00AE1E72" w:rsidRPr="00843758" w:rsidRDefault="00AE1E72" w:rsidP="00AE1E72">
      <w:pPr>
        <w:rPr>
          <w:b/>
          <w:bCs/>
        </w:rPr>
      </w:pPr>
      <w:r w:rsidRPr="00843758">
        <w:rPr>
          <w:rFonts w:hint="eastAsia"/>
          <w:b/>
          <w:bCs/>
        </w:rPr>
        <w:t>第一章</w:t>
      </w:r>
      <w:r w:rsidRPr="00843758">
        <w:rPr>
          <w:b/>
          <w:bCs/>
        </w:rPr>
        <w:t xml:space="preserve"> </w:t>
      </w:r>
      <w:r w:rsidR="007606AE">
        <w:rPr>
          <w:b/>
          <w:bCs/>
        </w:rPr>
        <w:t>压缩天然气(CNG)</w:t>
      </w:r>
      <w:r w:rsidRPr="00843758">
        <w:rPr>
          <w:b/>
          <w:bCs/>
        </w:rPr>
        <w:t>相关概述</w:t>
      </w:r>
    </w:p>
    <w:p w14:paraId="103D9A93" w14:textId="382A19FB" w:rsidR="00AE1E72" w:rsidRDefault="00AE1E72" w:rsidP="00AE1E72">
      <w:r>
        <w:rPr>
          <w:rFonts w:hint="eastAsia"/>
        </w:rPr>
        <w:t>第一节</w:t>
      </w:r>
      <w:r>
        <w:t xml:space="preserve"> </w:t>
      </w:r>
      <w:r w:rsidR="007606AE">
        <w:t>压缩天然气(CNG)</w:t>
      </w:r>
      <w:r>
        <w:t>阐述</w:t>
      </w:r>
    </w:p>
    <w:p w14:paraId="265FC35C" w14:textId="4FFF834C" w:rsidR="00AE1E72" w:rsidRDefault="00AE1E72" w:rsidP="00AE1E72">
      <w:r>
        <w:rPr>
          <w:rFonts w:hint="eastAsia"/>
        </w:rPr>
        <w:t>一、</w:t>
      </w:r>
      <w:r w:rsidR="007606AE">
        <w:rPr>
          <w:rFonts w:hint="eastAsia"/>
        </w:rPr>
        <w:t>压缩天然气(CNG)</w:t>
      </w:r>
      <w:r>
        <w:t>的发展概述</w:t>
      </w:r>
    </w:p>
    <w:p w14:paraId="42D65E9D" w14:textId="3DADC1AC" w:rsidR="00AE1E72" w:rsidRDefault="00AE1E72" w:rsidP="00AE1E72">
      <w:r>
        <w:rPr>
          <w:rFonts w:hint="eastAsia"/>
        </w:rPr>
        <w:lastRenderedPageBreak/>
        <w:t>二、</w:t>
      </w:r>
      <w:r w:rsidR="007606AE">
        <w:rPr>
          <w:rFonts w:hint="eastAsia"/>
        </w:rPr>
        <w:t>压缩天然气(CNG)</w:t>
      </w:r>
      <w:r>
        <w:t>的趋势概述</w:t>
      </w:r>
    </w:p>
    <w:p w14:paraId="34F87DBC" w14:textId="671E7295" w:rsidR="00AE1E72" w:rsidRDefault="00AE1E72" w:rsidP="00AE1E72">
      <w:r>
        <w:rPr>
          <w:rFonts w:hint="eastAsia"/>
        </w:rPr>
        <w:t>第二节</w:t>
      </w:r>
      <w:r>
        <w:t xml:space="preserve"> </w:t>
      </w:r>
      <w:r w:rsidR="007606AE">
        <w:t>压缩天然气(CNG)</w:t>
      </w:r>
      <w:r>
        <w:t>的分类</w:t>
      </w:r>
    </w:p>
    <w:p w14:paraId="3BFC60D3" w14:textId="3136FA0E" w:rsidR="00AE1E72" w:rsidRDefault="00AE1E72" w:rsidP="00AE1E72">
      <w:r>
        <w:rPr>
          <w:rFonts w:hint="eastAsia"/>
        </w:rPr>
        <w:t>第三节</w:t>
      </w:r>
      <w:r>
        <w:t xml:space="preserve"> </w:t>
      </w:r>
      <w:r w:rsidR="007606AE">
        <w:t>压缩天然气(CNG)</w:t>
      </w:r>
      <w:r>
        <w:t>产业简况</w:t>
      </w:r>
    </w:p>
    <w:p w14:paraId="5C1B5C16" w14:textId="69158075" w:rsidR="00AE1E72" w:rsidRDefault="00AE1E72" w:rsidP="00AE1E72">
      <w:r>
        <w:rPr>
          <w:rFonts w:hint="eastAsia"/>
        </w:rPr>
        <w:t>一、</w:t>
      </w:r>
      <w:r w:rsidR="007606AE">
        <w:rPr>
          <w:rFonts w:hint="eastAsia"/>
        </w:rPr>
        <w:t>压缩天然气(CNG)</w:t>
      </w:r>
      <w:r>
        <w:t>产业链条分析</w:t>
      </w:r>
    </w:p>
    <w:p w14:paraId="20A8A53D" w14:textId="5A86CAD4" w:rsidR="00AE1E72" w:rsidRDefault="00AE1E72" w:rsidP="00AE1E72">
      <w:r>
        <w:rPr>
          <w:rFonts w:hint="eastAsia"/>
        </w:rPr>
        <w:t>二、</w:t>
      </w:r>
      <w:r w:rsidR="007606AE">
        <w:rPr>
          <w:rFonts w:hint="eastAsia"/>
        </w:rPr>
        <w:t>压缩天然气(CNG)</w:t>
      </w:r>
      <w:r>
        <w:t>产业生命周期分析</w:t>
      </w:r>
    </w:p>
    <w:p w14:paraId="00D7E88F" w14:textId="77777777" w:rsidR="00AE1E72" w:rsidRDefault="00AE1E72" w:rsidP="00AE1E72"/>
    <w:p w14:paraId="76016FCA" w14:textId="66F021AD" w:rsidR="00AE1E72" w:rsidRPr="00843758" w:rsidRDefault="00AE1E72" w:rsidP="00AE1E72">
      <w:pPr>
        <w:rPr>
          <w:b/>
          <w:bCs/>
        </w:rPr>
      </w:pPr>
      <w:r w:rsidRPr="00843758">
        <w:rPr>
          <w:rFonts w:hint="eastAsia"/>
          <w:b/>
          <w:bCs/>
        </w:rPr>
        <w:t>第二章</w:t>
      </w:r>
      <w:r w:rsidRPr="00843758">
        <w:rPr>
          <w:b/>
          <w:bCs/>
        </w:rPr>
        <w:t xml:space="preserve"> 2015-2019年世界</w:t>
      </w:r>
      <w:r w:rsidR="007606AE">
        <w:rPr>
          <w:b/>
          <w:bCs/>
        </w:rPr>
        <w:t>压缩天然气(CNG)</w:t>
      </w:r>
      <w:r w:rsidRPr="00843758">
        <w:rPr>
          <w:b/>
          <w:bCs/>
        </w:rPr>
        <w:t>产业发展透析</w:t>
      </w:r>
    </w:p>
    <w:p w14:paraId="302AA147" w14:textId="778D28B2" w:rsidR="00AE1E72" w:rsidRDefault="00AE1E72" w:rsidP="00AE1E72">
      <w:r>
        <w:rPr>
          <w:rFonts w:hint="eastAsia"/>
        </w:rPr>
        <w:t>第一节</w:t>
      </w:r>
      <w:r>
        <w:t xml:space="preserve"> 2015-2019年世界</w:t>
      </w:r>
      <w:r w:rsidR="007606AE">
        <w:t>压缩天然气(CNG)</w:t>
      </w:r>
      <w:r>
        <w:t>产业运营环境分析</w:t>
      </w:r>
    </w:p>
    <w:p w14:paraId="6E7A00C6" w14:textId="77777777" w:rsidR="00AE1E72" w:rsidRDefault="00AE1E72" w:rsidP="00AE1E72">
      <w:r>
        <w:rPr>
          <w:rFonts w:hint="eastAsia"/>
        </w:rPr>
        <w:t>一、经济环境</w:t>
      </w:r>
    </w:p>
    <w:p w14:paraId="597C9FEB" w14:textId="451221B6" w:rsidR="00AE1E72" w:rsidRDefault="00AE1E72" w:rsidP="00AE1E72">
      <w:r>
        <w:rPr>
          <w:rFonts w:hint="eastAsia"/>
        </w:rPr>
        <w:t>二、世界</w:t>
      </w:r>
      <w:r w:rsidR="007606AE">
        <w:rPr>
          <w:rFonts w:hint="eastAsia"/>
        </w:rPr>
        <w:t>压缩天然气(CNG)</w:t>
      </w:r>
      <w:r>
        <w:t>产业发展现状</w:t>
      </w:r>
    </w:p>
    <w:p w14:paraId="1D0FDB1B" w14:textId="28FAC00F" w:rsidR="00AE1E72" w:rsidRDefault="00AE1E72" w:rsidP="00AE1E72">
      <w:r>
        <w:rPr>
          <w:rFonts w:hint="eastAsia"/>
        </w:rPr>
        <w:t>第二节</w:t>
      </w:r>
      <w:r>
        <w:t xml:space="preserve"> 2015-2019年世界</w:t>
      </w:r>
      <w:r w:rsidR="007606AE">
        <w:t>压缩天然气(CNG)</w:t>
      </w:r>
      <w:r>
        <w:t>行业发展总况</w:t>
      </w:r>
    </w:p>
    <w:p w14:paraId="04556165" w14:textId="36B4A28B" w:rsidR="00AE1E72" w:rsidRDefault="00AE1E72" w:rsidP="00AE1E72">
      <w:r>
        <w:rPr>
          <w:rFonts w:hint="eastAsia"/>
        </w:rPr>
        <w:t>第三节</w:t>
      </w:r>
      <w:r>
        <w:t xml:space="preserve"> 2015-2019年世界</w:t>
      </w:r>
      <w:r w:rsidR="007606AE">
        <w:t>压缩天然气(CNG)</w:t>
      </w:r>
      <w:r>
        <w:t>重点国家及地区市场分析</w:t>
      </w:r>
    </w:p>
    <w:p w14:paraId="5A861736" w14:textId="77777777" w:rsidR="00AE1E72" w:rsidRDefault="00AE1E72" w:rsidP="00AE1E72">
      <w:r>
        <w:rPr>
          <w:rFonts w:hint="eastAsia"/>
        </w:rPr>
        <w:t>一、欧美</w:t>
      </w:r>
    </w:p>
    <w:p w14:paraId="6535634F" w14:textId="77777777" w:rsidR="00AE1E72" w:rsidRDefault="00AE1E72" w:rsidP="00AE1E72">
      <w:r>
        <w:rPr>
          <w:rFonts w:hint="eastAsia"/>
        </w:rPr>
        <w:t>二、日本</w:t>
      </w:r>
    </w:p>
    <w:p w14:paraId="4C2FAEBB" w14:textId="77777777" w:rsidR="00AE1E72" w:rsidRDefault="00AE1E72" w:rsidP="00AE1E72">
      <w:r>
        <w:rPr>
          <w:rFonts w:hint="eastAsia"/>
        </w:rPr>
        <w:t>三、其他</w:t>
      </w:r>
    </w:p>
    <w:p w14:paraId="5C4F1E63" w14:textId="77777777" w:rsidR="00AE1E72" w:rsidRDefault="00AE1E72" w:rsidP="00AE1E72"/>
    <w:p w14:paraId="624DAFBA" w14:textId="21EDB00E" w:rsidR="00AE1E72" w:rsidRPr="00843758" w:rsidRDefault="00AE1E72" w:rsidP="00AE1E72">
      <w:pPr>
        <w:rPr>
          <w:b/>
          <w:bCs/>
        </w:rPr>
      </w:pPr>
      <w:r w:rsidRPr="00843758">
        <w:rPr>
          <w:rFonts w:hint="eastAsia"/>
          <w:b/>
          <w:bCs/>
        </w:rPr>
        <w:t>第三章</w:t>
      </w:r>
      <w:r w:rsidRPr="00843758">
        <w:rPr>
          <w:b/>
          <w:bCs/>
        </w:rPr>
        <w:t xml:space="preserve"> 2015-2019年中国</w:t>
      </w:r>
      <w:r w:rsidR="007606AE">
        <w:rPr>
          <w:b/>
          <w:bCs/>
        </w:rPr>
        <w:t>压缩天然气(CNG)</w:t>
      </w:r>
      <w:r w:rsidRPr="00843758">
        <w:rPr>
          <w:b/>
          <w:bCs/>
        </w:rPr>
        <w:t>行业市场发展环境分析</w:t>
      </w:r>
    </w:p>
    <w:p w14:paraId="595B64C3" w14:textId="77777777" w:rsidR="00AE1E72" w:rsidRDefault="00AE1E72" w:rsidP="00AE1E72">
      <w:r>
        <w:rPr>
          <w:rFonts w:hint="eastAsia"/>
        </w:rPr>
        <w:t>第一节</w:t>
      </w:r>
      <w:r>
        <w:t xml:space="preserve"> 2015-2019年中国宏观经济环境分析</w:t>
      </w:r>
    </w:p>
    <w:p w14:paraId="22355FCA" w14:textId="1572B746" w:rsidR="00AE1E72" w:rsidRDefault="00AE1E72" w:rsidP="00AE1E72">
      <w:r>
        <w:rPr>
          <w:rFonts w:hint="eastAsia"/>
        </w:rPr>
        <w:t>第二节</w:t>
      </w:r>
      <w:r>
        <w:t xml:space="preserve"> 2015-2019年中国</w:t>
      </w:r>
      <w:r w:rsidR="007606AE">
        <w:t>压缩天然气(CNG)</w:t>
      </w:r>
      <w:r>
        <w:t>行业政策环境分析</w:t>
      </w:r>
    </w:p>
    <w:p w14:paraId="74A87EC7" w14:textId="762AA677" w:rsidR="00AE1E72" w:rsidRDefault="00AE1E72" w:rsidP="00AE1E72">
      <w:r>
        <w:rPr>
          <w:rFonts w:hint="eastAsia"/>
        </w:rPr>
        <w:t>一、</w:t>
      </w:r>
      <w:r w:rsidR="007606AE">
        <w:rPr>
          <w:rFonts w:hint="eastAsia"/>
        </w:rPr>
        <w:t>压缩天然气(CNG)</w:t>
      </w:r>
      <w:r>
        <w:t>行业监管管理体制</w:t>
      </w:r>
    </w:p>
    <w:p w14:paraId="7F14938C" w14:textId="26BFADA9" w:rsidR="00AE1E72" w:rsidRDefault="00AE1E72" w:rsidP="00AE1E72">
      <w:r>
        <w:rPr>
          <w:rFonts w:hint="eastAsia"/>
        </w:rPr>
        <w:t>二、</w:t>
      </w:r>
      <w:r w:rsidR="007606AE">
        <w:rPr>
          <w:rFonts w:hint="eastAsia"/>
        </w:rPr>
        <w:t>压缩天然气(CNG)</w:t>
      </w:r>
      <w:r>
        <w:t>行业相关政策及法律法规分析</w:t>
      </w:r>
    </w:p>
    <w:p w14:paraId="536D5A6B" w14:textId="20EECA9B" w:rsidR="00AE1E72" w:rsidRDefault="00AE1E72" w:rsidP="00AE1E72">
      <w:r>
        <w:rPr>
          <w:rFonts w:hint="eastAsia"/>
        </w:rPr>
        <w:t>三、</w:t>
      </w:r>
      <w:r w:rsidR="007606AE">
        <w:rPr>
          <w:rFonts w:hint="eastAsia"/>
        </w:rPr>
        <w:t>压缩天然气(CNG)</w:t>
      </w:r>
      <w:r>
        <w:t>进出口相关政策分析</w:t>
      </w:r>
    </w:p>
    <w:p w14:paraId="25329EC1" w14:textId="2BC4E402" w:rsidR="00AE1E72" w:rsidRDefault="00AE1E72" w:rsidP="00AE1E72">
      <w:r>
        <w:rPr>
          <w:rFonts w:hint="eastAsia"/>
        </w:rPr>
        <w:t>第三节</w:t>
      </w:r>
      <w:r>
        <w:t xml:space="preserve"> 2015-2019年中国</w:t>
      </w:r>
      <w:r w:rsidR="007606AE">
        <w:t>压缩天然气(CNG)</w:t>
      </w:r>
      <w:r>
        <w:t>行业社会环境分析</w:t>
      </w:r>
    </w:p>
    <w:p w14:paraId="22010A76" w14:textId="77777777" w:rsidR="00AE1E72" w:rsidRDefault="00AE1E72" w:rsidP="00AE1E72"/>
    <w:p w14:paraId="1CFB1B20" w14:textId="36929434" w:rsidR="00AE1E72" w:rsidRPr="00843758" w:rsidRDefault="00AE1E72" w:rsidP="00AE1E72">
      <w:pPr>
        <w:rPr>
          <w:b/>
          <w:bCs/>
        </w:rPr>
      </w:pPr>
      <w:r w:rsidRPr="00843758">
        <w:rPr>
          <w:rFonts w:hint="eastAsia"/>
          <w:b/>
          <w:bCs/>
        </w:rPr>
        <w:t>第四章</w:t>
      </w:r>
      <w:r w:rsidRPr="00843758">
        <w:rPr>
          <w:b/>
          <w:bCs/>
        </w:rPr>
        <w:t xml:space="preserve"> 2015-2019年中国</w:t>
      </w:r>
      <w:r w:rsidR="007606AE">
        <w:rPr>
          <w:b/>
          <w:bCs/>
        </w:rPr>
        <w:t>压缩天然气(CNG)</w:t>
      </w:r>
      <w:r w:rsidRPr="00843758">
        <w:rPr>
          <w:b/>
          <w:bCs/>
        </w:rPr>
        <w:t>市场供需调查分析</w:t>
      </w:r>
    </w:p>
    <w:p w14:paraId="684C4E53" w14:textId="7F2C7629" w:rsidR="00AE1E72" w:rsidRDefault="00AE1E72" w:rsidP="00AE1E72">
      <w:r>
        <w:rPr>
          <w:rFonts w:hint="eastAsia"/>
        </w:rPr>
        <w:t>第一节</w:t>
      </w:r>
      <w:r>
        <w:t xml:space="preserve"> 2015-2019年中国</w:t>
      </w:r>
      <w:r w:rsidR="007606AE">
        <w:t>压缩天然气(CNG)</w:t>
      </w:r>
      <w:r>
        <w:t>市场供给分析</w:t>
      </w:r>
    </w:p>
    <w:p w14:paraId="5265ACBA" w14:textId="77777777" w:rsidR="00AE1E72" w:rsidRDefault="00AE1E72" w:rsidP="00AE1E72">
      <w:r>
        <w:rPr>
          <w:rFonts w:hint="eastAsia"/>
        </w:rPr>
        <w:t>一、市场供给分析</w:t>
      </w:r>
    </w:p>
    <w:p w14:paraId="21A04EF6" w14:textId="77777777" w:rsidR="00AE1E72" w:rsidRDefault="00AE1E72" w:rsidP="00AE1E72">
      <w:r>
        <w:rPr>
          <w:rFonts w:hint="eastAsia"/>
        </w:rPr>
        <w:t>二、影响供给的因素分析</w:t>
      </w:r>
    </w:p>
    <w:p w14:paraId="1E0202B8" w14:textId="00613E35" w:rsidR="00AE1E72" w:rsidRDefault="00AE1E72" w:rsidP="00AE1E72">
      <w:r>
        <w:rPr>
          <w:rFonts w:hint="eastAsia"/>
        </w:rPr>
        <w:t>第二节</w:t>
      </w:r>
      <w:r>
        <w:t xml:space="preserve"> 2015-2019年中国</w:t>
      </w:r>
      <w:r w:rsidR="007606AE">
        <w:t>压缩天然气(CNG)</w:t>
      </w:r>
      <w:r>
        <w:t>市场需求分析</w:t>
      </w:r>
    </w:p>
    <w:p w14:paraId="4E2F0E08" w14:textId="77777777" w:rsidR="00AE1E72" w:rsidRDefault="00AE1E72" w:rsidP="00AE1E72">
      <w:r>
        <w:rPr>
          <w:rFonts w:hint="eastAsia"/>
        </w:rPr>
        <w:t>一、市场需求分析</w:t>
      </w:r>
    </w:p>
    <w:p w14:paraId="7E3A23CA" w14:textId="77777777" w:rsidR="00AE1E72" w:rsidRDefault="00AE1E72" w:rsidP="00AE1E72">
      <w:r>
        <w:rPr>
          <w:rFonts w:hint="eastAsia"/>
        </w:rPr>
        <w:t>二、影响需求的因素分析</w:t>
      </w:r>
    </w:p>
    <w:p w14:paraId="177C0940" w14:textId="5CD22614" w:rsidR="00AE1E72" w:rsidRDefault="00AE1E72" w:rsidP="00AE1E72">
      <w:r>
        <w:rPr>
          <w:rFonts w:hint="eastAsia"/>
        </w:rPr>
        <w:t>第三节</w:t>
      </w:r>
      <w:r>
        <w:t xml:space="preserve"> 2015-2019年中国</w:t>
      </w:r>
      <w:r w:rsidR="007606AE">
        <w:t>压缩天然气(CNG)</w:t>
      </w:r>
      <w:r>
        <w:t>产业发展存在问题分析</w:t>
      </w:r>
    </w:p>
    <w:p w14:paraId="0C7BA250" w14:textId="77777777" w:rsidR="00AE1E72" w:rsidRDefault="00AE1E72" w:rsidP="00AE1E72"/>
    <w:p w14:paraId="7E0E842A" w14:textId="2BE85F0B" w:rsidR="00AE1E72" w:rsidRPr="00843758" w:rsidRDefault="00AE1E72" w:rsidP="00AE1E72">
      <w:pPr>
        <w:rPr>
          <w:b/>
          <w:bCs/>
        </w:rPr>
      </w:pPr>
      <w:r w:rsidRPr="00843758">
        <w:rPr>
          <w:rFonts w:hint="eastAsia"/>
          <w:b/>
          <w:bCs/>
        </w:rPr>
        <w:t>第五章</w:t>
      </w:r>
      <w:r w:rsidRPr="00843758">
        <w:rPr>
          <w:b/>
          <w:bCs/>
        </w:rPr>
        <w:t xml:space="preserve"> 2015-2019年中国</w:t>
      </w:r>
      <w:r w:rsidR="007606AE">
        <w:rPr>
          <w:b/>
          <w:bCs/>
        </w:rPr>
        <w:t>压缩天然气(CNG)</w:t>
      </w:r>
      <w:r w:rsidRPr="00843758">
        <w:rPr>
          <w:b/>
          <w:bCs/>
        </w:rPr>
        <w:t>产品市场进出口数据分析</w:t>
      </w:r>
    </w:p>
    <w:p w14:paraId="0DF14CCD" w14:textId="79F875ED" w:rsidR="00AE1E72" w:rsidRDefault="00AE1E72" w:rsidP="00AE1E72">
      <w:r>
        <w:rPr>
          <w:rFonts w:hint="eastAsia"/>
        </w:rPr>
        <w:t>第一节</w:t>
      </w:r>
      <w:r>
        <w:t xml:space="preserve"> 2015-2019年中国</w:t>
      </w:r>
      <w:r w:rsidR="007606AE">
        <w:t>压缩天然气(CNG)</w:t>
      </w:r>
      <w:r>
        <w:t>产品出口统计</w:t>
      </w:r>
    </w:p>
    <w:p w14:paraId="7D1C0C97" w14:textId="2C60912C" w:rsidR="00AE1E72" w:rsidRDefault="00AE1E72" w:rsidP="00AE1E72">
      <w:r>
        <w:rPr>
          <w:rFonts w:hint="eastAsia"/>
        </w:rPr>
        <w:t>第二节</w:t>
      </w:r>
      <w:r>
        <w:t xml:space="preserve"> 2015-2019年中国</w:t>
      </w:r>
      <w:r w:rsidR="007606AE">
        <w:t>压缩天然气(CNG)</w:t>
      </w:r>
      <w:r>
        <w:t>产品进口统计</w:t>
      </w:r>
    </w:p>
    <w:p w14:paraId="381BFEEF" w14:textId="246E8702" w:rsidR="00AE1E72" w:rsidRDefault="00AE1E72" w:rsidP="00AE1E72">
      <w:r>
        <w:rPr>
          <w:rFonts w:hint="eastAsia"/>
        </w:rPr>
        <w:t>第三节</w:t>
      </w:r>
      <w:r>
        <w:t xml:space="preserve"> 2015-2019年中国</w:t>
      </w:r>
      <w:r w:rsidR="007606AE">
        <w:t>压缩天然气(CNG)</w:t>
      </w:r>
      <w:r>
        <w:t>产品进出口价格对比</w:t>
      </w:r>
    </w:p>
    <w:p w14:paraId="250FD6E4" w14:textId="4F1D4390" w:rsidR="00AE1E72" w:rsidRDefault="00AE1E72" w:rsidP="00AE1E72">
      <w:r>
        <w:rPr>
          <w:rFonts w:hint="eastAsia"/>
        </w:rPr>
        <w:t>第四节</w:t>
      </w:r>
      <w:r>
        <w:t xml:space="preserve"> 中国</w:t>
      </w:r>
      <w:r w:rsidR="007606AE">
        <w:t>压缩天然气(CNG)</w:t>
      </w:r>
      <w:r>
        <w:t>产品进口主要来源地及出口目的地</w:t>
      </w:r>
    </w:p>
    <w:p w14:paraId="6BB3A7EA" w14:textId="77777777" w:rsidR="00AE1E72" w:rsidRDefault="00AE1E72" w:rsidP="00AE1E72"/>
    <w:p w14:paraId="663DB9F6" w14:textId="4B13BB6A" w:rsidR="00AE1E72" w:rsidRPr="00843758" w:rsidRDefault="00AE1E72" w:rsidP="00AE1E72">
      <w:pPr>
        <w:rPr>
          <w:b/>
          <w:bCs/>
        </w:rPr>
      </w:pPr>
      <w:r w:rsidRPr="00843758">
        <w:rPr>
          <w:rFonts w:hint="eastAsia"/>
          <w:b/>
          <w:bCs/>
        </w:rPr>
        <w:t>第六章</w:t>
      </w:r>
      <w:r w:rsidRPr="00843758">
        <w:rPr>
          <w:b/>
          <w:bCs/>
        </w:rPr>
        <w:t xml:space="preserve"> 2015-2019年中国</w:t>
      </w:r>
      <w:r w:rsidR="007606AE">
        <w:rPr>
          <w:b/>
          <w:bCs/>
        </w:rPr>
        <w:t>压缩天然气(CNG)</w:t>
      </w:r>
      <w:r w:rsidRPr="00843758">
        <w:rPr>
          <w:b/>
          <w:bCs/>
        </w:rPr>
        <w:t>产量统计分析</w:t>
      </w:r>
    </w:p>
    <w:p w14:paraId="6913F93E" w14:textId="4055AEA2" w:rsidR="00AE1E72" w:rsidRDefault="00AE1E72" w:rsidP="00AE1E72">
      <w:r>
        <w:rPr>
          <w:rFonts w:hint="eastAsia"/>
        </w:rPr>
        <w:t>第一节</w:t>
      </w:r>
      <w:r>
        <w:t xml:space="preserve"> 2015-2019年全国</w:t>
      </w:r>
      <w:r w:rsidR="007606AE">
        <w:t>压缩天然气(CNG)</w:t>
      </w:r>
      <w:r>
        <w:t>产量分析</w:t>
      </w:r>
    </w:p>
    <w:p w14:paraId="3E4DA86C" w14:textId="12FFA061" w:rsidR="00AE1E72" w:rsidRDefault="00AE1E72" w:rsidP="00AE1E72">
      <w:r>
        <w:rPr>
          <w:rFonts w:hint="eastAsia"/>
        </w:rPr>
        <w:t>第二节</w:t>
      </w:r>
      <w:r>
        <w:t xml:space="preserve"> 2015-2019年全国及主要省份</w:t>
      </w:r>
      <w:r w:rsidR="007606AE">
        <w:t>压缩天然气(CNG)</w:t>
      </w:r>
      <w:r>
        <w:t>产量分析</w:t>
      </w:r>
    </w:p>
    <w:p w14:paraId="44431C76" w14:textId="031186EC" w:rsidR="00AE1E72" w:rsidRDefault="00AE1E72" w:rsidP="00AE1E72">
      <w:r>
        <w:rPr>
          <w:rFonts w:hint="eastAsia"/>
        </w:rPr>
        <w:t>第三节</w:t>
      </w:r>
      <w:r>
        <w:t xml:space="preserve"> 2015-2019年</w:t>
      </w:r>
      <w:r w:rsidR="007606AE">
        <w:t>压缩天然气(CNG)</w:t>
      </w:r>
      <w:r>
        <w:t>产量集中度分析</w:t>
      </w:r>
    </w:p>
    <w:p w14:paraId="5DA7C3EA" w14:textId="77777777" w:rsidR="00AE1E72" w:rsidRDefault="00AE1E72" w:rsidP="00AE1E72"/>
    <w:p w14:paraId="0813DB2D" w14:textId="7281B81D" w:rsidR="00AE1E72" w:rsidRPr="00843758" w:rsidRDefault="00AE1E72" w:rsidP="00AE1E72">
      <w:pPr>
        <w:rPr>
          <w:b/>
          <w:bCs/>
        </w:rPr>
      </w:pPr>
      <w:r w:rsidRPr="00843758">
        <w:rPr>
          <w:rFonts w:hint="eastAsia"/>
          <w:b/>
          <w:bCs/>
        </w:rPr>
        <w:lastRenderedPageBreak/>
        <w:t>第七章</w:t>
      </w:r>
      <w:r w:rsidRPr="00843758">
        <w:rPr>
          <w:b/>
          <w:bCs/>
        </w:rPr>
        <w:t xml:space="preserve"> 2015-2019年中国</w:t>
      </w:r>
      <w:r w:rsidR="007606AE">
        <w:rPr>
          <w:b/>
          <w:bCs/>
        </w:rPr>
        <w:t>压缩天然气(CNG)</w:t>
      </w:r>
      <w:r w:rsidRPr="00843758">
        <w:rPr>
          <w:b/>
          <w:bCs/>
        </w:rPr>
        <w:t>产业主要数据监测分析</w:t>
      </w:r>
    </w:p>
    <w:p w14:paraId="7CCC07CA" w14:textId="773D7F95" w:rsidR="00AE1E72" w:rsidRDefault="00AE1E72" w:rsidP="00AE1E72">
      <w:r>
        <w:rPr>
          <w:rFonts w:hint="eastAsia"/>
        </w:rPr>
        <w:t>第一节</w:t>
      </w:r>
      <w:r>
        <w:t xml:space="preserve"> 2015-2019年中国</w:t>
      </w:r>
      <w:r w:rsidR="007606AE">
        <w:t>压缩天然气(CNG)</w:t>
      </w:r>
      <w:r>
        <w:t>行业规模分析</w:t>
      </w:r>
    </w:p>
    <w:p w14:paraId="3A53C44C" w14:textId="77777777" w:rsidR="00AE1E72" w:rsidRDefault="00AE1E72" w:rsidP="00AE1E72">
      <w:r>
        <w:rPr>
          <w:rFonts w:hint="eastAsia"/>
        </w:rPr>
        <w:t>一、企业数量增长分析</w:t>
      </w:r>
    </w:p>
    <w:p w14:paraId="3A9E7173" w14:textId="77777777" w:rsidR="00AE1E72" w:rsidRDefault="00AE1E72" w:rsidP="00AE1E72">
      <w:r>
        <w:rPr>
          <w:rFonts w:hint="eastAsia"/>
        </w:rPr>
        <w:t>二、从业人数增长分析</w:t>
      </w:r>
    </w:p>
    <w:p w14:paraId="6B731A72" w14:textId="77777777" w:rsidR="00AE1E72" w:rsidRDefault="00AE1E72" w:rsidP="00AE1E72">
      <w:r>
        <w:rPr>
          <w:rFonts w:hint="eastAsia"/>
        </w:rPr>
        <w:t>三、资产规模增长分析</w:t>
      </w:r>
    </w:p>
    <w:p w14:paraId="39CA872B" w14:textId="78A17598" w:rsidR="00AE1E72" w:rsidRDefault="00AE1E72" w:rsidP="00AE1E72">
      <w:r>
        <w:rPr>
          <w:rFonts w:hint="eastAsia"/>
        </w:rPr>
        <w:t>第二节</w:t>
      </w:r>
      <w:r>
        <w:t xml:space="preserve"> 2015-2019年中国</w:t>
      </w:r>
      <w:r w:rsidR="007606AE">
        <w:t>压缩天然气(CNG)</w:t>
      </w:r>
      <w:r>
        <w:t>行业结构分析</w:t>
      </w:r>
    </w:p>
    <w:p w14:paraId="29B04AEC" w14:textId="77777777" w:rsidR="00AE1E72" w:rsidRDefault="00AE1E72" w:rsidP="00AE1E72">
      <w:r>
        <w:rPr>
          <w:rFonts w:hint="eastAsia"/>
        </w:rPr>
        <w:t>一、企业数量结构分析</w:t>
      </w:r>
    </w:p>
    <w:p w14:paraId="6B371274" w14:textId="77777777" w:rsidR="00AE1E72" w:rsidRDefault="00AE1E72" w:rsidP="00AE1E72">
      <w:r>
        <w:rPr>
          <w:rFonts w:hint="eastAsia"/>
        </w:rPr>
        <w:t>二、销售收入结构分析</w:t>
      </w:r>
    </w:p>
    <w:p w14:paraId="3ACBDA5C" w14:textId="7A08DD5B" w:rsidR="00AE1E72" w:rsidRDefault="00AE1E72" w:rsidP="00AE1E72">
      <w:r>
        <w:rPr>
          <w:rFonts w:hint="eastAsia"/>
        </w:rPr>
        <w:t>第三节</w:t>
      </w:r>
      <w:r>
        <w:t xml:space="preserve"> 2015-2019年中国</w:t>
      </w:r>
      <w:r w:rsidR="007606AE">
        <w:t>压缩天然气(CNG)</w:t>
      </w:r>
      <w:r>
        <w:t>行业产值分析</w:t>
      </w:r>
    </w:p>
    <w:p w14:paraId="3984DCC1" w14:textId="77777777" w:rsidR="00AE1E72" w:rsidRDefault="00AE1E72" w:rsidP="00AE1E72">
      <w:r>
        <w:rPr>
          <w:rFonts w:hint="eastAsia"/>
        </w:rPr>
        <w:t>一、产成品增长分析</w:t>
      </w:r>
    </w:p>
    <w:p w14:paraId="3915B014" w14:textId="77777777" w:rsidR="00AE1E72" w:rsidRDefault="00AE1E72" w:rsidP="00AE1E72">
      <w:r>
        <w:rPr>
          <w:rFonts w:hint="eastAsia"/>
        </w:rPr>
        <w:t>二、工业销售产值分析</w:t>
      </w:r>
    </w:p>
    <w:p w14:paraId="1010D28D" w14:textId="2853A9CF" w:rsidR="00AE1E72" w:rsidRDefault="00AE1E72" w:rsidP="00AE1E72">
      <w:r>
        <w:rPr>
          <w:rFonts w:hint="eastAsia"/>
        </w:rPr>
        <w:t>第四节</w:t>
      </w:r>
      <w:r>
        <w:t xml:space="preserve"> 2015-2019年中国</w:t>
      </w:r>
      <w:r w:rsidR="007606AE">
        <w:t>压缩天然气(CNG)</w:t>
      </w:r>
      <w:r>
        <w:t>行业成本费用分析</w:t>
      </w:r>
    </w:p>
    <w:p w14:paraId="706A122F" w14:textId="77777777" w:rsidR="00AE1E72" w:rsidRDefault="00AE1E72" w:rsidP="00AE1E72">
      <w:r>
        <w:rPr>
          <w:rFonts w:hint="eastAsia"/>
        </w:rPr>
        <w:t>一、销售成本分析</w:t>
      </w:r>
    </w:p>
    <w:p w14:paraId="3048804C" w14:textId="77777777" w:rsidR="00AE1E72" w:rsidRDefault="00AE1E72" w:rsidP="00AE1E72">
      <w:r>
        <w:rPr>
          <w:rFonts w:hint="eastAsia"/>
        </w:rPr>
        <w:t>二、费用分析</w:t>
      </w:r>
    </w:p>
    <w:p w14:paraId="686EBAC0" w14:textId="7E42CB32" w:rsidR="00AE1E72" w:rsidRDefault="00AE1E72" w:rsidP="00AE1E72">
      <w:r>
        <w:rPr>
          <w:rFonts w:hint="eastAsia"/>
        </w:rPr>
        <w:t>第五节</w:t>
      </w:r>
      <w:r>
        <w:t xml:space="preserve"> 2015-2019年中国</w:t>
      </w:r>
      <w:r w:rsidR="007606AE">
        <w:t>压缩天然气(CNG)</w:t>
      </w:r>
      <w:r>
        <w:t>行业盈利能力分析</w:t>
      </w:r>
    </w:p>
    <w:p w14:paraId="7AFF3B1A" w14:textId="77777777" w:rsidR="00AE1E72" w:rsidRDefault="00AE1E72" w:rsidP="00AE1E72">
      <w:r>
        <w:rPr>
          <w:rFonts w:hint="eastAsia"/>
        </w:rPr>
        <w:t>一、主要盈利指标分析</w:t>
      </w:r>
    </w:p>
    <w:p w14:paraId="2C8B4F1B" w14:textId="77777777" w:rsidR="00AE1E72" w:rsidRDefault="00AE1E72" w:rsidP="00AE1E72">
      <w:r>
        <w:rPr>
          <w:rFonts w:hint="eastAsia"/>
        </w:rPr>
        <w:t>二、主要盈利能力指标分析</w:t>
      </w:r>
    </w:p>
    <w:p w14:paraId="77667F9E" w14:textId="77777777" w:rsidR="00AE1E72" w:rsidRDefault="00AE1E72" w:rsidP="00AE1E72"/>
    <w:p w14:paraId="323AD52C" w14:textId="607A9462" w:rsidR="00AE1E72" w:rsidRPr="00843758" w:rsidRDefault="00AE1E72" w:rsidP="00AE1E72">
      <w:pPr>
        <w:rPr>
          <w:b/>
          <w:bCs/>
        </w:rPr>
      </w:pPr>
      <w:r w:rsidRPr="00843758">
        <w:rPr>
          <w:rFonts w:hint="eastAsia"/>
          <w:b/>
          <w:bCs/>
        </w:rPr>
        <w:t>第八章</w:t>
      </w:r>
      <w:r w:rsidRPr="00843758">
        <w:rPr>
          <w:b/>
          <w:bCs/>
        </w:rPr>
        <w:t xml:space="preserve"> 2015-2019年世界</w:t>
      </w:r>
      <w:r w:rsidR="007606AE">
        <w:rPr>
          <w:b/>
          <w:bCs/>
        </w:rPr>
        <w:t>压缩天然气(CNG)</w:t>
      </w:r>
      <w:r w:rsidRPr="00843758">
        <w:rPr>
          <w:b/>
          <w:bCs/>
        </w:rPr>
        <w:t>重点厂商分析</w:t>
      </w:r>
    </w:p>
    <w:p w14:paraId="1610CDBB" w14:textId="77777777" w:rsidR="00AE1E72" w:rsidRDefault="00AE1E72" w:rsidP="00AE1E72">
      <w:r>
        <w:rPr>
          <w:rFonts w:hint="eastAsia"/>
        </w:rPr>
        <w:t>第一节</w:t>
      </w:r>
      <w:r>
        <w:t xml:space="preserve"> A</w:t>
      </w:r>
    </w:p>
    <w:p w14:paraId="1DB1431F" w14:textId="77777777" w:rsidR="00AE1E72" w:rsidRDefault="00AE1E72" w:rsidP="00AE1E72">
      <w:r>
        <w:rPr>
          <w:rFonts w:hint="eastAsia"/>
        </w:rPr>
        <w:t>一、企业概况</w:t>
      </w:r>
    </w:p>
    <w:p w14:paraId="3468BAFA" w14:textId="3901B6AD" w:rsidR="00AE1E72" w:rsidRDefault="00AE1E72" w:rsidP="00AE1E72">
      <w:r>
        <w:rPr>
          <w:rFonts w:hint="eastAsia"/>
        </w:rPr>
        <w:t>二、</w:t>
      </w:r>
      <w:r w:rsidR="007606AE">
        <w:rPr>
          <w:rFonts w:hint="eastAsia"/>
        </w:rPr>
        <w:t>压缩天然气(CNG)</w:t>
      </w:r>
      <w:r>
        <w:t>市场竞争力分析</w:t>
      </w:r>
    </w:p>
    <w:p w14:paraId="30D9E3EF" w14:textId="77777777" w:rsidR="00AE1E72" w:rsidRDefault="00AE1E72" w:rsidP="00AE1E72">
      <w:r>
        <w:rPr>
          <w:rFonts w:hint="eastAsia"/>
        </w:rPr>
        <w:t>三、在华发展战略</w:t>
      </w:r>
    </w:p>
    <w:p w14:paraId="320A1CDE" w14:textId="77777777" w:rsidR="00AE1E72" w:rsidRDefault="00AE1E72" w:rsidP="00AE1E72">
      <w:r>
        <w:rPr>
          <w:rFonts w:hint="eastAsia"/>
        </w:rPr>
        <w:t>第二节</w:t>
      </w:r>
      <w:r>
        <w:t xml:space="preserve"> B</w:t>
      </w:r>
    </w:p>
    <w:p w14:paraId="490250B5" w14:textId="77777777" w:rsidR="00AE1E72" w:rsidRDefault="00AE1E72" w:rsidP="00AE1E72">
      <w:r>
        <w:rPr>
          <w:rFonts w:hint="eastAsia"/>
        </w:rPr>
        <w:t>一、企业概况</w:t>
      </w:r>
    </w:p>
    <w:p w14:paraId="78DF0458" w14:textId="08A1EDC3" w:rsidR="00AE1E72" w:rsidRDefault="00AE1E72" w:rsidP="00AE1E72">
      <w:r>
        <w:rPr>
          <w:rFonts w:hint="eastAsia"/>
        </w:rPr>
        <w:t>二、</w:t>
      </w:r>
      <w:r w:rsidR="007606AE">
        <w:rPr>
          <w:rFonts w:hint="eastAsia"/>
        </w:rPr>
        <w:t>压缩天然气(CNG)</w:t>
      </w:r>
      <w:r>
        <w:t>市场竞争力分析</w:t>
      </w:r>
    </w:p>
    <w:p w14:paraId="1EB6A6F2" w14:textId="77777777" w:rsidR="00AE1E72" w:rsidRDefault="00AE1E72" w:rsidP="00AE1E72">
      <w:r>
        <w:rPr>
          <w:rFonts w:hint="eastAsia"/>
        </w:rPr>
        <w:t>三、在华发展战略</w:t>
      </w:r>
    </w:p>
    <w:p w14:paraId="602F58DF" w14:textId="77777777" w:rsidR="00AE1E72" w:rsidRDefault="00AE1E72" w:rsidP="00AE1E72">
      <w:r>
        <w:rPr>
          <w:rFonts w:hint="eastAsia"/>
        </w:rPr>
        <w:t>第三节</w:t>
      </w:r>
      <w:r>
        <w:t xml:space="preserve"> C</w:t>
      </w:r>
    </w:p>
    <w:p w14:paraId="13713D61" w14:textId="77777777" w:rsidR="00AE1E72" w:rsidRDefault="00AE1E72" w:rsidP="00AE1E72">
      <w:r>
        <w:rPr>
          <w:rFonts w:hint="eastAsia"/>
        </w:rPr>
        <w:t>一、企业概况</w:t>
      </w:r>
    </w:p>
    <w:p w14:paraId="7A4C67F5" w14:textId="57107643" w:rsidR="00AE1E72" w:rsidRDefault="00AE1E72" w:rsidP="00AE1E72">
      <w:r>
        <w:rPr>
          <w:rFonts w:hint="eastAsia"/>
        </w:rPr>
        <w:t>二、</w:t>
      </w:r>
      <w:r w:rsidR="007606AE">
        <w:rPr>
          <w:rFonts w:hint="eastAsia"/>
        </w:rPr>
        <w:t>压缩天然气(CNG)</w:t>
      </w:r>
      <w:r>
        <w:t>市场竞争力分析</w:t>
      </w:r>
    </w:p>
    <w:p w14:paraId="603D2B45" w14:textId="77777777" w:rsidR="00AE1E72" w:rsidRDefault="00AE1E72" w:rsidP="00AE1E72">
      <w:r>
        <w:rPr>
          <w:rFonts w:hint="eastAsia"/>
        </w:rPr>
        <w:t>三、在华发展战略</w:t>
      </w:r>
    </w:p>
    <w:p w14:paraId="25B1ED47" w14:textId="77777777" w:rsidR="00AE1E72" w:rsidRDefault="00AE1E72" w:rsidP="00AE1E72"/>
    <w:p w14:paraId="35E89642" w14:textId="5E2D812E" w:rsidR="00AE1E72" w:rsidRPr="00AE1E72" w:rsidRDefault="00AE1E72" w:rsidP="00AE1E72">
      <w:pPr>
        <w:rPr>
          <w:b/>
          <w:bCs/>
        </w:rPr>
      </w:pPr>
      <w:r w:rsidRPr="00AE1E72">
        <w:rPr>
          <w:rFonts w:hint="eastAsia"/>
          <w:b/>
          <w:bCs/>
        </w:rPr>
        <w:t>第九章</w:t>
      </w:r>
      <w:r w:rsidRPr="00AE1E72">
        <w:rPr>
          <w:b/>
          <w:bCs/>
        </w:rPr>
        <w:t xml:space="preserve"> 压缩天然气(CNG)产业</w:t>
      </w:r>
      <w:r w:rsidR="00843758">
        <w:rPr>
          <w:rFonts w:hint="eastAsia"/>
          <w:b/>
          <w:bCs/>
        </w:rPr>
        <w:t>相关</w:t>
      </w:r>
      <w:r w:rsidRPr="00AE1E72">
        <w:rPr>
          <w:b/>
          <w:bCs/>
        </w:rPr>
        <w:t>重点企业分析</w:t>
      </w:r>
    </w:p>
    <w:p w14:paraId="36D9372C" w14:textId="77777777" w:rsidR="00AE1E72" w:rsidRDefault="00AE1E72" w:rsidP="00AE1E72">
      <w:r>
        <w:rPr>
          <w:rFonts w:hint="eastAsia"/>
        </w:rPr>
        <w:t>第一节</w:t>
      </w:r>
      <w:r>
        <w:t xml:space="preserve"> A</w:t>
      </w:r>
    </w:p>
    <w:p w14:paraId="46265A9E" w14:textId="77777777" w:rsidR="00AE1E72" w:rsidRDefault="00AE1E72" w:rsidP="00AE1E72">
      <w:r>
        <w:rPr>
          <w:rFonts w:hint="eastAsia"/>
        </w:rPr>
        <w:t>一、企业概况</w:t>
      </w:r>
    </w:p>
    <w:p w14:paraId="486F2BC0" w14:textId="77777777" w:rsidR="00AE1E72" w:rsidRDefault="00AE1E72" w:rsidP="00AE1E72">
      <w:r>
        <w:rPr>
          <w:rFonts w:hint="eastAsia"/>
        </w:rPr>
        <w:t>二、企业主要经济指标分析</w:t>
      </w:r>
    </w:p>
    <w:p w14:paraId="6BEE421C" w14:textId="77777777" w:rsidR="00AE1E72" w:rsidRDefault="00AE1E72" w:rsidP="00AE1E72">
      <w:r>
        <w:rPr>
          <w:rFonts w:hint="eastAsia"/>
        </w:rPr>
        <w:t>三、企业核心竞争力分析</w:t>
      </w:r>
    </w:p>
    <w:p w14:paraId="2E6B1273" w14:textId="77777777" w:rsidR="00AE1E72" w:rsidRDefault="00AE1E72" w:rsidP="00AE1E72">
      <w:r>
        <w:rPr>
          <w:rFonts w:hint="eastAsia"/>
        </w:rPr>
        <w:t>四、企业发展战略分析</w:t>
      </w:r>
    </w:p>
    <w:p w14:paraId="5CAF9D5E" w14:textId="77777777" w:rsidR="00AE1E72" w:rsidRDefault="00AE1E72" w:rsidP="00AE1E72">
      <w:r>
        <w:rPr>
          <w:rFonts w:hint="eastAsia"/>
        </w:rPr>
        <w:t>第二节</w:t>
      </w:r>
      <w:r>
        <w:t xml:space="preserve"> B</w:t>
      </w:r>
    </w:p>
    <w:p w14:paraId="583505F3" w14:textId="77777777" w:rsidR="00AE1E72" w:rsidRDefault="00AE1E72" w:rsidP="00AE1E72">
      <w:r>
        <w:rPr>
          <w:rFonts w:hint="eastAsia"/>
        </w:rPr>
        <w:t>一、企业概况</w:t>
      </w:r>
    </w:p>
    <w:p w14:paraId="05321D36" w14:textId="77777777" w:rsidR="00AE1E72" w:rsidRDefault="00AE1E72" w:rsidP="00AE1E72">
      <w:r>
        <w:rPr>
          <w:rFonts w:hint="eastAsia"/>
        </w:rPr>
        <w:t>二、企业主要经济指标分析</w:t>
      </w:r>
    </w:p>
    <w:p w14:paraId="6E97639A" w14:textId="77777777" w:rsidR="00AE1E72" w:rsidRDefault="00AE1E72" w:rsidP="00AE1E72">
      <w:r>
        <w:rPr>
          <w:rFonts w:hint="eastAsia"/>
        </w:rPr>
        <w:t>三、企业核心竞争力分析</w:t>
      </w:r>
    </w:p>
    <w:p w14:paraId="40D4F39F" w14:textId="77777777" w:rsidR="00AE1E72" w:rsidRDefault="00AE1E72" w:rsidP="00AE1E72">
      <w:r>
        <w:rPr>
          <w:rFonts w:hint="eastAsia"/>
        </w:rPr>
        <w:t>四、企业发展战略分析</w:t>
      </w:r>
    </w:p>
    <w:p w14:paraId="4492EB29" w14:textId="77777777" w:rsidR="00AE1E72" w:rsidRDefault="00AE1E72" w:rsidP="00AE1E72">
      <w:r>
        <w:rPr>
          <w:rFonts w:hint="eastAsia"/>
        </w:rPr>
        <w:t>第三节</w:t>
      </w:r>
      <w:r>
        <w:t xml:space="preserve"> C</w:t>
      </w:r>
    </w:p>
    <w:p w14:paraId="535459E9" w14:textId="77777777" w:rsidR="00AE1E72" w:rsidRDefault="00AE1E72" w:rsidP="00AE1E72">
      <w:r>
        <w:rPr>
          <w:rFonts w:hint="eastAsia"/>
        </w:rPr>
        <w:lastRenderedPageBreak/>
        <w:t>一、企业概况</w:t>
      </w:r>
    </w:p>
    <w:p w14:paraId="660A2D90" w14:textId="77777777" w:rsidR="00AE1E72" w:rsidRDefault="00AE1E72" w:rsidP="00AE1E72">
      <w:r>
        <w:rPr>
          <w:rFonts w:hint="eastAsia"/>
        </w:rPr>
        <w:t>二、企业主要经济指标分析</w:t>
      </w:r>
    </w:p>
    <w:p w14:paraId="2F82D910" w14:textId="77777777" w:rsidR="00AE1E72" w:rsidRDefault="00AE1E72" w:rsidP="00AE1E72">
      <w:r>
        <w:rPr>
          <w:rFonts w:hint="eastAsia"/>
        </w:rPr>
        <w:t>三、企业核心竞争力分析</w:t>
      </w:r>
    </w:p>
    <w:p w14:paraId="49CDF5EE" w14:textId="77777777" w:rsidR="00AE1E72" w:rsidRDefault="00AE1E72" w:rsidP="00AE1E72">
      <w:r>
        <w:rPr>
          <w:rFonts w:hint="eastAsia"/>
        </w:rPr>
        <w:t>四、企业发展战略分析</w:t>
      </w:r>
    </w:p>
    <w:p w14:paraId="7D60915C" w14:textId="77777777" w:rsidR="00AE1E72" w:rsidRDefault="00AE1E72" w:rsidP="00AE1E72">
      <w:r>
        <w:rPr>
          <w:rFonts w:hint="eastAsia"/>
        </w:rPr>
        <w:t>第四节</w:t>
      </w:r>
      <w:r>
        <w:t xml:space="preserve"> D</w:t>
      </w:r>
    </w:p>
    <w:p w14:paraId="7CB577D2" w14:textId="77777777" w:rsidR="00AE1E72" w:rsidRDefault="00AE1E72" w:rsidP="00AE1E72">
      <w:r>
        <w:rPr>
          <w:rFonts w:hint="eastAsia"/>
        </w:rPr>
        <w:t>一、企业概况</w:t>
      </w:r>
    </w:p>
    <w:p w14:paraId="58C2A7CD" w14:textId="77777777" w:rsidR="00AE1E72" w:rsidRDefault="00AE1E72" w:rsidP="00AE1E72">
      <w:r>
        <w:rPr>
          <w:rFonts w:hint="eastAsia"/>
        </w:rPr>
        <w:t>二、企业主要经济指标分析</w:t>
      </w:r>
    </w:p>
    <w:p w14:paraId="3EAC4EB2" w14:textId="77777777" w:rsidR="00AE1E72" w:rsidRDefault="00AE1E72" w:rsidP="00AE1E72">
      <w:r>
        <w:rPr>
          <w:rFonts w:hint="eastAsia"/>
        </w:rPr>
        <w:t>三、企业核心竞争力分析</w:t>
      </w:r>
    </w:p>
    <w:p w14:paraId="7353D9BA" w14:textId="77777777" w:rsidR="00AE1E72" w:rsidRDefault="00AE1E72" w:rsidP="00AE1E72">
      <w:r>
        <w:rPr>
          <w:rFonts w:hint="eastAsia"/>
        </w:rPr>
        <w:t>四、企业发展战略分析</w:t>
      </w:r>
    </w:p>
    <w:p w14:paraId="72D4B751" w14:textId="77777777" w:rsidR="00AE1E72" w:rsidRDefault="00AE1E72" w:rsidP="00AE1E72"/>
    <w:p w14:paraId="65899D47" w14:textId="67AB74D6" w:rsidR="00AE1E72" w:rsidRPr="00AE1E72" w:rsidRDefault="00AE1E72" w:rsidP="00AE1E72">
      <w:pPr>
        <w:rPr>
          <w:b/>
          <w:bCs/>
        </w:rPr>
      </w:pPr>
      <w:r w:rsidRPr="00AE1E72">
        <w:rPr>
          <w:rFonts w:hint="eastAsia"/>
          <w:b/>
          <w:bCs/>
        </w:rPr>
        <w:t>第十章</w:t>
      </w:r>
      <w:r w:rsidRPr="00AE1E72">
        <w:rPr>
          <w:b/>
          <w:bCs/>
        </w:rPr>
        <w:t xml:space="preserve"> 2020-2025年中国</w:t>
      </w:r>
      <w:r w:rsidR="007606AE">
        <w:rPr>
          <w:b/>
          <w:bCs/>
        </w:rPr>
        <w:t>压缩天然气(CNG)</w:t>
      </w:r>
      <w:r w:rsidRPr="00AE1E72">
        <w:rPr>
          <w:b/>
          <w:bCs/>
        </w:rPr>
        <w:t>市场投资潜力及前景预测</w:t>
      </w:r>
    </w:p>
    <w:p w14:paraId="6B639A90" w14:textId="2C36B1B0" w:rsidR="00AE1E72" w:rsidRDefault="00AE1E72" w:rsidP="00AE1E72">
      <w:r>
        <w:rPr>
          <w:rFonts w:hint="eastAsia"/>
        </w:rPr>
        <w:t>第一节</w:t>
      </w:r>
      <w:r>
        <w:t xml:space="preserve"> 2020-2025年中国</w:t>
      </w:r>
      <w:r w:rsidR="007606AE">
        <w:t>压缩天然气(CNG)</w:t>
      </w:r>
      <w:r>
        <w:t>市场未来发展趋势</w:t>
      </w:r>
    </w:p>
    <w:p w14:paraId="672D641F" w14:textId="71F42CA9" w:rsidR="00AE1E72" w:rsidRDefault="00AE1E72" w:rsidP="00AE1E72">
      <w:r>
        <w:rPr>
          <w:rFonts w:hint="eastAsia"/>
        </w:rPr>
        <w:t>一、中国</w:t>
      </w:r>
      <w:r w:rsidR="007606AE">
        <w:rPr>
          <w:rFonts w:hint="eastAsia"/>
        </w:rPr>
        <w:t>压缩天然气(CNG)</w:t>
      </w:r>
      <w:r>
        <w:t>行业发展趋势</w:t>
      </w:r>
    </w:p>
    <w:p w14:paraId="5366E2FC" w14:textId="37302DF3" w:rsidR="00AE1E72" w:rsidRDefault="00AE1E72" w:rsidP="00AE1E72">
      <w:r>
        <w:rPr>
          <w:rFonts w:hint="eastAsia"/>
        </w:rPr>
        <w:t>二、</w:t>
      </w:r>
      <w:r w:rsidR="007606AE">
        <w:rPr>
          <w:rFonts w:hint="eastAsia"/>
        </w:rPr>
        <w:t>压缩天然气(CNG)</w:t>
      </w:r>
      <w:r>
        <w:t>产品技术的发展走向</w:t>
      </w:r>
    </w:p>
    <w:p w14:paraId="2D1EC2B4" w14:textId="46716A2E" w:rsidR="00AE1E72" w:rsidRDefault="00AE1E72" w:rsidP="00AE1E72">
      <w:r>
        <w:rPr>
          <w:rFonts w:hint="eastAsia"/>
        </w:rPr>
        <w:t>三、</w:t>
      </w:r>
      <w:r w:rsidR="007606AE">
        <w:rPr>
          <w:rFonts w:hint="eastAsia"/>
        </w:rPr>
        <w:t>压缩天然气(CNG)</w:t>
      </w:r>
      <w:r>
        <w:t>行业未来发展方向</w:t>
      </w:r>
    </w:p>
    <w:p w14:paraId="10202F1D" w14:textId="00FE0552" w:rsidR="00AE1E72" w:rsidRDefault="00AE1E72" w:rsidP="00AE1E72">
      <w:r>
        <w:rPr>
          <w:rFonts w:hint="eastAsia"/>
        </w:rPr>
        <w:t>第二节</w:t>
      </w:r>
      <w:r>
        <w:t xml:space="preserve"> 2020-2025年中国</w:t>
      </w:r>
      <w:r w:rsidR="007606AE">
        <w:t>压缩天然气(CNG)</w:t>
      </w:r>
      <w:r>
        <w:t>市场前景展望</w:t>
      </w:r>
    </w:p>
    <w:p w14:paraId="3DBC1618" w14:textId="332F8BA6" w:rsidR="00AE1E72" w:rsidRDefault="00AE1E72" w:rsidP="00AE1E72">
      <w:r>
        <w:rPr>
          <w:rFonts w:hint="eastAsia"/>
        </w:rPr>
        <w:t>一、中国</w:t>
      </w:r>
      <w:r w:rsidR="007606AE">
        <w:rPr>
          <w:rFonts w:hint="eastAsia"/>
        </w:rPr>
        <w:t>压缩天然气(CNG)</w:t>
      </w:r>
      <w:r>
        <w:t>市场发展前景</w:t>
      </w:r>
    </w:p>
    <w:p w14:paraId="2378DABA" w14:textId="0C46F0DE" w:rsidR="006A3927" w:rsidRDefault="00AE1E72" w:rsidP="00AE1E72">
      <w:r>
        <w:rPr>
          <w:rFonts w:hint="eastAsia"/>
        </w:rPr>
        <w:t>二、</w:t>
      </w:r>
      <w:r>
        <w:t>2020-2025年中国</w:t>
      </w:r>
      <w:r w:rsidR="007606AE">
        <w:t>压缩天然气(CNG)</w:t>
      </w:r>
      <w:r>
        <w:t>市场规模预测</w:t>
      </w:r>
    </w:p>
    <w:sectPr w:rsidR="006A39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27"/>
    <w:rsid w:val="00407AF4"/>
    <w:rsid w:val="00473EB8"/>
    <w:rsid w:val="006A3927"/>
    <w:rsid w:val="007606AE"/>
    <w:rsid w:val="00843758"/>
    <w:rsid w:val="00AE1E72"/>
    <w:rsid w:val="00B17B5A"/>
    <w:rsid w:val="00D82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CD90"/>
  <w15:chartTrackingRefBased/>
  <w15:docId w15:val="{5376D0C9-C783-44F7-8DF2-1704E44F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1993</Words>
  <Characters>2313</Characters>
  <Application>Microsoft Office Word</Application>
  <DocSecurity>0</DocSecurity>
  <Lines>105</Lines>
  <Paragraphs>134</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2020-07-12T05:05:00Z</dcterms:created>
  <dcterms:modified xsi:type="dcterms:W3CDTF">2020-07-12T05:14:00Z</dcterms:modified>
</cp:coreProperties>
</file>