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239" w:rsidRDefault="002C4239" w:rsidP="00FD15AA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</w:p>
    <w:p w:rsidR="002C4239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PH3536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2022年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2017-2022年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239" w:rsidRDefault="002C423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239" w:rsidRPr="00B609C3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39" w:rsidRPr="00B609C3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39" w:rsidRDefault="002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39" w:rsidRPr="00B609C3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39" w:rsidRDefault="002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39" w:rsidRPr="00B609C3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39" w:rsidRDefault="002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39" w:rsidRPr="00B609C3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239" w:rsidRDefault="002C423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239" w:rsidRPr="002F336D" w:rsidRDefault="002C423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239" w:rsidRPr="006A64CF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行业销售收入分析（包含销售模式及销售渠道）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二、重点企业市场份额占比分析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1、重点企业资产总计对比分析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2、重点企业从业人员对比分析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3、重点企业营业收入对比分析</w:t>
      </w:r>
    </w:p>
    <w:p w:rsidR="002C4239" w:rsidRPr="00C40745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4、重点企业利润总额对比分析</w:t>
      </w:r>
    </w:p>
    <w:p w:rsidR="002C4239" w:rsidRPr="002F336D" w:rsidRDefault="002C423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/>
          <w:szCs w:val="24"/>
        </w:rPr>
        <w:t>5、重点企业负债总额对比分析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2017-2022年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2023-2029年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Pr="002F336D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2023-2029年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239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239" w:rsidRPr="00E57AB1" w:rsidRDefault="002C423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177F4C">
        <w:rPr>
          <w:rFonts w:ascii="微软雅黑" w:eastAsia="微软雅黑" w:hAnsi="微软雅黑" w:cs="Times New Roman"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239" w:rsidRPr="002F336D" w:rsidRDefault="002C4239" w:rsidP="00417973">
      <w:pPr>
        <w:rPr>
          <w:rFonts w:ascii="微软雅黑" w:eastAsia="微软雅黑" w:hAnsi="微软雅黑" w:cs="Times New Roman"/>
          <w:szCs w:val="24"/>
        </w:rPr>
      </w:pPr>
    </w:p>
    <w:p w:rsidR="002C4239" w:rsidRDefault="002C423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239" w:rsidSect="0016038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177F4C">
        <w:rPr>
          <w:rFonts w:ascii="微软雅黑" w:eastAsia="微软雅黑" w:hAnsi="微软雅黑" w:cs="Times New Roman"/>
          <w:b/>
          <w:bCs/>
          <w:noProof/>
          <w:szCs w:val="24"/>
        </w:rPr>
        <w:t>规划设计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768" w:rsidRDefault="00397768"/>
    <w:sectPr w:rsidR="003977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0844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239"/>
    <w:rsid w:val="002C4239"/>
    <w:rsid w:val="0039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08E46124-C20C-429B-8E97-80ED7C911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23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23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23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542</Words>
  <Characters>3092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2023-02-07T06:58:00Z</dcterms:created>
</cp:coreProperties>
</file>