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4F64" w:rsidRPr="00AA03B7" w:rsidRDefault="000F4F6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</w:p>
    <w:p w:rsidR="000F4F64" w:rsidRPr="00AA03B7" w:rsidRDefault="000F4F6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重组人源化胶原蛋白鼻腔黏膜修复敷料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F4F64" w:rsidRPr="00AA03B7" w:rsidRDefault="000F4F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PHW2427495</w:t>
      </w:r>
    </w:p>
    <w:p w:rsidR="000F4F64" w:rsidRPr="00AA03B7" w:rsidRDefault="000F4F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重组人源化胶原蛋白鼻腔黏膜修复敷料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行业定义及分类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行业特点及模式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行业产业链分析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</w:p>
    <w:p w:rsidR="000F4F64" w:rsidRPr="00AA03B7" w:rsidRDefault="000F4F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重组人源化胶原蛋白鼻腔黏膜修复敷料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市场总体情况分析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市场结构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行业市场规模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市场结构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行业发展前景预测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行业市场规模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市场结构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行业发展前景预测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行业市场规模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市场结构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行业发展前景预测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</w:p>
    <w:p w:rsidR="000F4F64" w:rsidRPr="00AA03B7" w:rsidRDefault="000F4F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重组人源化胶原蛋白鼻腔黏膜修复敷料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</w:p>
    <w:p w:rsidR="000F4F64" w:rsidRPr="00AA03B7" w:rsidRDefault="000F4F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F4F64" w:rsidRPr="00AA03B7" w:rsidRDefault="000F4F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专利申请</w:t>
      </w:r>
    </w:p>
    <w:p w:rsidR="000F4F64" w:rsidRPr="00AA03B7" w:rsidRDefault="000F4F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专利公开</w:t>
      </w:r>
    </w:p>
    <w:p w:rsidR="000F4F64" w:rsidRPr="00AA03B7" w:rsidRDefault="000F4F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热门申请人</w:t>
      </w:r>
    </w:p>
    <w:p w:rsidR="000F4F64" w:rsidRPr="00AA03B7" w:rsidRDefault="000F4F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热门技术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</w:p>
    <w:p w:rsidR="000F4F64" w:rsidRPr="00AA03B7" w:rsidRDefault="000F4F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重组人源化胶原蛋白鼻腔黏膜修复敷料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产业特征与行业重要性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行业发展分析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行业规模情况分析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F4F64" w:rsidRPr="00AA03B7" w:rsidRDefault="000F4F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市场价格走势分析</w:t>
      </w:r>
    </w:p>
    <w:p w:rsidR="000F4F64" w:rsidRPr="00AA03B7" w:rsidRDefault="000F4F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F4F64" w:rsidRPr="00AA03B7" w:rsidRDefault="000F4F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F4F64" w:rsidRPr="00AA03B7" w:rsidRDefault="000F4F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F4F64" w:rsidRPr="00AA03B7" w:rsidRDefault="000F4F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</w:p>
    <w:p w:rsidR="000F4F64" w:rsidRPr="00AA03B7" w:rsidRDefault="000F4F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重组人源化胶原蛋白鼻腔黏膜修复敷料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市场供需分析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行业需求市场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行业客户结构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行业区域需求结构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产品应用市场需求特征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</w:p>
    <w:p w:rsidR="000F4F64" w:rsidRPr="00AA03B7" w:rsidRDefault="000F4F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重组人源化胶原蛋白鼻腔黏膜修复敷料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市场规模分析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区域结构分析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区域市场规模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区域市场前景预测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</w:p>
    <w:p w:rsidR="000F4F64" w:rsidRPr="00AA03B7" w:rsidRDefault="000F4F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重组人源化胶原蛋白鼻腔黏膜修复敷料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产业结构分析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</w:p>
    <w:p w:rsidR="000F4F64" w:rsidRPr="00AA03B7" w:rsidRDefault="000F4F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重组人源化胶原蛋白鼻腔黏膜修复敷料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F4F64" w:rsidRPr="00AA03B7" w:rsidRDefault="000F4F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行业SWOT分析</w:t>
      </w:r>
    </w:p>
    <w:p w:rsidR="000F4F64" w:rsidRPr="00AA03B7" w:rsidRDefault="000F4F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F4F64" w:rsidRPr="00AA03B7" w:rsidRDefault="000F4F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F4F64" w:rsidRPr="00AA03B7" w:rsidRDefault="000F4F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</w:p>
    <w:p w:rsidR="000F4F64" w:rsidRPr="00AA03B7" w:rsidRDefault="000F4F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F4F64" w:rsidRPr="00AA03B7" w:rsidRDefault="000F4F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F4F64" w:rsidRPr="00AA03B7" w:rsidRDefault="000F4F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F4F64" w:rsidRPr="00AA03B7" w:rsidRDefault="000F4F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F4F64" w:rsidRPr="00AA03B7" w:rsidRDefault="000F4F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F4F64" w:rsidRPr="00AA03B7" w:rsidRDefault="000F4F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F4F64" w:rsidRPr="00AA03B7" w:rsidRDefault="000F4F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0F4F64" w:rsidRPr="00AA03B7" w:rsidRDefault="000F4F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4F64" w:rsidRPr="00AA03B7" w:rsidRDefault="000F4F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0F4F64" w:rsidRPr="00AA03B7" w:rsidRDefault="000F4F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4F64" w:rsidRPr="00AA03B7" w:rsidRDefault="000F4F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0F4F64" w:rsidRPr="00AA03B7" w:rsidRDefault="000F4F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4F64" w:rsidRPr="00AA03B7" w:rsidRDefault="000F4F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0F4F64" w:rsidRPr="00AA03B7" w:rsidRDefault="000F4F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4F64" w:rsidRPr="00AA03B7" w:rsidRDefault="000F4F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</w:p>
    <w:p w:rsidR="000F4F64" w:rsidRPr="00AA03B7" w:rsidRDefault="000F4F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重组人源化胶原蛋白鼻腔黏膜修复敷料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投资机会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行业发展预测分析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行业找到新的增长点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</w:p>
    <w:p w:rsidR="000F4F64" w:rsidRPr="00AA03B7" w:rsidRDefault="000F4F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重组人源化胶原蛋白鼻腔黏膜修复敷料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存在的问题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重组人源化胶原蛋白鼻腔黏膜修复敷料</w:t>
      </w:r>
      <w:r w:rsidRPr="00AA03B7">
        <w:rPr>
          <w:rFonts w:ascii="微软雅黑" w:eastAsia="微软雅黑" w:hAnsi="微软雅黑"/>
        </w:rPr>
        <w:t>行业投资风险分析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F4F64" w:rsidRPr="00AA03B7" w:rsidRDefault="000F4F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F4F64" w:rsidRDefault="000F4F64" w:rsidP="0093335A">
      <w:pPr>
        <w:rPr>
          <w:rFonts w:ascii="微软雅黑" w:eastAsia="微软雅黑" w:hAnsi="微软雅黑" w:hint="eastAsia"/>
        </w:rPr>
        <w:sectPr w:rsidR="000F4F64" w:rsidSect="000F4F6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C7932" w:rsidRDefault="004C7932"/>
    <w:sectPr w:rsidR="004C79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F64"/>
    <w:rsid w:val="000F4F64"/>
    <w:rsid w:val="004C793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4F6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F6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746</Words>
  <Characters>4256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