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91ECA" w:rsidRDefault="00F91ECA" w:rsidP="005A2F9C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</w:p>
    <w:p w:rsidR="00F91ECA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PHW2466519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91ECA" w:rsidRDefault="00F91ECA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91ECA" w:rsidRPr="00B609C3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CA" w:rsidRPr="00B609C3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CA" w:rsidRDefault="00F9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CA" w:rsidRPr="00B609C3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CA" w:rsidRDefault="00F9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CA" w:rsidRPr="00B609C3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CA" w:rsidRDefault="00F9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CA" w:rsidRPr="00B609C3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91ECA" w:rsidRDefault="00F91ECA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91ECA" w:rsidRPr="002F336D" w:rsidRDefault="00F91ECA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91ECA" w:rsidRPr="006A64CF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91ECA" w:rsidRPr="00C40745" w:rsidRDefault="00F9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91ECA" w:rsidRPr="00C40745" w:rsidRDefault="00F9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91ECA" w:rsidRPr="00C40745" w:rsidRDefault="00F9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91ECA" w:rsidRPr="00C40745" w:rsidRDefault="00F91ECA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CA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CA" w:rsidRPr="002F336D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CA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CA" w:rsidRPr="002F336D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CA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CA" w:rsidRPr="002F336D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91ECA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91ECA" w:rsidRPr="002F336D" w:rsidRDefault="00F91ECA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Pr="002F336D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91ECA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91ECA" w:rsidRPr="00E57AB1" w:rsidRDefault="00F91ECA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91ECA" w:rsidRPr="002F336D" w:rsidRDefault="00F91ECA" w:rsidP="00417973">
      <w:pPr>
        <w:rPr>
          <w:rFonts w:ascii="微软雅黑" w:eastAsia="微软雅黑" w:hAnsi="微软雅黑" w:cs="Times New Roman"/>
          <w:szCs w:val="24"/>
        </w:rPr>
      </w:pPr>
    </w:p>
    <w:p w:rsidR="00F91ECA" w:rsidRDefault="00F91ECA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91ECA" w:rsidSect="001E2F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高分子建筑模板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7F1D" w:rsidRDefault="00607F1D"/>
    <w:sectPr w:rsidR="00607F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1ECA"/>
    <w:rsid w:val="00607F1D"/>
    <w:rsid w:val="00F91E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91ECA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91ECA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91ECA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2025-05-10T00:05:00Z</dcterms:created>
</cp:coreProperties>
</file>