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E1AC9" w:rsidRPr="00BA76B8" w:rsidRDefault="006E1AC9" w:rsidP="00933792">
      <w:pPr>
        <w:pStyle w:val="1"/>
        <w:rPr>
          <w:rFonts w:ascii="微软雅黑" w:eastAsia="微软雅黑" w:hAnsi="微软雅黑"/>
          <w:b w:val="0"/>
          <w:bCs w:val="0"/>
        </w:rPr>
      </w:pPr>
      <w:r w:rsidRPr="00C31E94">
        <w:rPr>
          <w:rFonts w:ascii="微软雅黑" w:eastAsia="微软雅黑" w:hAnsi="微软雅黑"/>
          <w:noProof/>
        </w:rPr>
        <w:t>碳材料</w:t>
      </w:r>
    </w:p>
    <w:p w:rsidR="006E1AC9" w:rsidRPr="00BA76B8" w:rsidRDefault="006E1AC9" w:rsidP="00C44621">
      <w:pPr>
        <w:rPr>
          <w:rFonts w:ascii="微软雅黑" w:eastAsia="微软雅黑" w:hAnsi="微软雅黑"/>
          <w:b/>
          <w:bCs/>
        </w:rPr>
      </w:pPr>
      <w:r w:rsidRPr="00C31E94">
        <w:rPr>
          <w:rFonts w:ascii="微软雅黑" w:eastAsia="微软雅黑" w:hAnsi="微软雅黑"/>
          <w:b/>
          <w:bCs/>
          <w:noProof/>
        </w:rPr>
        <w:t>碳材料</w:t>
      </w:r>
      <w:r w:rsidRPr="00BA76B8">
        <w:rPr>
          <w:rFonts w:ascii="微软雅黑" w:eastAsia="微软雅黑" w:hAnsi="微软雅黑" w:hint="eastAsia"/>
          <w:b/>
          <w:bCs/>
        </w:rPr>
        <w:t>行业市场占有率报告</w:t>
      </w:r>
    </w:p>
    <w:p w:rsidR="006E1AC9" w:rsidRPr="00BA76B8" w:rsidRDefault="006E1AC9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【报告编号】</w:t>
      </w:r>
      <w:r w:rsidRPr="00C31E94">
        <w:rPr>
          <w:rFonts w:ascii="微软雅黑" w:eastAsia="微软雅黑" w:hAnsi="微软雅黑"/>
          <w:b/>
          <w:bCs/>
          <w:noProof/>
        </w:rPr>
        <w:t>PHW2459837</w:t>
      </w:r>
    </w:p>
    <w:p w:rsidR="006E1AC9" w:rsidRPr="00BA76B8" w:rsidRDefault="006E1AC9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第一章</w:t>
      </w:r>
      <w:r w:rsidRPr="00BA76B8">
        <w:rPr>
          <w:rFonts w:ascii="微软雅黑" w:eastAsia="微软雅黑" w:hAnsi="微软雅黑"/>
          <w:b/>
          <w:bCs/>
        </w:rPr>
        <w:t xml:space="preserve"> 摘要</w:t>
      </w:r>
    </w:p>
    <w:p w:rsidR="006E1AC9" w:rsidRPr="00BA76B8" w:rsidRDefault="006E1AC9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 核心结论</w:t>
      </w:r>
    </w:p>
    <w:p w:rsidR="006E1AC9" w:rsidRPr="00BA76B8" w:rsidRDefault="006E1AC9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 企业优势</w:t>
      </w:r>
    </w:p>
    <w:p w:rsidR="006E1AC9" w:rsidRPr="00BA76B8" w:rsidRDefault="006E1AC9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 报告统计范围</w:t>
      </w:r>
    </w:p>
    <w:p w:rsidR="006E1AC9" w:rsidRPr="00BA76B8" w:rsidRDefault="006E1AC9" w:rsidP="00C44621">
      <w:pPr>
        <w:rPr>
          <w:rFonts w:ascii="微软雅黑" w:eastAsia="微软雅黑" w:hAnsi="微软雅黑"/>
        </w:rPr>
      </w:pPr>
    </w:p>
    <w:p w:rsidR="006E1AC9" w:rsidRPr="00BA76B8" w:rsidRDefault="006E1AC9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第二章</w:t>
      </w:r>
      <w:r w:rsidRPr="00BA76B8">
        <w:rPr>
          <w:rFonts w:ascii="微软雅黑" w:eastAsia="微软雅黑" w:hAnsi="微软雅黑"/>
          <w:b/>
          <w:bCs/>
        </w:rPr>
        <w:t xml:space="preserve"> </w:t>
      </w:r>
      <w:r w:rsidRPr="00C31E94">
        <w:rPr>
          <w:rFonts w:ascii="微软雅黑" w:eastAsia="微软雅黑" w:hAnsi="微软雅黑"/>
          <w:b/>
          <w:bCs/>
          <w:noProof/>
        </w:rPr>
        <w:t>碳材料</w:t>
      </w:r>
      <w:r w:rsidRPr="00BA76B8">
        <w:rPr>
          <w:rFonts w:ascii="微软雅黑" w:eastAsia="微软雅黑" w:hAnsi="微软雅黑"/>
          <w:b/>
          <w:bCs/>
        </w:rPr>
        <w:t>细分市场界定及规模分析</w:t>
      </w:r>
    </w:p>
    <w:p w:rsidR="006E1AC9" w:rsidRPr="00BA76B8" w:rsidRDefault="006E1AC9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碳材料</w:t>
      </w:r>
      <w:r w:rsidRPr="00BA76B8">
        <w:rPr>
          <w:rFonts w:ascii="微软雅黑" w:eastAsia="微软雅黑" w:hAnsi="微软雅黑"/>
        </w:rPr>
        <w:t>细分市场界定</w:t>
      </w:r>
    </w:p>
    <w:p w:rsidR="006E1AC9" w:rsidRPr="00BA76B8" w:rsidRDefault="006E1AC9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碳材料</w:t>
      </w:r>
      <w:r w:rsidRPr="00BA76B8">
        <w:rPr>
          <w:rFonts w:ascii="微软雅黑" w:eastAsia="微软雅黑" w:hAnsi="微软雅黑"/>
        </w:rPr>
        <w:t>行业发展现状及趋势分析</w:t>
      </w:r>
    </w:p>
    <w:p w:rsidR="006E1AC9" w:rsidRPr="00BA76B8" w:rsidRDefault="006E1AC9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碳材料</w:t>
      </w:r>
      <w:r w:rsidRPr="00BA76B8">
        <w:rPr>
          <w:rFonts w:ascii="微软雅黑" w:eastAsia="微软雅黑" w:hAnsi="微软雅黑"/>
        </w:rPr>
        <w:t>行业现状分析</w:t>
      </w:r>
    </w:p>
    <w:p w:rsidR="006E1AC9" w:rsidRPr="00BA76B8" w:rsidRDefault="006E1AC9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</w:t>
      </w:r>
      <w:r w:rsidRPr="00C31E94">
        <w:rPr>
          <w:rFonts w:ascii="微软雅黑" w:eastAsia="微软雅黑" w:hAnsi="微软雅黑"/>
          <w:noProof/>
        </w:rPr>
        <w:t>碳材料</w:t>
      </w:r>
      <w:r w:rsidRPr="00BA76B8">
        <w:rPr>
          <w:rFonts w:ascii="微软雅黑" w:eastAsia="微软雅黑" w:hAnsi="微软雅黑" w:hint="eastAsia"/>
        </w:rPr>
        <w:t>行业发展趋势分析</w:t>
      </w:r>
    </w:p>
    <w:p w:rsidR="006E1AC9" w:rsidRPr="00BA76B8" w:rsidRDefault="006E1AC9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碳材料</w:t>
      </w:r>
      <w:r w:rsidRPr="00BA76B8">
        <w:rPr>
          <w:rFonts w:ascii="微软雅黑" w:eastAsia="微软雅黑" w:hAnsi="微软雅黑"/>
        </w:rPr>
        <w:t>行业发展产业链结构分析</w:t>
      </w:r>
    </w:p>
    <w:p w:rsidR="006E1AC9" w:rsidRPr="00BA76B8" w:rsidRDefault="006E1AC9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第四节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碳材料</w:t>
      </w:r>
      <w:r w:rsidRPr="00BA76B8">
        <w:rPr>
          <w:rFonts w:ascii="微软雅黑" w:eastAsia="微软雅黑" w:hAnsi="微软雅黑"/>
        </w:rPr>
        <w:t>行业市场规模分析</w:t>
      </w:r>
    </w:p>
    <w:p w:rsidR="006E1AC9" w:rsidRPr="00BA76B8" w:rsidRDefault="006E1AC9" w:rsidP="00C44621">
      <w:pPr>
        <w:rPr>
          <w:rFonts w:ascii="微软雅黑" w:eastAsia="微软雅黑" w:hAnsi="微软雅黑"/>
        </w:rPr>
      </w:pPr>
    </w:p>
    <w:p w:rsidR="006E1AC9" w:rsidRPr="00BA76B8" w:rsidRDefault="006E1AC9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第三章</w:t>
      </w:r>
      <w:r w:rsidRPr="00BA76B8">
        <w:rPr>
          <w:rFonts w:ascii="微软雅黑" w:eastAsia="微软雅黑" w:hAnsi="微软雅黑"/>
          <w:b/>
          <w:bCs/>
        </w:rPr>
        <w:t xml:space="preserve"> </w:t>
      </w:r>
      <w:r w:rsidRPr="00C31E94">
        <w:rPr>
          <w:rFonts w:ascii="微软雅黑" w:eastAsia="微软雅黑" w:hAnsi="微软雅黑"/>
          <w:b/>
          <w:bCs/>
          <w:noProof/>
        </w:rPr>
        <w:t>碳材料</w:t>
      </w:r>
      <w:r w:rsidRPr="00BA76B8">
        <w:rPr>
          <w:rFonts w:ascii="微软雅黑" w:eastAsia="微软雅黑" w:hAnsi="微软雅黑"/>
          <w:b/>
          <w:bCs/>
        </w:rPr>
        <w:t>市场竞争格局分析</w:t>
      </w:r>
    </w:p>
    <w:p w:rsidR="006E1AC9" w:rsidRPr="00BA76B8" w:rsidRDefault="006E1AC9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主要竞争对手情况</w:t>
      </w:r>
    </w:p>
    <w:p w:rsidR="006E1AC9" w:rsidRPr="00BA76B8" w:rsidRDefault="006E1AC9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</w:t>
      </w:r>
      <w:r w:rsidRPr="00BA76B8">
        <w:rPr>
          <w:rFonts w:ascii="微软雅黑" w:eastAsia="微软雅黑" w:hAnsi="微软雅黑"/>
        </w:rPr>
        <w:t>A公司</w:t>
      </w:r>
    </w:p>
    <w:p w:rsidR="006E1AC9" w:rsidRPr="00BA76B8" w:rsidRDefault="006E1AC9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6E1AC9" w:rsidRPr="00BA76B8" w:rsidRDefault="006E1AC9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6E1AC9" w:rsidRPr="00BA76B8" w:rsidRDefault="006E1AC9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6E1AC9" w:rsidRPr="00BA76B8" w:rsidRDefault="006E1AC9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6E1AC9" w:rsidRPr="00BA76B8" w:rsidRDefault="006E1AC9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</w:t>
      </w:r>
      <w:r w:rsidRPr="00BA76B8">
        <w:rPr>
          <w:rFonts w:ascii="微软雅黑" w:eastAsia="微软雅黑" w:hAnsi="微软雅黑"/>
        </w:rPr>
        <w:t>B公司</w:t>
      </w:r>
    </w:p>
    <w:p w:rsidR="006E1AC9" w:rsidRPr="00BA76B8" w:rsidRDefault="006E1AC9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6E1AC9" w:rsidRPr="00BA76B8" w:rsidRDefault="006E1AC9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6E1AC9" w:rsidRPr="00BA76B8" w:rsidRDefault="006E1AC9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6E1AC9" w:rsidRPr="00BA76B8" w:rsidRDefault="006E1AC9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6E1AC9" w:rsidRPr="00BA76B8" w:rsidRDefault="006E1AC9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三、</w:t>
      </w:r>
      <w:r w:rsidRPr="00BA76B8">
        <w:rPr>
          <w:rFonts w:ascii="微软雅黑" w:eastAsia="微软雅黑" w:hAnsi="微软雅黑"/>
        </w:rPr>
        <w:t>C公司</w:t>
      </w:r>
    </w:p>
    <w:p w:rsidR="006E1AC9" w:rsidRPr="00BA76B8" w:rsidRDefault="006E1AC9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6E1AC9" w:rsidRPr="00BA76B8" w:rsidRDefault="006E1AC9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6E1AC9" w:rsidRPr="00BA76B8" w:rsidRDefault="006E1AC9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6E1AC9" w:rsidRPr="00BA76B8" w:rsidRDefault="006E1AC9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6E1AC9" w:rsidRPr="00BA76B8" w:rsidRDefault="006E1AC9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碳材料</w:t>
      </w:r>
      <w:r w:rsidRPr="00BA76B8">
        <w:rPr>
          <w:rFonts w:ascii="微软雅黑" w:eastAsia="微软雅黑" w:hAnsi="微软雅黑"/>
        </w:rPr>
        <w:t>市场竞争格局情况</w:t>
      </w:r>
    </w:p>
    <w:p w:rsidR="006E1AC9" w:rsidRPr="00BA76B8" w:rsidRDefault="006E1AC9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碳材料</w:t>
      </w:r>
      <w:r w:rsidRPr="00BA76B8">
        <w:rPr>
          <w:rFonts w:ascii="微软雅黑" w:eastAsia="微软雅黑" w:hAnsi="微软雅黑"/>
        </w:rPr>
        <w:t>市场占有率分析</w:t>
      </w:r>
    </w:p>
    <w:p w:rsidR="006E1AC9" w:rsidRPr="00BA76B8" w:rsidRDefault="006E1AC9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一、市场占有率定义</w:t>
      </w:r>
    </w:p>
    <w:p w:rsidR="006E1AC9" w:rsidRPr="00BA76B8" w:rsidRDefault="006E1AC9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二、计算方法说明</w:t>
      </w:r>
    </w:p>
    <w:p w:rsidR="006E1AC9" w:rsidRPr="00BA76B8" w:rsidRDefault="006E1AC9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三、市场占有率分析</w:t>
      </w:r>
    </w:p>
    <w:p w:rsidR="006E1AC9" w:rsidRPr="00BA76B8" w:rsidRDefault="006E1AC9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四、与主要竞争对手对比（主要企业销售额</w:t>
      </w:r>
      <w:r w:rsidRPr="00BA76B8">
        <w:rPr>
          <w:rFonts w:ascii="微软雅黑" w:eastAsia="微软雅黑" w:hAnsi="微软雅黑"/>
        </w:rPr>
        <w:t>/产量排名）</w:t>
      </w:r>
    </w:p>
    <w:p w:rsidR="006E1AC9" w:rsidRPr="00BA76B8" w:rsidRDefault="006E1AC9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五、主要驱动因素分析</w:t>
      </w:r>
    </w:p>
    <w:p w:rsidR="006E1AC9" w:rsidRPr="00BA76B8" w:rsidRDefault="006E1AC9" w:rsidP="00C44621">
      <w:pPr>
        <w:rPr>
          <w:rFonts w:ascii="微软雅黑" w:eastAsia="微软雅黑" w:hAnsi="微软雅黑"/>
        </w:rPr>
      </w:pPr>
    </w:p>
    <w:p w:rsidR="006E1AC9" w:rsidRPr="00BA76B8" w:rsidRDefault="006E1AC9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第四章</w:t>
      </w:r>
      <w:r w:rsidRPr="00BA76B8">
        <w:rPr>
          <w:rFonts w:ascii="微软雅黑" w:eastAsia="微软雅黑" w:hAnsi="微软雅黑"/>
          <w:b/>
          <w:bCs/>
        </w:rPr>
        <w:t>数据来源</w:t>
      </w:r>
    </w:p>
    <w:p w:rsidR="006E1AC9" w:rsidRPr="00BA76B8" w:rsidRDefault="006E1AC9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研究方法</w:t>
      </w:r>
    </w:p>
    <w:p w:rsidR="006E1AC9" w:rsidRDefault="006E1AC9" w:rsidP="00C44621">
      <w:pPr>
        <w:rPr>
          <w:rFonts w:ascii="微软雅黑" w:eastAsia="微软雅黑" w:hAnsi="微软雅黑"/>
        </w:rPr>
        <w:sectPr w:rsidR="006E1AC9" w:rsidSect="00193E0E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数据来源</w:t>
      </w:r>
    </w:p>
    <w:p w:rsidR="00217989" w:rsidRDefault="00217989"/>
    <w:sectPr w:rsidR="0021798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AC9"/>
    <w:rsid w:val="00217989"/>
    <w:rsid w:val="006E1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2FB4F2F4-2DE7-4D69-97CB-F55368113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E1AC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E1AC9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/>
  <cp:revision>1</cp:revision>
  <dcterms:created xsi:type="dcterms:W3CDTF">2025-05-16T08:34:00Z</dcterms:created>
</cp:coreProperties>
</file>